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E" w:rsidRPr="002E1AD2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2E1AD2">
        <w:rPr>
          <w:sz w:val="24"/>
          <w:szCs w:val="24"/>
        </w:rPr>
        <w:t>New York City College of Technology</w:t>
      </w:r>
    </w:p>
    <w:p w:rsidR="002E1AD2" w:rsidRPr="002E1AD2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2E1AD2">
        <w:rPr>
          <w:sz w:val="24"/>
          <w:szCs w:val="24"/>
        </w:rPr>
        <w:t>Interdisciplinary Committee</w:t>
      </w:r>
    </w:p>
    <w:p w:rsidR="002E1AD2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2E1AD2">
        <w:rPr>
          <w:sz w:val="24"/>
          <w:szCs w:val="24"/>
        </w:rPr>
        <w:t>Change of Interdisciplinary Format Form</w:t>
      </w:r>
      <w:r>
        <w:rPr>
          <w:sz w:val="24"/>
          <w:szCs w:val="24"/>
        </w:rPr>
        <w:t xml:space="preserve"> for an </w:t>
      </w:r>
      <w:r w:rsidRPr="00694AE4">
        <w:rPr>
          <w:sz w:val="24"/>
          <w:szCs w:val="24"/>
          <w:u w:val="single"/>
        </w:rPr>
        <w:t>Existing Course</w:t>
      </w:r>
    </w:p>
    <w:p w:rsidR="00694AE4" w:rsidRPr="00694AE4" w:rsidRDefault="00694AE4" w:rsidP="002E1A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designated section of an existing ID course)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="00014EE9">
        <w:rPr>
          <w:sz w:val="24"/>
          <w:szCs w:val="24"/>
        </w:rPr>
        <w:t xml:space="preserve"> </w:t>
      </w:r>
      <w:r w:rsidR="000079EC">
        <w:rPr>
          <w:sz w:val="24"/>
          <w:szCs w:val="24"/>
        </w:rPr>
        <w:t>February 4</w:t>
      </w:r>
      <w:r w:rsidR="00014EE9">
        <w:rPr>
          <w:sz w:val="24"/>
          <w:szCs w:val="24"/>
        </w:rPr>
        <w:t>, 201</w:t>
      </w:r>
      <w:r w:rsidR="000079EC">
        <w:rPr>
          <w:sz w:val="24"/>
          <w:szCs w:val="24"/>
        </w:rPr>
        <w:t>6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NUMBER AND TITLE:</w:t>
      </w:r>
      <w:r w:rsidR="00014EE9">
        <w:rPr>
          <w:sz w:val="24"/>
          <w:szCs w:val="24"/>
        </w:rPr>
        <w:t xml:space="preserve"> </w:t>
      </w:r>
      <w:r w:rsidR="00014EE9" w:rsidRPr="0023542A">
        <w:rPr>
          <w:b/>
          <w:sz w:val="24"/>
          <w:szCs w:val="24"/>
        </w:rPr>
        <w:t>SBS 2000 Research Methods for the Behavioral and Social Sciences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HOURS:</w:t>
      </w:r>
      <w:r w:rsidR="00014EE9">
        <w:rPr>
          <w:sz w:val="24"/>
          <w:szCs w:val="24"/>
        </w:rPr>
        <w:t xml:space="preserve"> 3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COURSE DESIGNATION:</w:t>
      </w:r>
      <w:r>
        <w:rPr>
          <w:sz w:val="24"/>
          <w:szCs w:val="24"/>
        </w:rPr>
        <w:tab/>
      </w:r>
      <w:r w:rsidR="00014EE9">
        <w:rPr>
          <w:sz w:val="24"/>
          <w:szCs w:val="24"/>
        </w:rPr>
        <w:t>√</w:t>
      </w:r>
      <w:r>
        <w:rPr>
          <w:sz w:val="24"/>
          <w:szCs w:val="24"/>
        </w:rPr>
        <w:t>College Option</w:t>
      </w:r>
      <w:r>
        <w:rPr>
          <w:sz w:val="24"/>
          <w:szCs w:val="24"/>
        </w:rPr>
        <w:tab/>
      </w:r>
      <w:r w:rsidR="00014EE9">
        <w:rPr>
          <w:sz w:val="24"/>
          <w:szCs w:val="24"/>
        </w:rPr>
        <w:t>√</w:t>
      </w:r>
      <w:r>
        <w:rPr>
          <w:sz w:val="24"/>
          <w:szCs w:val="24"/>
        </w:rPr>
        <w:t>Elective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Capstone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Other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HOUSED IN:</w:t>
      </w:r>
      <w:r w:rsidR="00014EE9">
        <w:rPr>
          <w:sz w:val="24"/>
          <w:szCs w:val="24"/>
        </w:rPr>
        <w:t xml:space="preserve"> </w:t>
      </w:r>
      <w:r w:rsidR="00014EE9" w:rsidRPr="0023542A">
        <w:rPr>
          <w:b/>
          <w:sz w:val="24"/>
          <w:szCs w:val="24"/>
        </w:rPr>
        <w:t>Social Science</w:t>
      </w: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014EE9" w:rsidRPr="00014EE9" w:rsidRDefault="00694AE4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  <w:r>
        <w:rPr>
          <w:sz w:val="24"/>
          <w:szCs w:val="24"/>
        </w:rPr>
        <w:t>CATALOG DESCRIPTION:</w:t>
      </w:r>
      <w:r w:rsidR="00014EE9">
        <w:rPr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An introduction to the research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methodologies utilized in the social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and behavioral sciences, beginning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with the fundamentals of research</w:t>
      </w:r>
      <w:r w:rsidR="00014EE9">
        <w:rPr>
          <w:rFonts w:ascii="Calibri" w:hAnsi="Calibri" w:cs="Frutiger-Roman"/>
          <w:sz w:val="24"/>
          <w:szCs w:val="24"/>
        </w:rPr>
        <w:t xml:space="preserve"> </w:t>
      </w:r>
      <w:r w:rsidR="00014EE9" w:rsidRPr="00014EE9">
        <w:rPr>
          <w:rFonts w:ascii="Calibri" w:hAnsi="Calibri" w:cs="Frutiger-Roman"/>
          <w:sz w:val="24"/>
          <w:szCs w:val="24"/>
        </w:rPr>
        <w:t>design, through data collection,</w:t>
      </w:r>
    </w:p>
    <w:p w:rsidR="00014EE9" w:rsidRPr="00014EE9" w:rsidRDefault="00014EE9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  <w:proofErr w:type="gramStart"/>
      <w:r w:rsidRPr="00014EE9">
        <w:rPr>
          <w:rFonts w:ascii="Calibri" w:hAnsi="Calibri" w:cs="Frutiger-Roman"/>
          <w:sz w:val="24"/>
          <w:szCs w:val="24"/>
        </w:rPr>
        <w:t>analysis</w:t>
      </w:r>
      <w:proofErr w:type="gramEnd"/>
      <w:r w:rsidRPr="00014EE9">
        <w:rPr>
          <w:rFonts w:ascii="Calibri" w:hAnsi="Calibri" w:cs="Frutiger-Roman"/>
          <w:sz w:val="24"/>
          <w:szCs w:val="24"/>
        </w:rPr>
        <w:t>, interpretation, and the</w:t>
      </w:r>
      <w:r>
        <w:rPr>
          <w:rFonts w:ascii="Calibri" w:hAnsi="Calibri" w:cs="Frutiger-Roman"/>
          <w:sz w:val="24"/>
          <w:szCs w:val="24"/>
        </w:rPr>
        <w:t xml:space="preserve"> </w:t>
      </w:r>
      <w:r w:rsidRPr="00014EE9">
        <w:rPr>
          <w:rFonts w:ascii="Calibri" w:hAnsi="Calibri" w:cs="Frutiger-Roman"/>
          <w:sz w:val="24"/>
          <w:szCs w:val="24"/>
        </w:rPr>
        <w:t>final reporting of results. Both</w:t>
      </w:r>
      <w:r>
        <w:rPr>
          <w:rFonts w:ascii="Calibri" w:hAnsi="Calibri" w:cs="Frutiger-Roman"/>
          <w:sz w:val="24"/>
          <w:szCs w:val="24"/>
        </w:rPr>
        <w:t xml:space="preserve"> </w:t>
      </w:r>
      <w:r w:rsidRPr="00014EE9">
        <w:rPr>
          <w:rFonts w:ascii="Calibri" w:hAnsi="Calibri" w:cs="Frutiger-Roman"/>
          <w:sz w:val="24"/>
          <w:szCs w:val="24"/>
        </w:rPr>
        <w:t>quantitative and qualitative designs</w:t>
      </w:r>
    </w:p>
    <w:p w:rsidR="00014EE9" w:rsidRDefault="00014EE9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  <w:proofErr w:type="gramStart"/>
      <w:r w:rsidRPr="00014EE9">
        <w:rPr>
          <w:rFonts w:ascii="Calibri" w:hAnsi="Calibri" w:cs="Frutiger-Roman"/>
          <w:sz w:val="24"/>
          <w:szCs w:val="24"/>
        </w:rPr>
        <w:t>are</w:t>
      </w:r>
      <w:proofErr w:type="gramEnd"/>
      <w:r w:rsidRPr="00014EE9">
        <w:rPr>
          <w:rFonts w:ascii="Calibri" w:hAnsi="Calibri" w:cs="Frutiger-Roman"/>
          <w:sz w:val="24"/>
          <w:szCs w:val="24"/>
        </w:rPr>
        <w:t xml:space="preserve"> examined using software to aid</w:t>
      </w:r>
      <w:r>
        <w:rPr>
          <w:rFonts w:ascii="Calibri" w:hAnsi="Calibri" w:cs="Frutiger-Roman"/>
          <w:sz w:val="24"/>
          <w:szCs w:val="24"/>
        </w:rPr>
        <w:t xml:space="preserve"> </w:t>
      </w:r>
      <w:r w:rsidRPr="00014EE9">
        <w:rPr>
          <w:rFonts w:ascii="Calibri" w:hAnsi="Calibri" w:cs="Frutiger-Roman"/>
          <w:sz w:val="24"/>
          <w:szCs w:val="24"/>
        </w:rPr>
        <w:t>in inquiry and analysis.</w:t>
      </w:r>
      <w:r>
        <w:rPr>
          <w:rFonts w:ascii="Calibri" w:hAnsi="Calibri" w:cs="Frutiger-Roman"/>
          <w:sz w:val="24"/>
          <w:szCs w:val="24"/>
        </w:rPr>
        <w:t xml:space="preserve"> </w:t>
      </w:r>
    </w:p>
    <w:p w:rsidR="00014EE9" w:rsidRDefault="00014EE9" w:rsidP="00014EE9">
      <w:pPr>
        <w:autoSpaceDE w:val="0"/>
        <w:autoSpaceDN w:val="0"/>
        <w:adjustRightInd w:val="0"/>
        <w:spacing w:after="0" w:line="240" w:lineRule="auto"/>
        <w:rPr>
          <w:rFonts w:ascii="Calibri" w:hAnsi="Calibri" w:cs="Frutiger-Roman"/>
          <w:sz w:val="24"/>
          <w:szCs w:val="24"/>
        </w:rPr>
      </w:pPr>
    </w:p>
    <w:p w:rsidR="002E1AD2" w:rsidRDefault="002E1AD2" w:rsidP="00014E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STRUCTURE (co-taught; guest lecturers; other): </w:t>
      </w:r>
      <w:r w:rsidR="0023542A">
        <w:rPr>
          <w:sz w:val="24"/>
          <w:szCs w:val="24"/>
        </w:rPr>
        <w:t>Guest lecturers</w:t>
      </w: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694AE4" w:rsidRDefault="00694AE4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SECTIONS CURRENTLY OFFERED: </w:t>
      </w:r>
      <w:r>
        <w:rPr>
          <w:sz w:val="24"/>
          <w:szCs w:val="24"/>
        </w:rPr>
        <w:tab/>
        <w:t>Fall semester_____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semester__</w:t>
      </w:r>
      <w:r w:rsidR="000079EC">
        <w:rPr>
          <w:sz w:val="24"/>
          <w:szCs w:val="24"/>
        </w:rPr>
        <w:t>5</w:t>
      </w:r>
      <w:r>
        <w:rPr>
          <w:sz w:val="24"/>
          <w:szCs w:val="24"/>
        </w:rPr>
        <w:t>___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3542A" w:rsidRDefault="0023542A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THIS PROPOSED CHANGE IN FORMAT AFFECT CURRENT OR NEW SECTIONS?  </w:t>
      </w:r>
      <w:r w:rsidRPr="00CE4AF8">
        <w:rPr>
          <w:b/>
          <w:sz w:val="24"/>
          <w:szCs w:val="24"/>
        </w:rPr>
        <w:t>New sections only</w:t>
      </w:r>
    </w:p>
    <w:p w:rsidR="0023542A" w:rsidRDefault="0023542A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CO-TAUGHT, CURRENT CREDIT DISTRIBUTION:</w:t>
      </w:r>
      <w:r w:rsidR="0023542A">
        <w:rPr>
          <w:sz w:val="24"/>
          <w:szCs w:val="24"/>
        </w:rPr>
        <w:t xml:space="preserve"> N/A</w:t>
      </w:r>
    </w:p>
    <w:p w:rsidR="002E1AD2" w:rsidRDefault="002E1AD2" w:rsidP="002E1AD2">
      <w:pPr>
        <w:spacing w:after="0" w:line="240" w:lineRule="auto"/>
        <w:rPr>
          <w:sz w:val="24"/>
          <w:szCs w:val="24"/>
        </w:rPr>
      </w:pPr>
    </w:p>
    <w:p w:rsid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CHANGE IN INTERDISCIPINARY FORMAT:</w:t>
      </w:r>
    </w:p>
    <w:p w:rsidR="00694AE4" w:rsidRDefault="00694AE4" w:rsidP="002E1AD2">
      <w:pPr>
        <w:spacing w:after="0" w:line="240" w:lineRule="auto"/>
        <w:rPr>
          <w:sz w:val="24"/>
          <w:szCs w:val="24"/>
        </w:rPr>
      </w:pPr>
    </w:p>
    <w:p w:rsidR="002E1AD2" w:rsidRPr="002E1AD2" w:rsidRDefault="002E1AD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94AE4">
        <w:rPr>
          <w:b/>
          <w:sz w:val="24"/>
          <w:szCs w:val="24"/>
          <w:u w:val="single"/>
        </w:rPr>
        <w:t>From:</w:t>
      </w:r>
      <w:r>
        <w:rPr>
          <w:sz w:val="24"/>
          <w:szCs w:val="24"/>
        </w:rPr>
        <w:t xml:space="preserve"> </w:t>
      </w:r>
      <w:r w:rsidR="000079EC">
        <w:rPr>
          <w:sz w:val="24"/>
          <w:szCs w:val="24"/>
        </w:rPr>
        <w:t xml:space="preserve"> </w:t>
      </w:r>
      <w:r w:rsidR="00694AE4">
        <w:rPr>
          <w:sz w:val="24"/>
          <w:szCs w:val="24"/>
        </w:rPr>
        <w:t>Guest lecturers</w:t>
      </w:r>
      <w:r w:rsidR="00694AE4">
        <w:rPr>
          <w:sz w:val="24"/>
          <w:szCs w:val="24"/>
        </w:rPr>
        <w:tab/>
      </w:r>
      <w:r w:rsidR="000079EC">
        <w:rPr>
          <w:sz w:val="24"/>
          <w:szCs w:val="24"/>
        </w:rPr>
        <w:t>√</w:t>
      </w:r>
      <w:r w:rsidR="00694AE4">
        <w:rPr>
          <w:sz w:val="24"/>
          <w:szCs w:val="24"/>
        </w:rPr>
        <w:t>Co-taught</w:t>
      </w:r>
      <w:r w:rsidR="00694AE4">
        <w:rPr>
          <w:sz w:val="24"/>
          <w:szCs w:val="24"/>
        </w:rPr>
        <w:tab/>
      </w:r>
      <w:r w:rsidR="00694AE4">
        <w:rPr>
          <w:sz w:val="24"/>
          <w:szCs w:val="24"/>
        </w:rPr>
        <w:sym w:font="Wingdings" w:char="F06F"/>
      </w:r>
      <w:r w:rsidR="00694AE4">
        <w:rPr>
          <w:sz w:val="24"/>
          <w:szCs w:val="24"/>
        </w:rPr>
        <w:t>Shared credits</w:t>
      </w:r>
      <w:r>
        <w:rPr>
          <w:sz w:val="24"/>
          <w:szCs w:val="24"/>
        </w:rPr>
        <w:t xml:space="preserve"> </w:t>
      </w:r>
      <w:r w:rsidR="00694AE4">
        <w:rPr>
          <w:sz w:val="24"/>
          <w:szCs w:val="24"/>
        </w:rPr>
        <w:tab/>
      </w:r>
      <w:r w:rsidR="00694AE4">
        <w:rPr>
          <w:sz w:val="24"/>
          <w:szCs w:val="24"/>
        </w:rPr>
        <w:sym w:font="Wingdings" w:char="F06F"/>
      </w:r>
      <w:r w:rsidR="00694AE4">
        <w:rPr>
          <w:sz w:val="24"/>
          <w:szCs w:val="24"/>
        </w:rPr>
        <w:t>Trading credits</w:t>
      </w:r>
    </w:p>
    <w:p w:rsidR="002E1AD2" w:rsidRDefault="002E1AD2" w:rsidP="002E1AD2">
      <w:pPr>
        <w:spacing w:after="0" w:line="240" w:lineRule="auto"/>
      </w:pPr>
    </w:p>
    <w:p w:rsidR="00694AE4" w:rsidRDefault="00694AE4" w:rsidP="002E1AD2">
      <w:pPr>
        <w:spacing w:after="0" w:line="240" w:lineRule="auto"/>
        <w:rPr>
          <w:sz w:val="24"/>
          <w:szCs w:val="24"/>
        </w:rPr>
      </w:pPr>
      <w:r>
        <w:tab/>
      </w:r>
      <w:r w:rsidRPr="00014EE9">
        <w:rPr>
          <w:b/>
          <w:sz w:val="24"/>
          <w:szCs w:val="24"/>
          <w:u w:val="single"/>
        </w:rPr>
        <w:t>To:</w:t>
      </w:r>
      <w:r w:rsidRPr="00014EE9">
        <w:rPr>
          <w:sz w:val="24"/>
          <w:szCs w:val="24"/>
        </w:rPr>
        <w:tab/>
      </w:r>
      <w:r w:rsidR="000079EC">
        <w:rPr>
          <w:sz w:val="24"/>
          <w:szCs w:val="24"/>
        </w:rPr>
        <w:t>√</w:t>
      </w:r>
      <w:r w:rsidRPr="00014EE9">
        <w:rPr>
          <w:sz w:val="24"/>
          <w:szCs w:val="24"/>
        </w:rPr>
        <w:t>Guest lecturers</w:t>
      </w:r>
      <w:r w:rsidRPr="00014EE9">
        <w:rPr>
          <w:sz w:val="24"/>
          <w:szCs w:val="24"/>
        </w:rPr>
        <w:tab/>
        <w:t>Co-taught</w:t>
      </w:r>
      <w:r w:rsidRPr="00014EE9">
        <w:rPr>
          <w:sz w:val="24"/>
          <w:szCs w:val="24"/>
        </w:rPr>
        <w:tab/>
      </w:r>
      <w:r w:rsidRPr="00014EE9">
        <w:rPr>
          <w:sz w:val="24"/>
          <w:szCs w:val="24"/>
        </w:rPr>
        <w:sym w:font="Wingdings" w:char="F06F"/>
      </w:r>
      <w:r w:rsidRPr="00014EE9">
        <w:rPr>
          <w:sz w:val="24"/>
          <w:szCs w:val="24"/>
        </w:rPr>
        <w:t>Shared credits</w:t>
      </w:r>
      <w:r w:rsidRPr="00014EE9">
        <w:rPr>
          <w:sz w:val="24"/>
          <w:szCs w:val="24"/>
        </w:rPr>
        <w:tab/>
      </w:r>
      <w:r w:rsidRPr="00014EE9">
        <w:rPr>
          <w:sz w:val="24"/>
          <w:szCs w:val="24"/>
        </w:rPr>
        <w:sym w:font="Wingdings" w:char="F06F"/>
      </w:r>
      <w:r w:rsidRPr="00014EE9">
        <w:rPr>
          <w:sz w:val="24"/>
          <w:szCs w:val="24"/>
        </w:rPr>
        <w:t>Trading credits</w:t>
      </w:r>
    </w:p>
    <w:p w:rsidR="003F2F65" w:rsidRDefault="003F2F65" w:rsidP="002E1AD2">
      <w:pPr>
        <w:spacing w:after="0" w:line="240" w:lineRule="auto"/>
        <w:rPr>
          <w:sz w:val="24"/>
          <w:szCs w:val="24"/>
        </w:rPr>
      </w:pPr>
    </w:p>
    <w:p w:rsidR="003F2F65" w:rsidRPr="00A21EB5" w:rsidRDefault="003F2F65" w:rsidP="003F2F65">
      <w:pPr>
        <w:spacing w:after="0" w:line="240" w:lineRule="auto"/>
        <w:rPr>
          <w:sz w:val="24"/>
          <w:szCs w:val="24"/>
        </w:rPr>
      </w:pPr>
    </w:p>
    <w:p w:rsidR="003F2F65" w:rsidRPr="00014EE9" w:rsidRDefault="003F2F65" w:rsidP="003F2F65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>
        <w:rPr>
          <w:sz w:val="24"/>
          <w:szCs w:val="24"/>
        </w:rPr>
        <w:t xml:space="preserve"> Pa Her</w:t>
      </w:r>
    </w:p>
    <w:p w:rsidR="00694AE4" w:rsidRDefault="00694AE4" w:rsidP="002E1AD2">
      <w:pPr>
        <w:spacing w:after="0" w:line="240" w:lineRule="auto"/>
      </w:pPr>
    </w:p>
    <w:p w:rsidR="002E1AD2" w:rsidRPr="00750E64" w:rsidRDefault="00694AE4" w:rsidP="002E1AD2">
      <w:pPr>
        <w:spacing w:after="0" w:line="240" w:lineRule="auto"/>
        <w:rPr>
          <w:rFonts w:ascii="Calibri" w:hAnsi="Calibri"/>
          <w:sz w:val="24"/>
          <w:szCs w:val="24"/>
        </w:rPr>
      </w:pPr>
      <w:r w:rsidRPr="00750E64">
        <w:rPr>
          <w:rFonts w:ascii="Calibri" w:hAnsi="Calibri"/>
          <w:b/>
          <w:sz w:val="24"/>
          <w:szCs w:val="24"/>
        </w:rPr>
        <w:t>Briefly explain reasoning</w:t>
      </w:r>
      <w:r w:rsidRPr="00750E64">
        <w:rPr>
          <w:rFonts w:ascii="Calibri" w:hAnsi="Calibri"/>
          <w:sz w:val="24"/>
          <w:szCs w:val="24"/>
        </w:rPr>
        <w:t xml:space="preserve"> for changing the format of the currently offered sections, or if new sections </w:t>
      </w:r>
      <w:r w:rsidR="005A35A0" w:rsidRPr="00750E64">
        <w:rPr>
          <w:rFonts w:ascii="Calibri" w:hAnsi="Calibri"/>
          <w:sz w:val="24"/>
          <w:szCs w:val="24"/>
        </w:rPr>
        <w:t xml:space="preserve">of the course </w:t>
      </w:r>
      <w:r w:rsidRPr="00750E64">
        <w:rPr>
          <w:rFonts w:ascii="Calibri" w:hAnsi="Calibri"/>
          <w:sz w:val="24"/>
          <w:szCs w:val="24"/>
        </w:rPr>
        <w:t>are being offered</w:t>
      </w:r>
      <w:r w:rsidR="005A35A0" w:rsidRPr="00750E64">
        <w:rPr>
          <w:rFonts w:ascii="Calibri" w:hAnsi="Calibri"/>
          <w:sz w:val="24"/>
          <w:szCs w:val="24"/>
        </w:rPr>
        <w:t xml:space="preserve"> for the first time</w:t>
      </w:r>
      <w:r w:rsidRPr="00750E64">
        <w:rPr>
          <w:rFonts w:ascii="Calibri" w:hAnsi="Calibri"/>
          <w:sz w:val="24"/>
          <w:szCs w:val="24"/>
        </w:rPr>
        <w:t>, explain briefly the rationale for the change in format.</w:t>
      </w:r>
    </w:p>
    <w:p w:rsidR="004D4F9F" w:rsidRPr="00750E64" w:rsidRDefault="004D4F9F" w:rsidP="002E1AD2">
      <w:pPr>
        <w:spacing w:after="0" w:line="240" w:lineRule="auto"/>
        <w:rPr>
          <w:rFonts w:ascii="Calibri" w:hAnsi="Calibri"/>
          <w:sz w:val="24"/>
          <w:szCs w:val="24"/>
        </w:rPr>
      </w:pPr>
    </w:p>
    <w:p w:rsidR="004D4F9F" w:rsidRPr="00750E64" w:rsidRDefault="004D4F9F" w:rsidP="002E1AD2">
      <w:pPr>
        <w:spacing w:after="0" w:line="240" w:lineRule="auto"/>
        <w:rPr>
          <w:rFonts w:ascii="Calibri" w:hAnsi="Calibri"/>
          <w:sz w:val="24"/>
          <w:szCs w:val="24"/>
        </w:rPr>
      </w:pPr>
      <w:r w:rsidRPr="00750E64">
        <w:rPr>
          <w:rFonts w:ascii="Calibri" w:hAnsi="Calibri"/>
          <w:sz w:val="24"/>
          <w:szCs w:val="24"/>
        </w:rPr>
        <w:t>The theme of the course and the research methodologies covered will essentially be unchanged. The</w:t>
      </w:r>
      <w:r w:rsidR="000079EC">
        <w:rPr>
          <w:rFonts w:ascii="Calibri" w:hAnsi="Calibri"/>
          <w:sz w:val="24"/>
          <w:szCs w:val="24"/>
        </w:rPr>
        <w:t xml:space="preserve"> proposed two </w:t>
      </w:r>
      <w:r w:rsidRPr="00750E64">
        <w:rPr>
          <w:rFonts w:ascii="Calibri" w:hAnsi="Calibri"/>
          <w:sz w:val="24"/>
          <w:szCs w:val="24"/>
        </w:rPr>
        <w:t>new sections</w:t>
      </w:r>
      <w:r w:rsidR="00750E64">
        <w:rPr>
          <w:rFonts w:ascii="Calibri" w:hAnsi="Calibri"/>
          <w:sz w:val="24"/>
          <w:szCs w:val="24"/>
        </w:rPr>
        <w:t xml:space="preserve"> of SBS 2000 to be </w:t>
      </w:r>
      <w:r w:rsidRPr="00750E64">
        <w:rPr>
          <w:rFonts w:ascii="Calibri" w:hAnsi="Calibri"/>
          <w:sz w:val="24"/>
          <w:szCs w:val="24"/>
        </w:rPr>
        <w:t xml:space="preserve">offered in </w:t>
      </w:r>
      <w:r w:rsidR="00D207CE">
        <w:rPr>
          <w:rFonts w:ascii="Calibri" w:hAnsi="Calibri"/>
          <w:sz w:val="24"/>
          <w:szCs w:val="24"/>
        </w:rPr>
        <w:t>spring</w:t>
      </w:r>
      <w:r w:rsidRPr="00750E64">
        <w:rPr>
          <w:rFonts w:ascii="Calibri" w:hAnsi="Calibri"/>
          <w:sz w:val="24"/>
          <w:szCs w:val="24"/>
        </w:rPr>
        <w:t xml:space="preserve"> 201</w:t>
      </w:r>
      <w:r w:rsidR="00D207CE">
        <w:rPr>
          <w:rFonts w:ascii="Calibri" w:hAnsi="Calibri"/>
          <w:sz w:val="24"/>
          <w:szCs w:val="24"/>
        </w:rPr>
        <w:t>6</w:t>
      </w:r>
      <w:r w:rsidR="000079EC">
        <w:rPr>
          <w:rFonts w:ascii="Calibri" w:hAnsi="Calibri"/>
          <w:sz w:val="24"/>
          <w:szCs w:val="24"/>
        </w:rPr>
        <w:t xml:space="preserve"> are being converted from a</w:t>
      </w:r>
      <w:r w:rsidRPr="00750E64">
        <w:rPr>
          <w:rFonts w:ascii="Calibri" w:hAnsi="Calibri"/>
          <w:sz w:val="24"/>
          <w:szCs w:val="24"/>
        </w:rPr>
        <w:t xml:space="preserve"> co-taught </w:t>
      </w:r>
      <w:r w:rsidR="00D207CE">
        <w:rPr>
          <w:rFonts w:ascii="Calibri" w:hAnsi="Calibri"/>
          <w:sz w:val="24"/>
          <w:szCs w:val="24"/>
        </w:rPr>
        <w:t>(</w:t>
      </w:r>
      <w:r w:rsidRPr="00750E64">
        <w:rPr>
          <w:rFonts w:ascii="Calibri" w:hAnsi="Calibri"/>
          <w:sz w:val="24"/>
          <w:szCs w:val="24"/>
        </w:rPr>
        <w:t>by an Economist and a Psychologist</w:t>
      </w:r>
      <w:r w:rsidR="00D207CE">
        <w:rPr>
          <w:rFonts w:ascii="Calibri" w:hAnsi="Calibri"/>
          <w:sz w:val="24"/>
          <w:szCs w:val="24"/>
        </w:rPr>
        <w:t>) for a guest lecture format with the home instructor being a psychologist and most of the gue</w:t>
      </w:r>
      <w:r w:rsidR="000F1DB1">
        <w:rPr>
          <w:rFonts w:ascii="Calibri" w:hAnsi="Calibri"/>
          <w:sz w:val="24"/>
          <w:szCs w:val="24"/>
        </w:rPr>
        <w:t>st lectures given by an economi</w:t>
      </w:r>
      <w:r w:rsidR="00D207CE">
        <w:rPr>
          <w:rFonts w:ascii="Calibri" w:hAnsi="Calibri"/>
          <w:sz w:val="24"/>
          <w:szCs w:val="24"/>
        </w:rPr>
        <w:t>s</w:t>
      </w:r>
      <w:r w:rsidR="000F1DB1">
        <w:rPr>
          <w:rFonts w:ascii="Calibri" w:hAnsi="Calibri"/>
          <w:sz w:val="24"/>
          <w:szCs w:val="24"/>
        </w:rPr>
        <w:t>t</w:t>
      </w:r>
      <w:r w:rsidRPr="00750E64">
        <w:rPr>
          <w:rFonts w:ascii="Calibri" w:hAnsi="Calibri"/>
          <w:sz w:val="24"/>
          <w:szCs w:val="24"/>
        </w:rPr>
        <w:t>.</w:t>
      </w:r>
      <w:r w:rsidR="00D207CE">
        <w:rPr>
          <w:rFonts w:ascii="Calibri" w:hAnsi="Calibri"/>
          <w:sz w:val="24"/>
          <w:szCs w:val="24"/>
        </w:rPr>
        <w:t xml:space="preserve">  Both instructors co-taught the course in </w:t>
      </w:r>
      <w:proofErr w:type="gramStart"/>
      <w:r w:rsidR="00D207CE">
        <w:rPr>
          <w:rFonts w:ascii="Calibri" w:hAnsi="Calibri"/>
          <w:sz w:val="24"/>
          <w:szCs w:val="24"/>
        </w:rPr>
        <w:t>Fall</w:t>
      </w:r>
      <w:proofErr w:type="gramEnd"/>
      <w:r w:rsidR="00D207CE">
        <w:rPr>
          <w:rFonts w:ascii="Calibri" w:hAnsi="Calibri"/>
          <w:sz w:val="24"/>
          <w:szCs w:val="24"/>
        </w:rPr>
        <w:t xml:space="preserve"> 2015</w:t>
      </w:r>
      <w:r w:rsidR="000F1DB1">
        <w:rPr>
          <w:rFonts w:ascii="Calibri" w:hAnsi="Calibri"/>
          <w:sz w:val="24"/>
          <w:szCs w:val="24"/>
        </w:rPr>
        <w:t>.</w:t>
      </w:r>
      <w:r w:rsidRPr="00750E64">
        <w:rPr>
          <w:rFonts w:ascii="Calibri" w:hAnsi="Calibri"/>
          <w:sz w:val="24"/>
          <w:szCs w:val="24"/>
        </w:rPr>
        <w:t xml:space="preserve"> The focus </w:t>
      </w:r>
      <w:r w:rsidR="00750E64">
        <w:rPr>
          <w:rFonts w:ascii="Calibri" w:hAnsi="Calibri"/>
          <w:sz w:val="24"/>
          <w:szCs w:val="24"/>
        </w:rPr>
        <w:t xml:space="preserve">of the course </w:t>
      </w:r>
      <w:r w:rsidRPr="00750E64">
        <w:rPr>
          <w:rFonts w:ascii="Calibri" w:hAnsi="Calibri"/>
          <w:sz w:val="24"/>
          <w:szCs w:val="24"/>
        </w:rPr>
        <w:t xml:space="preserve">will </w:t>
      </w:r>
      <w:r w:rsidR="00750E64">
        <w:rPr>
          <w:rFonts w:ascii="Calibri" w:hAnsi="Calibri"/>
          <w:sz w:val="24"/>
          <w:szCs w:val="24"/>
        </w:rPr>
        <w:t xml:space="preserve">continue to </w:t>
      </w:r>
      <w:r w:rsidRPr="00750E64">
        <w:rPr>
          <w:rFonts w:ascii="Calibri" w:hAnsi="Calibri"/>
          <w:sz w:val="24"/>
          <w:szCs w:val="24"/>
        </w:rPr>
        <w:t xml:space="preserve">be on </w:t>
      </w:r>
      <w:r w:rsidRPr="00750E64">
        <w:rPr>
          <w:rFonts w:ascii="Calibri" w:hAnsi="Calibri" w:cs="Arial"/>
          <w:sz w:val="24"/>
          <w:szCs w:val="24"/>
        </w:rPr>
        <w:t xml:space="preserve">creating and evaluating research using </w:t>
      </w:r>
      <w:r w:rsidRPr="00750E64">
        <w:rPr>
          <w:rFonts w:ascii="Calibri" w:hAnsi="Calibri" w:cs="Arial"/>
          <w:sz w:val="24"/>
          <w:szCs w:val="24"/>
        </w:rPr>
        <w:lastRenderedPageBreak/>
        <w:t>various scientific methodologies across disciplines</w:t>
      </w:r>
      <w:r w:rsidR="00750E64" w:rsidRPr="00750E64">
        <w:rPr>
          <w:rFonts w:ascii="Calibri" w:hAnsi="Calibri" w:cs="Arial"/>
          <w:sz w:val="24"/>
          <w:szCs w:val="24"/>
        </w:rPr>
        <w:t xml:space="preserve">, </w:t>
      </w:r>
      <w:r w:rsidR="00750E64">
        <w:rPr>
          <w:rFonts w:ascii="Calibri" w:hAnsi="Calibri" w:cs="Arial"/>
          <w:sz w:val="24"/>
          <w:szCs w:val="24"/>
        </w:rPr>
        <w:t xml:space="preserve">but with a principal interest in focusing on </w:t>
      </w:r>
      <w:r w:rsidR="00750E64" w:rsidRPr="00750E64">
        <w:rPr>
          <w:rFonts w:ascii="Calibri" w:hAnsi="Calibri" w:cs="Arial"/>
          <w:sz w:val="24"/>
          <w:szCs w:val="24"/>
        </w:rPr>
        <w:t xml:space="preserve">the </w:t>
      </w:r>
      <w:r w:rsidR="00750E64">
        <w:rPr>
          <w:rFonts w:ascii="Calibri" w:hAnsi="Calibri" w:cs="Arial"/>
          <w:sz w:val="24"/>
          <w:szCs w:val="24"/>
        </w:rPr>
        <w:t xml:space="preserve">perspectives of </w:t>
      </w:r>
      <w:r w:rsidR="00750E64" w:rsidRPr="00750E64">
        <w:rPr>
          <w:rFonts w:ascii="Calibri" w:hAnsi="Calibri" w:cs="Arial"/>
          <w:sz w:val="24"/>
          <w:szCs w:val="24"/>
        </w:rPr>
        <w:t>Psycholog</w:t>
      </w:r>
      <w:r w:rsidR="00750E64">
        <w:rPr>
          <w:rFonts w:ascii="Calibri" w:hAnsi="Calibri" w:cs="Arial"/>
          <w:sz w:val="24"/>
          <w:szCs w:val="24"/>
        </w:rPr>
        <w:t xml:space="preserve">y </w:t>
      </w:r>
      <w:r w:rsidR="00750E64" w:rsidRPr="00750E64">
        <w:rPr>
          <w:rFonts w:ascii="Calibri" w:hAnsi="Calibri" w:cs="Arial"/>
          <w:sz w:val="24"/>
          <w:szCs w:val="24"/>
        </w:rPr>
        <w:t>and Economic</w:t>
      </w:r>
      <w:r w:rsidR="00750E64">
        <w:rPr>
          <w:rFonts w:ascii="Calibri" w:hAnsi="Calibri" w:cs="Arial"/>
          <w:sz w:val="24"/>
          <w:szCs w:val="24"/>
        </w:rPr>
        <w:t>s in rese</w:t>
      </w:r>
      <w:bookmarkStart w:id="0" w:name="_GoBack"/>
      <w:bookmarkEnd w:id="0"/>
      <w:r w:rsidR="00750E64">
        <w:rPr>
          <w:rFonts w:ascii="Calibri" w:hAnsi="Calibri" w:cs="Arial"/>
          <w:sz w:val="24"/>
          <w:szCs w:val="24"/>
        </w:rPr>
        <w:t xml:space="preserve">arch design, data collection and analysis/interpretation of findings. </w:t>
      </w:r>
    </w:p>
    <w:sectPr w:rsidR="004D4F9F" w:rsidRPr="00750E64" w:rsidSect="002354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D2"/>
    <w:rsid w:val="000079EC"/>
    <w:rsid w:val="00014EE9"/>
    <w:rsid w:val="0002798E"/>
    <w:rsid w:val="000F1DB1"/>
    <w:rsid w:val="0023542A"/>
    <w:rsid w:val="002E1AD2"/>
    <w:rsid w:val="003F2F65"/>
    <w:rsid w:val="004C030E"/>
    <w:rsid w:val="004D4F9F"/>
    <w:rsid w:val="005A35A0"/>
    <w:rsid w:val="00694AE4"/>
    <w:rsid w:val="00750E64"/>
    <w:rsid w:val="00BE319D"/>
    <w:rsid w:val="00CE4AF8"/>
    <w:rsid w:val="00D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0EE45-3FBE-4FCF-8002-A52D92C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Jean Hillstrom</cp:lastModifiedBy>
  <cp:revision>3</cp:revision>
  <dcterms:created xsi:type="dcterms:W3CDTF">2016-02-15T16:47:00Z</dcterms:created>
  <dcterms:modified xsi:type="dcterms:W3CDTF">2016-02-15T16:55:00Z</dcterms:modified>
</cp:coreProperties>
</file>