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1F" w:rsidRPr="00675383" w:rsidRDefault="002C1C1F" w:rsidP="009A39A0">
      <w:pPr>
        <w:jc w:val="center"/>
        <w:rPr>
          <w:rFonts w:ascii="Times New Roman" w:hAnsi="Times New Roman"/>
          <w:b/>
        </w:rPr>
      </w:pPr>
      <w:smartTag w:uri="urn:schemas-microsoft-com:office:smarttags" w:element="City">
        <w:smartTag w:uri="urn:schemas-microsoft-com:office:smarttags" w:element="PlaceName">
          <w:smartTag w:uri="urn:schemas-microsoft-com:office:smarttags" w:element="PlaceName">
            <w:smartTag w:uri="urn:schemas-microsoft-com:office:smarttags" w:element="place">
              <w:r w:rsidRPr="00675383">
                <w:rPr>
                  <w:rFonts w:ascii="Times New Roman" w:hAnsi="Times New Roman"/>
                  <w:b/>
                </w:rPr>
                <w:t>New York City</w:t>
              </w:r>
            </w:smartTag>
          </w:smartTag>
          <w:r w:rsidRPr="00675383">
            <w:rPr>
              <w:rFonts w:ascii="Times New Roman" w:hAnsi="Times New Roman"/>
              <w:b/>
            </w:rPr>
            <w:t xml:space="preserve"> </w:t>
          </w:r>
          <w:smartTag w:uri="urn:schemas-microsoft-com:office:smarttags" w:element="date">
            <w:smartTagPr>
              <w:attr w:name="Year" w:val="2016"/>
              <w:attr w:name="Day" w:val="24"/>
              <w:attr w:name="Month" w:val="2"/>
              <w:attr w:name="ls" w:val="trans"/>
            </w:smartTagPr>
            <w:r w:rsidRPr="00675383">
              <w:rPr>
                <w:rFonts w:ascii="Times New Roman" w:hAnsi="Times New Roman"/>
                <w:b/>
              </w:rPr>
              <w:t>College</w:t>
            </w:r>
          </w:smartTag>
        </w:smartTag>
      </w:smartTag>
      <w:r w:rsidRPr="00675383">
        <w:rPr>
          <w:rFonts w:ascii="Times New Roman" w:hAnsi="Times New Roman"/>
          <w:b/>
        </w:rPr>
        <w:t xml:space="preserve"> of Technology</w:t>
      </w:r>
    </w:p>
    <w:p w:rsidR="002C1C1F" w:rsidRPr="00675383" w:rsidRDefault="002C1C1F" w:rsidP="009A39A0">
      <w:pPr>
        <w:jc w:val="center"/>
        <w:rPr>
          <w:rFonts w:ascii="Times New Roman" w:hAnsi="Times New Roman"/>
          <w:b/>
        </w:rPr>
      </w:pPr>
      <w:r w:rsidRPr="00675383">
        <w:rPr>
          <w:rFonts w:ascii="Times New Roman" w:hAnsi="Times New Roman"/>
          <w:b/>
        </w:rPr>
        <w:t>Interdisciplinary Committee</w:t>
      </w:r>
    </w:p>
    <w:p w:rsidR="002C1C1F" w:rsidRPr="00675383" w:rsidRDefault="002C1C1F" w:rsidP="009A39A0">
      <w:pPr>
        <w:jc w:val="center"/>
        <w:rPr>
          <w:rFonts w:ascii="Times New Roman" w:hAnsi="Times New Roman"/>
          <w:b/>
        </w:rPr>
      </w:pPr>
      <w:r w:rsidRPr="00675383">
        <w:rPr>
          <w:rFonts w:ascii="Times New Roman" w:hAnsi="Times New Roman"/>
          <w:b/>
        </w:rPr>
        <w:t>Course Review Form</w:t>
      </w:r>
    </w:p>
    <w:p w:rsidR="002C1C1F" w:rsidRPr="00675383" w:rsidRDefault="002C1C1F" w:rsidP="009A39A0">
      <w:pPr>
        <w:jc w:val="center"/>
        <w:rPr>
          <w:rFonts w:ascii="Times New Roman" w:hAnsi="Times New Roman"/>
          <w:b/>
        </w:rPr>
      </w:pPr>
    </w:p>
    <w:p w:rsidR="002C1C1F" w:rsidRPr="00675383" w:rsidRDefault="002C1C1F">
      <w:pPr>
        <w:rPr>
          <w:rFonts w:ascii="Times New Roman" w:hAnsi="Times New Roman"/>
        </w:rPr>
      </w:pPr>
      <w:r w:rsidRPr="00675383">
        <w:rPr>
          <w:rFonts w:ascii="Times New Roman" w:hAnsi="Times New Roman"/>
          <w:b/>
        </w:rPr>
        <w:t>DATE:</w:t>
      </w:r>
      <w:r w:rsidR="00B80297">
        <w:rPr>
          <w:rFonts w:ascii="Times New Roman" w:hAnsi="Times New Roman"/>
        </w:rPr>
        <w:t xml:space="preserve">  </w:t>
      </w:r>
      <w:r w:rsidR="0049506D">
        <w:rPr>
          <w:rFonts w:ascii="Times New Roman" w:hAnsi="Times New Roman"/>
        </w:rPr>
        <w:t>March 31, 2016</w:t>
      </w:r>
    </w:p>
    <w:p w:rsidR="002C1C1F" w:rsidRPr="00675383" w:rsidRDefault="002C1C1F">
      <w:pPr>
        <w:rPr>
          <w:rFonts w:ascii="Times New Roman" w:hAnsi="Times New Roman"/>
        </w:rPr>
      </w:pPr>
    </w:p>
    <w:p w:rsidR="002C1C1F" w:rsidRPr="00675383" w:rsidRDefault="002C1C1F">
      <w:pPr>
        <w:rPr>
          <w:rFonts w:ascii="Times New Roman" w:hAnsi="Times New Roman"/>
        </w:rPr>
      </w:pPr>
      <w:r w:rsidRPr="00675383">
        <w:rPr>
          <w:rFonts w:ascii="Times New Roman" w:hAnsi="Times New Roman"/>
          <w:b/>
        </w:rPr>
        <w:t>REVIEWER:</w:t>
      </w:r>
      <w:r>
        <w:rPr>
          <w:rFonts w:ascii="Times New Roman" w:hAnsi="Times New Roman"/>
        </w:rPr>
        <w:t xml:space="preserve">  </w:t>
      </w:r>
      <w:r w:rsidR="00B80297">
        <w:rPr>
          <w:rFonts w:ascii="Times New Roman" w:hAnsi="Times New Roman"/>
        </w:rPr>
        <w:t>Reneta D. Lansiquot</w:t>
      </w:r>
    </w:p>
    <w:p w:rsidR="002C1C1F" w:rsidRPr="00675383" w:rsidRDefault="002C1C1F">
      <w:pPr>
        <w:rPr>
          <w:rFonts w:ascii="Times New Roman" w:hAnsi="Times New Roman"/>
        </w:rPr>
      </w:pPr>
    </w:p>
    <w:p w:rsidR="002C1C1F" w:rsidRPr="00675383" w:rsidRDefault="002C1C1F" w:rsidP="00192FE9">
      <w:pPr>
        <w:rPr>
          <w:rFonts w:ascii="Times New Roman" w:hAnsi="Times New Roman"/>
        </w:rPr>
      </w:pPr>
      <w:r w:rsidRPr="00675383">
        <w:rPr>
          <w:rFonts w:ascii="Times New Roman" w:hAnsi="Times New Roman"/>
          <w:b/>
        </w:rPr>
        <w:t>COURSE TITLE &amp; NUMBER:</w:t>
      </w:r>
      <w:r w:rsidR="00B80297">
        <w:rPr>
          <w:rFonts w:ascii="Times New Roman" w:hAnsi="Times New Roman"/>
        </w:rPr>
        <w:t xml:space="preserve"> </w:t>
      </w:r>
      <w:r w:rsidR="00B80297" w:rsidRPr="00B80297">
        <w:rPr>
          <w:rFonts w:ascii="Times New Roman" w:hAnsi="Times New Roman"/>
        </w:rPr>
        <w:t>LIB 2205/ARCH 2205:</w:t>
      </w:r>
      <w:r w:rsidRPr="00B80297">
        <w:rPr>
          <w:rFonts w:ascii="Times New Roman" w:hAnsi="Times New Roman"/>
        </w:rPr>
        <w:t xml:space="preserve"> Learning Places</w:t>
      </w:r>
      <w:r w:rsidR="00B80297" w:rsidRPr="00B80297">
        <w:rPr>
          <w:rFonts w:ascii="Times New Roman" w:hAnsi="Times New Roman"/>
        </w:rPr>
        <w:t>: Understanding the City</w:t>
      </w:r>
      <w:r w:rsidRPr="00B80297">
        <w:rPr>
          <w:rFonts w:ascii="Times New Roman" w:hAnsi="Times New Roman"/>
        </w:rPr>
        <w:t xml:space="preserve"> </w:t>
      </w:r>
      <w:r w:rsidR="00221757">
        <w:rPr>
          <w:rFonts w:ascii="Times New Roman" w:hAnsi="Times New Roman"/>
        </w:rPr>
        <w:br/>
      </w:r>
      <w:r w:rsidRPr="00B80297">
        <w:rPr>
          <w:rFonts w:ascii="Times New Roman" w:hAnsi="Times New Roman"/>
        </w:rPr>
        <w:t>(</w:t>
      </w:r>
      <w:r w:rsidR="00B80297" w:rsidRPr="00B80297">
        <w:rPr>
          <w:rFonts w:ascii="Times New Roman" w:hAnsi="Times New Roman"/>
        </w:rPr>
        <w:t xml:space="preserve">ID </w:t>
      </w:r>
      <w:r w:rsidRPr="00B80297">
        <w:rPr>
          <w:rFonts w:ascii="Times New Roman" w:hAnsi="Times New Roman"/>
        </w:rPr>
        <w:t>Special Topics</w:t>
      </w:r>
      <w:r w:rsidR="00221757">
        <w:rPr>
          <w:rFonts w:ascii="Times New Roman" w:hAnsi="Times New Roman"/>
        </w:rPr>
        <w:t xml:space="preserve"> course</w:t>
      </w:r>
      <w:r w:rsidRPr="00B80297">
        <w:rPr>
          <w:rFonts w:ascii="Times New Roman" w:hAnsi="Times New Roman"/>
        </w:rPr>
        <w:t>)</w:t>
      </w:r>
      <w:r w:rsidRPr="00B80297">
        <w:rPr>
          <w:rFonts w:ascii="Times New Roman" w:hAnsi="Times New Roman"/>
        </w:rPr>
        <w:br/>
      </w:r>
    </w:p>
    <w:p w:rsidR="002C1C1F" w:rsidRDefault="002C1C1F" w:rsidP="00192FE9">
      <w:pPr>
        <w:rPr>
          <w:rFonts w:ascii="Times New Roman" w:hAnsi="Times New Roman"/>
        </w:rPr>
      </w:pPr>
      <w:r w:rsidRPr="00675383">
        <w:rPr>
          <w:rFonts w:ascii="Times New Roman" w:hAnsi="Times New Roman"/>
          <w:b/>
        </w:rPr>
        <w:t>PROPOSED BY</w:t>
      </w:r>
      <w:r w:rsidRPr="00B80297">
        <w:rPr>
          <w:rFonts w:ascii="Times New Roman" w:hAnsi="Times New Roman"/>
          <w:b/>
        </w:rPr>
        <w:t>:</w:t>
      </w:r>
      <w:r w:rsidR="00B80297" w:rsidRPr="00B80297">
        <w:rPr>
          <w:rFonts w:ascii="Times New Roman" w:hAnsi="Times New Roman"/>
        </w:rPr>
        <w:t xml:space="preserve">  </w:t>
      </w:r>
      <w:r w:rsidR="0049506D" w:rsidRPr="0049506D">
        <w:rPr>
          <w:rFonts w:ascii="Times New Roman" w:hAnsi="Times New Roman"/>
        </w:rPr>
        <w:t>Jason Montgomery and Susan Phillip</w:t>
      </w:r>
      <w:r w:rsidR="0049506D">
        <w:rPr>
          <w:rFonts w:ascii="Times New Roman" w:hAnsi="Times New Roman"/>
        </w:rPr>
        <w:t xml:space="preserve"> (and Nora </w:t>
      </w:r>
      <w:r w:rsidR="0049506D" w:rsidRPr="0049506D">
        <w:rPr>
          <w:rFonts w:ascii="Times New Roman" w:hAnsi="Times New Roman"/>
        </w:rPr>
        <w:t>Almeida</w:t>
      </w:r>
      <w:r w:rsidR="0049506D">
        <w:rPr>
          <w:rFonts w:ascii="Times New Roman" w:hAnsi="Times New Roman"/>
        </w:rPr>
        <w:t>)</w:t>
      </w:r>
    </w:p>
    <w:p w:rsidR="0049506D" w:rsidRPr="00675383" w:rsidRDefault="0049506D" w:rsidP="00192FE9">
      <w:pPr>
        <w:rPr>
          <w:rFonts w:ascii="Times New Roman" w:hAnsi="Times New Roman"/>
        </w:rPr>
      </w:pPr>
    </w:p>
    <w:p w:rsidR="002C1C1F" w:rsidRPr="00675383" w:rsidRDefault="002C1C1F" w:rsidP="00192FE9">
      <w:pPr>
        <w:rPr>
          <w:rFonts w:ascii="Times New Roman" w:hAnsi="Times New Roman"/>
        </w:rPr>
      </w:pPr>
      <w:r w:rsidRPr="00675383">
        <w:rPr>
          <w:rFonts w:ascii="Times New Roman" w:hAnsi="Times New Roman"/>
          <w:b/>
        </w:rPr>
        <w:t>CREDIT HOURS:</w:t>
      </w:r>
      <w:r w:rsidR="00B80297">
        <w:rPr>
          <w:rFonts w:ascii="Times New Roman" w:hAnsi="Times New Roman"/>
        </w:rPr>
        <w:t xml:space="preserve"> </w:t>
      </w:r>
      <w:r w:rsidR="00B80297" w:rsidRPr="00B80297">
        <w:rPr>
          <w:rFonts w:ascii="Times New Roman" w:hAnsi="Times New Roman"/>
          <w:iCs/>
        </w:rPr>
        <w:t xml:space="preserve">1 cl </w:t>
      </w:r>
      <w:proofErr w:type="spellStart"/>
      <w:r w:rsidR="00B80297" w:rsidRPr="00B80297">
        <w:rPr>
          <w:rFonts w:ascii="Times New Roman" w:hAnsi="Times New Roman"/>
          <w:iCs/>
        </w:rPr>
        <w:t>hr</w:t>
      </w:r>
      <w:proofErr w:type="spellEnd"/>
      <w:r w:rsidR="00B80297" w:rsidRPr="00B80297">
        <w:rPr>
          <w:rFonts w:ascii="Times New Roman" w:hAnsi="Times New Roman"/>
          <w:iCs/>
        </w:rPr>
        <w:t xml:space="preserve">, 4 lab hrs. </w:t>
      </w:r>
      <w:r w:rsidR="00221757">
        <w:rPr>
          <w:rFonts w:ascii="Times New Roman" w:hAnsi="Times New Roman"/>
          <w:iCs/>
        </w:rPr>
        <w:t>5</w:t>
      </w:r>
      <w:r w:rsidR="00B80297" w:rsidRPr="00B80297">
        <w:rPr>
          <w:rFonts w:ascii="Times New Roman" w:hAnsi="Times New Roman"/>
          <w:iCs/>
        </w:rPr>
        <w:t xml:space="preserve"> </w:t>
      </w:r>
      <w:proofErr w:type="spellStart"/>
      <w:r w:rsidR="00B80297" w:rsidRPr="00B80297">
        <w:rPr>
          <w:rFonts w:ascii="Times New Roman" w:hAnsi="Times New Roman"/>
          <w:iCs/>
        </w:rPr>
        <w:t>cr</w:t>
      </w:r>
      <w:proofErr w:type="spellEnd"/>
    </w:p>
    <w:p w:rsidR="002C1C1F" w:rsidRPr="00675383" w:rsidRDefault="002C1C1F" w:rsidP="00192FE9">
      <w:pPr>
        <w:rPr>
          <w:rFonts w:ascii="Times New Roman" w:hAnsi="Times New Roman"/>
        </w:rPr>
      </w:pPr>
    </w:p>
    <w:p w:rsidR="002C1C1F" w:rsidRPr="00B80297" w:rsidRDefault="002C1C1F" w:rsidP="00192FE9">
      <w:pPr>
        <w:rPr>
          <w:rFonts w:ascii="Times New Roman" w:hAnsi="Times New Roman"/>
          <w:i/>
          <w:szCs w:val="22"/>
        </w:rPr>
      </w:pPr>
      <w:r w:rsidRPr="00675383">
        <w:rPr>
          <w:rFonts w:ascii="Times New Roman" w:hAnsi="Times New Roman"/>
          <w:b/>
        </w:rPr>
        <w:t>PREREQUISITES:</w:t>
      </w:r>
      <w:r w:rsidRPr="00675383">
        <w:rPr>
          <w:rFonts w:ascii="Times New Roman" w:hAnsi="Times New Roman"/>
        </w:rPr>
        <w:tab/>
      </w:r>
      <w:r w:rsidRPr="004B79C0">
        <w:rPr>
          <w:rFonts w:ascii="Times New Roman" w:hAnsi="Times New Roman"/>
          <w:szCs w:val="22"/>
        </w:rPr>
        <w:t>ENG 1101 and 1 Flexible Core Course</w:t>
      </w:r>
    </w:p>
    <w:p w:rsidR="002C1C1F" w:rsidRPr="00675383" w:rsidRDefault="002C1C1F" w:rsidP="00192FE9">
      <w:pPr>
        <w:rPr>
          <w:rFonts w:ascii="Times New Roman" w:hAnsi="Times New Roman"/>
        </w:rPr>
      </w:pPr>
    </w:p>
    <w:p w:rsidR="002C1C1F" w:rsidRPr="00675383" w:rsidRDefault="002C1C1F" w:rsidP="00192FE9">
      <w:pPr>
        <w:rPr>
          <w:rFonts w:ascii="Times New Roman" w:hAnsi="Times New Roman"/>
        </w:rPr>
      </w:pPr>
      <w:r w:rsidRPr="00675383">
        <w:rPr>
          <w:rFonts w:ascii="Times New Roman" w:hAnsi="Times New Roman"/>
          <w:b/>
        </w:rPr>
        <w:t>COURSE IS:</w:t>
      </w:r>
      <w:r>
        <w:rPr>
          <w:rFonts w:ascii="Times New Roman" w:hAnsi="Times New Roman"/>
          <w:b/>
        </w:rPr>
        <w:t xml:space="preserve">  </w:t>
      </w:r>
      <w:r w:rsidR="00B80297">
        <w:rPr>
          <w:rFonts w:ascii="Times New Roman" w:hAnsi="Times New Roman"/>
        </w:rPr>
        <w:sym w:font="Wingdings" w:char="F0FE"/>
      </w:r>
      <w:r w:rsidRPr="00675383">
        <w:rPr>
          <w:rFonts w:ascii="Times New Roman" w:hAnsi="Times New Roman"/>
        </w:rPr>
        <w:t xml:space="preserve"> Existing    </w:t>
      </w:r>
      <w:r w:rsidRPr="00675383">
        <w:rPr>
          <w:rFonts w:ascii="Times New Roman" w:hAnsi="Times New Roman"/>
        </w:rPr>
        <w:sym w:font="WP IconicSymbolsA" w:char="F093"/>
      </w:r>
      <w:r w:rsidRPr="00675383">
        <w:rPr>
          <w:rFonts w:ascii="Times New Roman" w:hAnsi="Times New Roman"/>
        </w:rPr>
        <w:t xml:space="preserve"> New    </w:t>
      </w:r>
      <w:r w:rsidRPr="00675383">
        <w:rPr>
          <w:rFonts w:ascii="Times New Roman" w:hAnsi="Times New Roman"/>
        </w:rPr>
        <w:sym w:font="WP IconicSymbolsA" w:char="F093"/>
      </w:r>
      <w:r w:rsidRPr="00675383">
        <w:rPr>
          <w:rFonts w:ascii="Times New Roman" w:hAnsi="Times New Roman"/>
        </w:rPr>
        <w:t xml:space="preserve"> In development</w:t>
      </w:r>
    </w:p>
    <w:p w:rsidR="002C1C1F" w:rsidRPr="00675383" w:rsidRDefault="002C1C1F" w:rsidP="00192FE9">
      <w:pPr>
        <w:rPr>
          <w:rFonts w:ascii="Times New Roman" w:hAnsi="Times New Roman"/>
        </w:rPr>
      </w:pPr>
    </w:p>
    <w:p w:rsidR="002C1C1F" w:rsidRPr="00675383" w:rsidRDefault="002C1C1F" w:rsidP="00963463">
      <w:pPr>
        <w:rPr>
          <w:rFonts w:ascii="Times New Roman" w:hAnsi="Times New Roman"/>
        </w:rPr>
      </w:pPr>
      <w:r w:rsidRPr="00675383">
        <w:rPr>
          <w:rFonts w:ascii="Times New Roman" w:hAnsi="Times New Roman"/>
          <w:b/>
        </w:rPr>
        <w:t>PROPOSED COURSE DESIGNATION</w:t>
      </w:r>
      <w:r w:rsidRPr="00675383">
        <w:rPr>
          <w:rFonts w:ascii="Times New Roman" w:hAnsi="Times New Roman"/>
        </w:rPr>
        <w:t xml:space="preserve">:      </w:t>
      </w:r>
      <w:r w:rsidR="00B80297">
        <w:rPr>
          <w:rFonts w:ascii="Times New Roman" w:hAnsi="Times New Roman"/>
        </w:rPr>
        <w:sym w:font="Wingdings" w:char="F0FE"/>
      </w:r>
      <w:r w:rsidRPr="00675383">
        <w:rPr>
          <w:rFonts w:ascii="Times New Roman" w:hAnsi="Times New Roman"/>
        </w:rPr>
        <w:t xml:space="preserve"> College Option      </w:t>
      </w:r>
      <w:r w:rsidRPr="00675383">
        <w:rPr>
          <w:rFonts w:ascii="Times New Roman" w:hAnsi="Times New Roman"/>
        </w:rPr>
        <w:sym w:font="WP IconicSymbolsA" w:char="F093"/>
      </w:r>
      <w:r w:rsidRPr="00675383">
        <w:rPr>
          <w:rFonts w:ascii="Times New Roman" w:hAnsi="Times New Roman"/>
        </w:rPr>
        <w:t xml:space="preserve"> elective      </w:t>
      </w:r>
      <w:r w:rsidRPr="00675383">
        <w:rPr>
          <w:rFonts w:ascii="Times New Roman" w:hAnsi="Times New Roman"/>
        </w:rPr>
        <w:sym w:font="WP IconicSymbolsA" w:char="F093"/>
      </w:r>
      <w:r w:rsidRPr="00675383">
        <w:rPr>
          <w:rFonts w:ascii="Times New Roman" w:hAnsi="Times New Roman"/>
        </w:rPr>
        <w:t xml:space="preserve"> Capstone     </w:t>
      </w:r>
      <w:r w:rsidRPr="00675383">
        <w:rPr>
          <w:rFonts w:ascii="Times New Roman" w:hAnsi="Times New Roman"/>
        </w:rPr>
        <w:sym w:font="WP IconicSymbolsA" w:char="F093"/>
      </w:r>
      <w:r w:rsidRPr="00675383">
        <w:rPr>
          <w:rFonts w:ascii="Times New Roman" w:hAnsi="Times New Roman"/>
        </w:rPr>
        <w:t xml:space="preserve"> other:</w:t>
      </w:r>
    </w:p>
    <w:p w:rsidR="002C1C1F" w:rsidRPr="00675383" w:rsidRDefault="002C1C1F" w:rsidP="00192FE9">
      <w:pPr>
        <w:rPr>
          <w:rFonts w:ascii="Times New Roman" w:hAnsi="Times New Roman"/>
        </w:rPr>
      </w:pPr>
    </w:p>
    <w:p w:rsidR="002C1C1F" w:rsidRDefault="002C1C1F" w:rsidP="00192FE9">
      <w:pPr>
        <w:rPr>
          <w:rFonts w:ascii="Times New Roman" w:hAnsi="Times New Roman"/>
        </w:rPr>
      </w:pPr>
      <w:r w:rsidRPr="00675383">
        <w:rPr>
          <w:rFonts w:ascii="Times New Roman" w:hAnsi="Times New Roman"/>
          <w:b/>
        </w:rPr>
        <w:t>DEPARTMENT HOUSED IN:</w:t>
      </w:r>
      <w:r w:rsidR="0049506D">
        <w:rPr>
          <w:rFonts w:ascii="Times New Roman" w:hAnsi="Times New Roman"/>
        </w:rPr>
        <w:t xml:space="preserve"> </w:t>
      </w:r>
      <w:r w:rsidR="00536B4C">
        <w:rPr>
          <w:rFonts w:ascii="Times New Roman" w:hAnsi="Times New Roman"/>
        </w:rPr>
        <w:t>Architectural</w:t>
      </w:r>
      <w:r>
        <w:rPr>
          <w:rFonts w:ascii="Times New Roman" w:hAnsi="Times New Roman"/>
        </w:rPr>
        <w:t xml:space="preserve"> Technology</w:t>
      </w:r>
    </w:p>
    <w:p w:rsidR="002C1C1F" w:rsidRPr="00675383" w:rsidRDefault="002C1C1F" w:rsidP="00192FE9">
      <w:pPr>
        <w:rPr>
          <w:rFonts w:ascii="Times New Roman" w:hAnsi="Times New Roman"/>
        </w:rPr>
      </w:pPr>
    </w:p>
    <w:p w:rsidR="002C1C1F" w:rsidRPr="00675383" w:rsidRDefault="002C1C1F" w:rsidP="00963463">
      <w:pPr>
        <w:rPr>
          <w:rFonts w:ascii="Times New Roman" w:hAnsi="Times New Roman"/>
        </w:rPr>
      </w:pPr>
      <w:r w:rsidRPr="00675383">
        <w:rPr>
          <w:rFonts w:ascii="Times New Roman" w:hAnsi="Times New Roman"/>
          <w:b/>
        </w:rPr>
        <w:t>PROPOSED STRUCTURE</w:t>
      </w:r>
      <w:r>
        <w:rPr>
          <w:rFonts w:ascii="Times New Roman" w:hAnsi="Times New Roman"/>
          <w:b/>
        </w:rPr>
        <w:t>:</w:t>
      </w:r>
      <w:r w:rsidRPr="00675383">
        <w:rPr>
          <w:rFonts w:ascii="Times New Roman" w:hAnsi="Times New Roman"/>
          <w:b/>
        </w:rPr>
        <w:t xml:space="preserve"> </w:t>
      </w:r>
      <w:r w:rsidRPr="00536B4C">
        <w:rPr>
          <w:rFonts w:ascii="Times New Roman" w:hAnsi="Times New Roman"/>
        </w:rPr>
        <w:t>co-taught</w:t>
      </w:r>
      <w:r>
        <w:rPr>
          <w:rFonts w:ascii="Times New Roman" w:hAnsi="Times New Roman"/>
          <w:b/>
        </w:rPr>
        <w:t xml:space="preserve"> </w:t>
      </w:r>
    </w:p>
    <w:p w:rsidR="002C1C1F" w:rsidRPr="00675383" w:rsidRDefault="002C1C1F" w:rsidP="00963463">
      <w:pPr>
        <w:rPr>
          <w:rFonts w:ascii="Times New Roman" w:hAnsi="Times New Roman"/>
        </w:rPr>
      </w:pPr>
    </w:p>
    <w:p w:rsidR="002C1C1F" w:rsidRDefault="002C1C1F" w:rsidP="00797FF7">
      <w:pPr>
        <w:pStyle w:val="ListParagraph"/>
        <w:ind w:left="0"/>
        <w:rPr>
          <w:rFonts w:ascii="Times New Roman" w:hAnsi="Times New Roman"/>
        </w:rPr>
      </w:pPr>
      <w:r w:rsidRPr="00675383">
        <w:rPr>
          <w:rFonts w:ascii="Times New Roman" w:hAnsi="Times New Roman"/>
          <w:b/>
        </w:rPr>
        <w:t>CREDIT DISTRIBUTION</w:t>
      </w:r>
      <w:r w:rsidRPr="00675383">
        <w:rPr>
          <w:rFonts w:ascii="Times New Roman" w:hAnsi="Times New Roman"/>
        </w:rPr>
        <w:t xml:space="preserve"> (if co-taught): </w:t>
      </w:r>
      <w:r w:rsidR="0049506D">
        <w:rPr>
          <w:rFonts w:ascii="Times New Roman" w:hAnsi="Times New Roman"/>
        </w:rPr>
        <w:t xml:space="preserve">Prof. </w:t>
      </w:r>
      <w:r w:rsidR="0049506D" w:rsidRPr="0049506D">
        <w:rPr>
          <w:rFonts w:ascii="Times New Roman" w:hAnsi="Times New Roman"/>
        </w:rPr>
        <w:t>Montgomery</w:t>
      </w:r>
      <w:r w:rsidR="0049506D">
        <w:rPr>
          <w:rFonts w:ascii="Times New Roman" w:hAnsi="Times New Roman"/>
        </w:rPr>
        <w:t xml:space="preserve">, 2 credits; Prof. Phillip 2 credits; Prof. </w:t>
      </w:r>
      <w:r w:rsidR="0049506D" w:rsidRPr="0049506D">
        <w:rPr>
          <w:rFonts w:ascii="Times New Roman" w:hAnsi="Times New Roman"/>
        </w:rPr>
        <w:t>Almeida</w:t>
      </w:r>
      <w:r w:rsidR="0049506D">
        <w:rPr>
          <w:rFonts w:ascii="Times New Roman" w:hAnsi="Times New Roman"/>
        </w:rPr>
        <w:t>, 1 credit</w:t>
      </w:r>
    </w:p>
    <w:p w:rsidR="002C1C1F" w:rsidRPr="00675383" w:rsidRDefault="002C1C1F" w:rsidP="00192FE9">
      <w:pPr>
        <w:rPr>
          <w:rFonts w:ascii="Times New Roman" w:hAnsi="Times New Roman"/>
        </w:rPr>
      </w:pPr>
    </w:p>
    <w:p w:rsidR="002C1C1F" w:rsidRPr="004B79C0" w:rsidRDefault="002C1C1F" w:rsidP="00192FE9">
      <w:pPr>
        <w:rPr>
          <w:rFonts w:ascii="Times New Roman" w:hAnsi="Times New Roman"/>
          <w:color w:val="212121"/>
        </w:rPr>
      </w:pPr>
      <w:r w:rsidRPr="00675383">
        <w:rPr>
          <w:rFonts w:ascii="Times New Roman" w:hAnsi="Times New Roman"/>
          <w:b/>
        </w:rPr>
        <w:t xml:space="preserve">CATALOG DESCRIPTION: </w:t>
      </w:r>
      <w:r w:rsidRPr="004B79C0">
        <w:rPr>
          <w:rFonts w:ascii="Times New Roman" w:hAnsi="Times New Roman"/>
          <w:color w:val="212121"/>
        </w:rPr>
        <w:t>This special topics course offers an interdisciplinary approach to investigating our built environment using a case study focused on a specific place each semester. Students from multiple departments learn together in a methodology that combines physical examination through the lens of architecture and urban studies with information research and data collection through the lens of information studies.</w:t>
      </w:r>
    </w:p>
    <w:p w:rsidR="002C1C1F" w:rsidRPr="00675383" w:rsidRDefault="002C1C1F" w:rsidP="00192FE9">
      <w:pPr>
        <w:rPr>
          <w:rFonts w:ascii="Times New Roman" w:hAnsi="Times New Roman"/>
          <w:b/>
          <w:color w:val="000000"/>
        </w:rPr>
      </w:pPr>
    </w:p>
    <w:p w:rsidR="002C1C1F" w:rsidRPr="00675383" w:rsidRDefault="002C1C1F" w:rsidP="00192FE9">
      <w:pPr>
        <w:rPr>
          <w:rFonts w:ascii="Times New Roman" w:hAnsi="Times New Roman"/>
          <w:b/>
          <w:color w:val="000000"/>
        </w:rPr>
      </w:pPr>
      <w:r w:rsidRPr="00675383">
        <w:rPr>
          <w:rFonts w:ascii="Times New Roman" w:hAnsi="Times New Roman"/>
          <w:b/>
          <w:color w:val="000000"/>
        </w:rPr>
        <w:t>DESCRIBE &amp; EVALUATE HOW COURSE MEETS INTERDISCIPLINARY CRITERIA?</w:t>
      </w:r>
    </w:p>
    <w:p w:rsidR="00536B4C" w:rsidRDefault="00F8305C" w:rsidP="00192FE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This course addresses the following central question</w:t>
      </w:r>
      <w:r w:rsidRPr="00F8305C">
        <w:rPr>
          <w:rFonts w:ascii="Times New Roman" w:hAnsi="Times New Roman"/>
          <w:color w:val="000000"/>
        </w:rPr>
        <w:t>: how can places teach us to observe the</w:t>
      </w:r>
      <w:r>
        <w:rPr>
          <w:rFonts w:ascii="Times New Roman" w:hAnsi="Times New Roman"/>
          <w:color w:val="000000"/>
        </w:rPr>
        <w:t xml:space="preserve"> </w:t>
      </w:r>
      <w:r w:rsidRPr="00F8305C">
        <w:rPr>
          <w:rFonts w:ascii="Times New Roman" w:hAnsi="Times New Roman"/>
          <w:color w:val="000000"/>
        </w:rPr>
        <w:t>world around us and help us broaden our knowledge and understanding of things in general,</w:t>
      </w:r>
      <w:r>
        <w:rPr>
          <w:rFonts w:ascii="Times New Roman" w:hAnsi="Times New Roman"/>
          <w:color w:val="000000"/>
        </w:rPr>
        <w:t xml:space="preserve"> </w:t>
      </w:r>
      <w:r w:rsidRPr="00F8305C">
        <w:rPr>
          <w:rFonts w:ascii="Times New Roman" w:hAnsi="Times New Roman"/>
          <w:color w:val="000000"/>
        </w:rPr>
        <w:t>helping foster</w:t>
      </w:r>
      <w:r>
        <w:rPr>
          <w:rFonts w:ascii="Times New Roman" w:hAnsi="Times New Roman"/>
          <w:color w:val="000000"/>
        </w:rPr>
        <w:t xml:space="preserve"> </w:t>
      </w:r>
      <w:r w:rsidRPr="00F8305C">
        <w:rPr>
          <w:rFonts w:ascii="Times New Roman" w:hAnsi="Times New Roman"/>
          <w:color w:val="000000"/>
        </w:rPr>
        <w:t xml:space="preserve">the desire and skills for lifelong learning? </w:t>
      </w:r>
      <w:r>
        <w:rPr>
          <w:rFonts w:ascii="Times New Roman" w:hAnsi="Times New Roman"/>
          <w:color w:val="000000"/>
        </w:rPr>
        <w:t>It does so by</w:t>
      </w:r>
      <w:r w:rsidRPr="00F8305C">
        <w:rPr>
          <w:rFonts w:ascii="Times New Roman" w:hAnsi="Times New Roman"/>
          <w:color w:val="000000"/>
        </w:rPr>
        <w:t xml:space="preserve"> using places</w:t>
      </w:r>
      <w:r>
        <w:rPr>
          <w:rFonts w:ascii="Times New Roman" w:hAnsi="Times New Roman"/>
          <w:color w:val="000000"/>
        </w:rPr>
        <w:t xml:space="preserve"> </w:t>
      </w:r>
      <w:r w:rsidRPr="00F8305C">
        <w:rPr>
          <w:rFonts w:ascii="Times New Roman" w:hAnsi="Times New Roman"/>
          <w:color w:val="000000"/>
        </w:rPr>
        <w:t>to learn to see (observation) and reveal new knowledge</w:t>
      </w:r>
      <w:r>
        <w:rPr>
          <w:rFonts w:ascii="Times New Roman" w:hAnsi="Times New Roman"/>
          <w:color w:val="000000"/>
        </w:rPr>
        <w:t xml:space="preserve"> </w:t>
      </w:r>
      <w:r w:rsidRPr="00F8305C">
        <w:rPr>
          <w:rFonts w:ascii="Times New Roman" w:hAnsi="Times New Roman"/>
          <w:color w:val="000000"/>
        </w:rPr>
        <w:t xml:space="preserve">(research). </w:t>
      </w:r>
      <w:r>
        <w:rPr>
          <w:rFonts w:ascii="Times New Roman" w:hAnsi="Times New Roman"/>
          <w:color w:val="000000"/>
        </w:rPr>
        <w:t>In addition</w:t>
      </w:r>
      <w:r w:rsidRPr="00F8305C">
        <w:rPr>
          <w:rFonts w:ascii="Times New Roman" w:hAnsi="Times New Roman"/>
          <w:color w:val="000000"/>
        </w:rPr>
        <w:t xml:space="preserve">, this course </w:t>
      </w:r>
      <w:r>
        <w:rPr>
          <w:rFonts w:ascii="Times New Roman" w:hAnsi="Times New Roman"/>
          <w:color w:val="000000"/>
        </w:rPr>
        <w:t>uncovers</w:t>
      </w:r>
      <w:r w:rsidRPr="00F8305C">
        <w:rPr>
          <w:rFonts w:ascii="Times New Roman" w:hAnsi="Times New Roman"/>
          <w:color w:val="000000"/>
        </w:rPr>
        <w:t xml:space="preserve"> stories associated with places that are important</w:t>
      </w:r>
      <w:r>
        <w:rPr>
          <w:rFonts w:ascii="Times New Roman" w:hAnsi="Times New Roman"/>
          <w:color w:val="000000"/>
        </w:rPr>
        <w:t xml:space="preserve"> </w:t>
      </w:r>
      <w:r w:rsidRPr="00F8305C">
        <w:rPr>
          <w:rFonts w:ascii="Times New Roman" w:hAnsi="Times New Roman"/>
          <w:color w:val="000000"/>
        </w:rPr>
        <w:t>to understanding it in</w:t>
      </w:r>
      <w:r>
        <w:rPr>
          <w:rFonts w:ascii="Times New Roman" w:hAnsi="Times New Roman"/>
          <w:color w:val="000000"/>
        </w:rPr>
        <w:t xml:space="preserve"> not only in</w:t>
      </w:r>
      <w:r w:rsidRPr="00F8305C">
        <w:rPr>
          <w:rFonts w:ascii="Times New Roman" w:hAnsi="Times New Roman"/>
          <w:color w:val="000000"/>
        </w:rPr>
        <w:t xml:space="preserve"> regard to urban development and </w:t>
      </w:r>
      <w:r>
        <w:rPr>
          <w:rFonts w:ascii="Times New Roman" w:hAnsi="Times New Roman"/>
          <w:color w:val="000000"/>
        </w:rPr>
        <w:t xml:space="preserve">its </w:t>
      </w:r>
      <w:r w:rsidRPr="00F8305C">
        <w:rPr>
          <w:rFonts w:ascii="Times New Roman" w:hAnsi="Times New Roman"/>
          <w:color w:val="000000"/>
        </w:rPr>
        <w:t>architectural significance</w:t>
      </w:r>
      <w:r>
        <w:rPr>
          <w:rFonts w:ascii="Times New Roman" w:hAnsi="Times New Roman"/>
          <w:color w:val="000000"/>
        </w:rPr>
        <w:t>,</w:t>
      </w:r>
      <w:r w:rsidRPr="00F8305C">
        <w:rPr>
          <w:rFonts w:ascii="Times New Roman" w:hAnsi="Times New Roman"/>
          <w:color w:val="000000"/>
        </w:rPr>
        <w:t xml:space="preserve"> but also</w:t>
      </w:r>
      <w:r>
        <w:rPr>
          <w:rFonts w:ascii="Times New Roman" w:hAnsi="Times New Roman"/>
          <w:color w:val="000000"/>
        </w:rPr>
        <w:t xml:space="preserve"> </w:t>
      </w:r>
      <w:r w:rsidRPr="00F8305C">
        <w:rPr>
          <w:rFonts w:ascii="Times New Roman" w:hAnsi="Times New Roman"/>
          <w:color w:val="000000"/>
        </w:rPr>
        <w:t>culturally in regard to the history and meaning</w:t>
      </w:r>
      <w:r>
        <w:rPr>
          <w:rFonts w:ascii="Times New Roman" w:hAnsi="Times New Roman"/>
          <w:color w:val="000000"/>
        </w:rPr>
        <w:t xml:space="preserve"> </w:t>
      </w:r>
      <w:r w:rsidRPr="00F8305C">
        <w:rPr>
          <w:rFonts w:ascii="Times New Roman" w:hAnsi="Times New Roman"/>
          <w:color w:val="000000"/>
        </w:rPr>
        <w:t>of the place. These stories will be central to the</w:t>
      </w:r>
      <w:r>
        <w:rPr>
          <w:rFonts w:ascii="Times New Roman" w:hAnsi="Times New Roman"/>
          <w:color w:val="000000"/>
        </w:rPr>
        <w:t xml:space="preserve"> </w:t>
      </w:r>
      <w:r w:rsidRPr="00F8305C">
        <w:rPr>
          <w:rFonts w:ascii="Times New Roman" w:hAnsi="Times New Roman"/>
          <w:color w:val="000000"/>
        </w:rPr>
        <w:t>marketing of a place as part of an urban tour project.</w:t>
      </w:r>
    </w:p>
    <w:p w:rsidR="00F8305C" w:rsidRPr="00F05FB3" w:rsidRDefault="00F8305C" w:rsidP="00192FE9">
      <w:pPr>
        <w:rPr>
          <w:rFonts w:ascii="Times New Roman" w:hAnsi="Times New Roman"/>
          <w:color w:val="000000"/>
        </w:rPr>
      </w:pPr>
    </w:p>
    <w:p w:rsidR="002C1C1F" w:rsidRPr="00675383" w:rsidRDefault="002C1C1F" w:rsidP="00192FE9">
      <w:pPr>
        <w:rPr>
          <w:rFonts w:ascii="Times New Roman" w:hAnsi="Times New Roman"/>
          <w:b/>
          <w:color w:val="000000"/>
        </w:rPr>
      </w:pPr>
      <w:r w:rsidRPr="00675383">
        <w:rPr>
          <w:rFonts w:ascii="Times New Roman" w:hAnsi="Times New Roman"/>
          <w:b/>
          <w:color w:val="000000"/>
        </w:rPr>
        <w:t>DESCRIBE &amp; EVALUATE THE INTERDISCIPLINARY STRUCTURE?</w:t>
      </w:r>
    </w:p>
    <w:p w:rsidR="002C1C1F" w:rsidRPr="00CC393D" w:rsidRDefault="00F8305C">
      <w:pPr>
        <w:rPr>
          <w:rFonts w:ascii="Times New Roman" w:hAnsi="Times New Roman"/>
          <w:sz w:val="22"/>
          <w:szCs w:val="22"/>
        </w:rPr>
      </w:pPr>
      <w:r w:rsidRPr="00F8305C">
        <w:rPr>
          <w:rFonts w:ascii="Times New Roman" w:hAnsi="Times New Roman"/>
          <w:color w:val="000000"/>
        </w:rPr>
        <w:t>Urban tourism and architecture are already linked topics, but each offers a different</w:t>
      </w:r>
      <w:r>
        <w:rPr>
          <w:rFonts w:ascii="Times New Roman" w:hAnsi="Times New Roman"/>
          <w:color w:val="000000"/>
        </w:rPr>
        <w:t xml:space="preserve"> </w:t>
      </w:r>
      <w:r w:rsidRPr="00F8305C">
        <w:rPr>
          <w:rFonts w:ascii="Times New Roman" w:hAnsi="Times New Roman"/>
          <w:color w:val="000000"/>
        </w:rPr>
        <w:t>perspective as an entrée into primary source research. Here the questions of cultural</w:t>
      </w:r>
      <w:r>
        <w:rPr>
          <w:rFonts w:ascii="Times New Roman" w:hAnsi="Times New Roman"/>
          <w:color w:val="000000"/>
        </w:rPr>
        <w:t xml:space="preserve"> </w:t>
      </w:r>
      <w:r w:rsidRPr="00F8305C">
        <w:rPr>
          <w:rFonts w:ascii="Times New Roman" w:hAnsi="Times New Roman"/>
          <w:color w:val="000000"/>
        </w:rPr>
        <w:t>significance will be solved by applying both perspectives in an integrated manner.</w:t>
      </w:r>
      <w:r>
        <w:rPr>
          <w:rFonts w:ascii="Times New Roman" w:hAnsi="Times New Roman"/>
          <w:color w:val="000000"/>
        </w:rPr>
        <w:t xml:space="preserve"> </w:t>
      </w:r>
      <w:r w:rsidR="00CC393D">
        <w:rPr>
          <w:rFonts w:ascii="Times New Roman" w:hAnsi="Times New Roman"/>
        </w:rPr>
        <w:t>The final report will require students to synthesize findings across the lines of research and disciplines to communicate a coherent story about the place.</w:t>
      </w:r>
    </w:p>
    <w:p w:rsidR="00F8305C" w:rsidRPr="00675383" w:rsidRDefault="00F8305C">
      <w:pPr>
        <w:rPr>
          <w:rFonts w:ascii="Times New Roman" w:hAnsi="Times New Roman"/>
        </w:rPr>
      </w:pPr>
    </w:p>
    <w:p w:rsidR="002C1C1F" w:rsidRPr="00675383" w:rsidRDefault="002C1C1F">
      <w:pPr>
        <w:rPr>
          <w:rFonts w:ascii="Times New Roman" w:hAnsi="Times New Roman"/>
          <w:b/>
        </w:rPr>
      </w:pPr>
      <w:r w:rsidRPr="00675383">
        <w:rPr>
          <w:rFonts w:ascii="Times New Roman" w:hAnsi="Times New Roman"/>
          <w:b/>
        </w:rPr>
        <w:t xml:space="preserve">DOES COURSE MEET REQUIREMENTS FOR GENERAL EDUCATION?  </w:t>
      </w:r>
      <w:r w:rsidRPr="00675383">
        <w:rPr>
          <w:rFonts w:ascii="Times New Roman" w:hAnsi="Times New Roman"/>
        </w:rPr>
        <w:t xml:space="preserve">&lt; see links for criteria </w:t>
      </w:r>
      <w:proofErr w:type="spellStart"/>
      <w:r w:rsidRPr="00675383">
        <w:rPr>
          <w:rFonts w:ascii="Times New Roman" w:hAnsi="Times New Roman"/>
        </w:rPr>
        <w:t>CityTech</w:t>
      </w:r>
      <w:proofErr w:type="spellEnd"/>
      <w:r w:rsidRPr="00675383">
        <w:rPr>
          <w:rFonts w:ascii="Times New Roman" w:hAnsi="Times New Roman"/>
        </w:rPr>
        <w:t xml:space="preserve">: </w:t>
      </w:r>
      <w:hyperlink r:id="rId7" w:history="1">
        <w:r w:rsidRPr="00675383">
          <w:rPr>
            <w:rStyle w:val="Hyperlink"/>
            <w:rFonts w:ascii="Times New Roman" w:hAnsi="Times New Roman"/>
          </w:rPr>
          <w:t>http://www.300jaystreet.com/college-council/curriculum_proposals/past_proposals</w:t>
        </w:r>
      </w:hyperlink>
      <w:r w:rsidRPr="00675383">
        <w:rPr>
          <w:rFonts w:ascii="Times New Roman" w:hAnsi="Times New Roman"/>
        </w:rPr>
        <w:t xml:space="preserve"> NYS: </w:t>
      </w:r>
      <w:hyperlink r:id="rId8" w:history="1">
        <w:r w:rsidRPr="00675383">
          <w:rPr>
            <w:rStyle w:val="Hyperlink"/>
            <w:rFonts w:ascii="Times New Roman" w:hAnsi="Times New Roman"/>
          </w:rPr>
          <w:t>http://www.highered.nysed.gov/ocue/lrp/liberalarts.htm</w:t>
        </w:r>
      </w:hyperlink>
      <w:r w:rsidRPr="00675383">
        <w:rPr>
          <w:rFonts w:ascii="Times New Roman" w:hAnsi="Times New Roman"/>
        </w:rPr>
        <w:t xml:space="preserve"> &gt;</w:t>
      </w:r>
      <w:r>
        <w:rPr>
          <w:rFonts w:ascii="Times New Roman" w:hAnsi="Times New Roman"/>
        </w:rPr>
        <w:t xml:space="preserve"> </w:t>
      </w:r>
      <w:r w:rsidR="00783C09">
        <w:rPr>
          <w:rFonts w:ascii="Times New Roman" w:hAnsi="Times New Roman"/>
        </w:rPr>
        <w:t>Yes.</w:t>
      </w:r>
    </w:p>
    <w:p w:rsidR="002C1C1F" w:rsidRPr="00675383" w:rsidRDefault="002C1C1F" w:rsidP="00756DE5">
      <w:pPr>
        <w:rPr>
          <w:rFonts w:ascii="Times New Roman" w:hAnsi="Times New Roman"/>
          <w:color w:val="000000"/>
        </w:rPr>
      </w:pPr>
    </w:p>
    <w:p w:rsidR="00783C09" w:rsidRPr="008F10A9" w:rsidRDefault="00A543DA" w:rsidP="00756DE5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STRENGTHS: </w:t>
      </w:r>
      <w:r w:rsidR="008F10A9">
        <w:rPr>
          <w:rFonts w:ascii="Times New Roman" w:hAnsi="Times New Roman"/>
        </w:rPr>
        <w:t>The proposed instantiation of this special topics courses, which will be offered for this first time this summer, seamlessly integrates three disciplines. On</w:t>
      </w:r>
      <w:r w:rsidR="008F10A9" w:rsidRPr="00B577AB">
        <w:rPr>
          <w:rFonts w:ascii="Times New Roman" w:hAnsi="Times New Roman"/>
        </w:rPr>
        <w:t xml:space="preserve">site activities will include didactic discussion between Prof. Phillip and </w:t>
      </w:r>
      <w:r w:rsidR="008F10A9">
        <w:rPr>
          <w:rFonts w:ascii="Times New Roman" w:hAnsi="Times New Roman"/>
        </w:rPr>
        <w:t xml:space="preserve">Prof. </w:t>
      </w:r>
      <w:r w:rsidR="008F10A9" w:rsidRPr="00B577AB">
        <w:rPr>
          <w:rFonts w:ascii="Times New Roman" w:hAnsi="Times New Roman"/>
        </w:rPr>
        <w:t>Montgomery.</w:t>
      </w:r>
      <w:r w:rsidR="008F10A9">
        <w:rPr>
          <w:rFonts w:ascii="Times New Roman" w:hAnsi="Times New Roman"/>
        </w:rPr>
        <w:t xml:space="preserve">  Assignments </w:t>
      </w:r>
      <w:r w:rsidR="008F10A9" w:rsidRPr="00B577AB">
        <w:rPr>
          <w:rFonts w:ascii="Times New Roman" w:hAnsi="Times New Roman"/>
        </w:rPr>
        <w:t xml:space="preserve">will require </w:t>
      </w:r>
      <w:r w:rsidR="008F10A9">
        <w:rPr>
          <w:rFonts w:ascii="Times New Roman" w:hAnsi="Times New Roman"/>
        </w:rPr>
        <w:t xml:space="preserve">examining </w:t>
      </w:r>
      <w:r w:rsidR="008F10A9" w:rsidRPr="00B577AB">
        <w:rPr>
          <w:rFonts w:ascii="Times New Roman" w:hAnsi="Times New Roman"/>
        </w:rPr>
        <w:t xml:space="preserve">urban and architectural </w:t>
      </w:r>
      <w:r w:rsidR="008F10A9">
        <w:rPr>
          <w:rFonts w:ascii="Times New Roman" w:hAnsi="Times New Roman"/>
        </w:rPr>
        <w:t xml:space="preserve">for </w:t>
      </w:r>
      <w:r w:rsidR="008F10A9" w:rsidRPr="00B577AB">
        <w:rPr>
          <w:rFonts w:ascii="Times New Roman" w:hAnsi="Times New Roman"/>
        </w:rPr>
        <w:t>ties to cultural</w:t>
      </w:r>
      <w:r w:rsidR="008F10A9">
        <w:rPr>
          <w:rFonts w:ascii="Times New Roman" w:hAnsi="Times New Roman"/>
        </w:rPr>
        <w:t xml:space="preserve"> </w:t>
      </w:r>
      <w:r w:rsidR="008F10A9" w:rsidRPr="00B577AB">
        <w:rPr>
          <w:rFonts w:ascii="Times New Roman" w:hAnsi="Times New Roman"/>
        </w:rPr>
        <w:t>context</w:t>
      </w:r>
      <w:r w:rsidR="008F10A9">
        <w:rPr>
          <w:rFonts w:ascii="Times New Roman" w:hAnsi="Times New Roman"/>
        </w:rPr>
        <w:t>s</w:t>
      </w:r>
      <w:r w:rsidR="008F10A9" w:rsidRPr="00B577AB">
        <w:rPr>
          <w:rFonts w:ascii="Times New Roman" w:hAnsi="Times New Roman"/>
        </w:rPr>
        <w:t xml:space="preserve"> and historical significanc</w:t>
      </w:r>
      <w:r w:rsidR="008F10A9">
        <w:rPr>
          <w:rFonts w:ascii="Times New Roman" w:hAnsi="Times New Roman"/>
        </w:rPr>
        <w:t xml:space="preserve">e as part of </w:t>
      </w:r>
      <w:r w:rsidR="008F10A9" w:rsidRPr="00B577AB">
        <w:rPr>
          <w:rFonts w:ascii="Times New Roman" w:hAnsi="Times New Roman"/>
        </w:rPr>
        <w:t>the marketing for an urban tour.</w:t>
      </w:r>
      <w:r w:rsidR="008F10A9">
        <w:rPr>
          <w:rFonts w:ascii="Times New Roman" w:hAnsi="Times New Roman"/>
        </w:rPr>
        <w:t xml:space="preserve"> </w:t>
      </w:r>
      <w:bookmarkStart w:id="0" w:name="_GoBack"/>
      <w:bookmarkEnd w:id="0"/>
    </w:p>
    <w:p w:rsidR="00B577AB" w:rsidRPr="002C52A8" w:rsidRDefault="00B577AB" w:rsidP="00756DE5">
      <w:pPr>
        <w:rPr>
          <w:rFonts w:ascii="Times New Roman" w:hAnsi="Times New Roman"/>
          <w:color w:val="000000"/>
        </w:rPr>
      </w:pPr>
    </w:p>
    <w:p w:rsidR="00221757" w:rsidRPr="004B734C" w:rsidRDefault="002C1C1F" w:rsidP="00F8305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WEAKNESSES:</w:t>
      </w:r>
      <w:r>
        <w:rPr>
          <w:rFonts w:ascii="Times New Roman" w:hAnsi="Times New Roman"/>
          <w:color w:val="000000"/>
        </w:rPr>
        <w:t xml:space="preserve"> </w:t>
      </w:r>
      <w:r w:rsidR="00F8305C">
        <w:rPr>
          <w:rFonts w:ascii="Times New Roman" w:hAnsi="Times New Roman"/>
          <w:color w:val="000000"/>
        </w:rPr>
        <w:t>None.</w:t>
      </w:r>
    </w:p>
    <w:p w:rsidR="00221757" w:rsidRPr="00675383" w:rsidRDefault="00221757">
      <w:pPr>
        <w:rPr>
          <w:rFonts w:ascii="Times New Roman" w:hAnsi="Times New Roman"/>
          <w:color w:val="000000"/>
        </w:rPr>
      </w:pPr>
    </w:p>
    <w:sectPr w:rsidR="00221757" w:rsidRPr="00675383" w:rsidSect="00675383">
      <w:footerReference w:type="default" r:id="rId9"/>
      <w:pgSz w:w="12240" w:h="15840"/>
      <w:pgMar w:top="720" w:right="864" w:bottom="720" w:left="1008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212" w:rsidRDefault="00637212" w:rsidP="00756DE5">
      <w:r>
        <w:separator/>
      </w:r>
    </w:p>
  </w:endnote>
  <w:endnote w:type="continuationSeparator" w:id="0">
    <w:p w:rsidR="00637212" w:rsidRDefault="00637212" w:rsidP="0075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C1F" w:rsidRPr="00675383" w:rsidRDefault="002C1C1F" w:rsidP="00C95FAE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936"/>
      </w:tabs>
      <w:rPr>
        <w:rFonts w:ascii="Times New Roman" w:hAnsi="Times New Roman"/>
        <w:sz w:val="20"/>
        <w:szCs w:val="20"/>
      </w:rPr>
    </w:pPr>
    <w:r w:rsidRPr="00675383">
      <w:rPr>
        <w:rFonts w:ascii="Times New Roman" w:hAnsi="Times New Roman"/>
        <w:sz w:val="20"/>
        <w:szCs w:val="20"/>
      </w:rPr>
      <w:t>Revised March 31st, 2015</w:t>
    </w:r>
    <w:r w:rsidRPr="00675383">
      <w:rPr>
        <w:rFonts w:ascii="Times New Roman" w:hAnsi="Times New Roman"/>
        <w:sz w:val="20"/>
        <w:szCs w:val="20"/>
      </w:rPr>
      <w:tab/>
      <w:t xml:space="preserve">Page </w:t>
    </w:r>
    <w:r w:rsidRPr="00675383">
      <w:rPr>
        <w:rFonts w:ascii="Times New Roman" w:hAnsi="Times New Roman"/>
        <w:sz w:val="20"/>
        <w:szCs w:val="20"/>
      </w:rPr>
      <w:fldChar w:fldCharType="begin"/>
    </w:r>
    <w:r w:rsidRPr="00675383">
      <w:rPr>
        <w:rFonts w:ascii="Times New Roman" w:hAnsi="Times New Roman"/>
        <w:sz w:val="20"/>
        <w:szCs w:val="20"/>
      </w:rPr>
      <w:instrText xml:space="preserve"> PAGE   \* MERGEFORMAT </w:instrText>
    </w:r>
    <w:r w:rsidRPr="00675383">
      <w:rPr>
        <w:rFonts w:ascii="Times New Roman" w:hAnsi="Times New Roman"/>
        <w:sz w:val="20"/>
        <w:szCs w:val="20"/>
      </w:rPr>
      <w:fldChar w:fldCharType="separate"/>
    </w:r>
    <w:r w:rsidR="008F10A9">
      <w:rPr>
        <w:rFonts w:ascii="Times New Roman" w:hAnsi="Times New Roman"/>
        <w:noProof/>
        <w:sz w:val="20"/>
        <w:szCs w:val="20"/>
      </w:rPr>
      <w:t>2</w:t>
    </w:r>
    <w:r w:rsidRPr="00675383">
      <w:rPr>
        <w:rFonts w:ascii="Times New Roman" w:hAnsi="Times New Roman"/>
        <w:sz w:val="20"/>
        <w:szCs w:val="20"/>
      </w:rPr>
      <w:fldChar w:fldCharType="end"/>
    </w:r>
  </w:p>
  <w:p w:rsidR="002C1C1F" w:rsidRPr="00675383" w:rsidRDefault="002C1C1F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212" w:rsidRDefault="00637212" w:rsidP="00756DE5">
      <w:r>
        <w:separator/>
      </w:r>
    </w:p>
  </w:footnote>
  <w:footnote w:type="continuationSeparator" w:id="0">
    <w:p w:rsidR="00637212" w:rsidRDefault="00637212" w:rsidP="00756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E483F"/>
    <w:multiLevelType w:val="hybridMultilevel"/>
    <w:tmpl w:val="4776D496"/>
    <w:lvl w:ilvl="0" w:tplc="C8DC1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4853D8"/>
    <w:multiLevelType w:val="hybridMultilevel"/>
    <w:tmpl w:val="96549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E9"/>
    <w:rsid w:val="00002D20"/>
    <w:rsid w:val="00032AD0"/>
    <w:rsid w:val="00040CBB"/>
    <w:rsid w:val="00057E4A"/>
    <w:rsid w:val="0006792F"/>
    <w:rsid w:val="000F782B"/>
    <w:rsid w:val="00125CA7"/>
    <w:rsid w:val="00192FE9"/>
    <w:rsid w:val="001B465D"/>
    <w:rsid w:val="002038E3"/>
    <w:rsid w:val="00221757"/>
    <w:rsid w:val="0022750D"/>
    <w:rsid w:val="00255040"/>
    <w:rsid w:val="00273E36"/>
    <w:rsid w:val="002B608A"/>
    <w:rsid w:val="002C1C1F"/>
    <w:rsid w:val="002C5102"/>
    <w:rsid w:val="002C52A8"/>
    <w:rsid w:val="002D1DC1"/>
    <w:rsid w:val="002D4299"/>
    <w:rsid w:val="0039487C"/>
    <w:rsid w:val="003C4D4E"/>
    <w:rsid w:val="003C7BA2"/>
    <w:rsid w:val="003D6D6F"/>
    <w:rsid w:val="0042585C"/>
    <w:rsid w:val="0049506D"/>
    <w:rsid w:val="004A45DC"/>
    <w:rsid w:val="004B0EDA"/>
    <w:rsid w:val="004B5C1A"/>
    <w:rsid w:val="004B79C0"/>
    <w:rsid w:val="004E5F76"/>
    <w:rsid w:val="00536B4C"/>
    <w:rsid w:val="005C6987"/>
    <w:rsid w:val="005E4A4C"/>
    <w:rsid w:val="00637212"/>
    <w:rsid w:val="006510DE"/>
    <w:rsid w:val="00675383"/>
    <w:rsid w:val="006971E7"/>
    <w:rsid w:val="006A0563"/>
    <w:rsid w:val="006F56D8"/>
    <w:rsid w:val="00756DE5"/>
    <w:rsid w:val="00783C09"/>
    <w:rsid w:val="00797FF7"/>
    <w:rsid w:val="007A62A4"/>
    <w:rsid w:val="007B7077"/>
    <w:rsid w:val="007E4DD3"/>
    <w:rsid w:val="00827733"/>
    <w:rsid w:val="00863577"/>
    <w:rsid w:val="008770A1"/>
    <w:rsid w:val="008A1F05"/>
    <w:rsid w:val="008F10A9"/>
    <w:rsid w:val="008F3D5C"/>
    <w:rsid w:val="00905A66"/>
    <w:rsid w:val="00963463"/>
    <w:rsid w:val="009A39A0"/>
    <w:rsid w:val="009F03C6"/>
    <w:rsid w:val="00A543DA"/>
    <w:rsid w:val="00A84E10"/>
    <w:rsid w:val="00AD17C6"/>
    <w:rsid w:val="00B275DC"/>
    <w:rsid w:val="00B577AB"/>
    <w:rsid w:val="00B633B1"/>
    <w:rsid w:val="00B80297"/>
    <w:rsid w:val="00C52461"/>
    <w:rsid w:val="00C55A99"/>
    <w:rsid w:val="00C95FAE"/>
    <w:rsid w:val="00CA232E"/>
    <w:rsid w:val="00CB2C11"/>
    <w:rsid w:val="00CC393D"/>
    <w:rsid w:val="00CD1C8D"/>
    <w:rsid w:val="00DC19F8"/>
    <w:rsid w:val="00E85D3E"/>
    <w:rsid w:val="00EE08A0"/>
    <w:rsid w:val="00F05FB3"/>
    <w:rsid w:val="00F34F27"/>
    <w:rsid w:val="00F8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dat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CDBFC22"/>
  <w15:docId w15:val="{8185709D-1B2F-4243-B509-14514C0A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510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70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56D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56DE5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756D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56DE5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56DE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DE5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8635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ghered.nysed.gov/ocue/lrp/liberalart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00jaystreet.com/college-council/curriculum_proposals/past_propos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David Smith</dc:creator>
  <cp:keywords/>
  <dc:description/>
  <cp:lastModifiedBy>Reneta D. Lansiquot</cp:lastModifiedBy>
  <cp:revision>6</cp:revision>
  <dcterms:created xsi:type="dcterms:W3CDTF">2016-03-31T12:12:00Z</dcterms:created>
  <dcterms:modified xsi:type="dcterms:W3CDTF">2016-04-11T23:35:00Z</dcterms:modified>
</cp:coreProperties>
</file>