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Pr="00675383">
        <w:rPr>
          <w:rFonts w:ascii="Times New Roman" w:hAnsi="Times New Roman"/>
        </w:rPr>
        <w:t>&lt;</w:t>
      </w:r>
      <w:r w:rsidR="00815E92">
        <w:rPr>
          <w:rFonts w:ascii="Times New Roman" w:hAnsi="Times New Roman"/>
        </w:rPr>
        <w:t>March 28, 2017</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815E92">
        <w:rPr>
          <w:rFonts w:ascii="Times New Roman" w:hAnsi="Times New Roman"/>
        </w:rPr>
        <w:t xml:space="preserve">S. MacDonald </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815E92">
        <w:rPr>
          <w:rFonts w:ascii="Times New Roman" w:hAnsi="Times New Roman"/>
        </w:rPr>
        <w:t>ID Learning Community:</w:t>
      </w:r>
      <w:r w:rsidRPr="00675383">
        <w:rPr>
          <w:rFonts w:ascii="Times New Roman" w:hAnsi="Times New Roman"/>
        </w:rPr>
        <w:t xml:space="preserve">  </w:t>
      </w:r>
      <w:r w:rsidR="00815E92">
        <w:t xml:space="preserve">ENG 1161 Language and Thinking AND SBS2000 Research Methods for the Behavioral and Social Sciences </w:t>
      </w:r>
      <w:r w:rsidRPr="00675383">
        <w:rPr>
          <w:rFonts w:ascii="Times New Roman" w:hAnsi="Times New Roman"/>
        </w:rPr>
        <w:t xml:space="preserve"> </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815E92">
        <w:t xml:space="preserve">Jean </w:t>
      </w:r>
      <w:proofErr w:type="spellStart"/>
      <w:r w:rsidR="00815E92">
        <w:t>Hillstrom</w:t>
      </w:r>
      <w:proofErr w:type="spellEnd"/>
      <w:r w:rsidR="00815E92">
        <w:t xml:space="preserve"> &amp; Rebecca Shapiro</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815E92">
        <w:rPr>
          <w:rFonts w:ascii="Times New Roman" w:hAnsi="Times New Roman"/>
        </w:rPr>
        <w:t>3 credits for each course (6 total)</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815E92">
        <w:rPr>
          <w:rFonts w:ascii="Times New Roman" w:hAnsi="Times New Roman"/>
          <w:spacing w:val="-6"/>
        </w:rPr>
        <w:t xml:space="preserve">ENG 1101 is the prerequisite for ENG 1161; </w:t>
      </w:r>
      <w:r w:rsidR="00815E92" w:rsidRPr="00FA5B48">
        <w:rPr>
          <w:rFonts w:ascii="Times New Roman" w:hAnsi="Times New Roman"/>
          <w:spacing w:val="-6"/>
        </w:rPr>
        <w:t>Any Introductory ANTH, ECON, GEOG, GOV, HIS, PSY, SOC, or, any AFR or LTAM 1400 series course, or AFR 1501, 1502, 2402 or 3000, or COMM 2402,</w:t>
      </w:r>
      <w:r w:rsidR="00815E92">
        <w:rPr>
          <w:rFonts w:ascii="Times New Roman" w:hAnsi="Times New Roman"/>
          <w:spacing w:val="-6"/>
        </w:rPr>
        <w:t xml:space="preserve"> or 3401 and MAT 1180 or higher for SBS2000</w:t>
      </w:r>
      <w:r w:rsidR="00815E92" w:rsidRPr="00FA5B48">
        <w:rPr>
          <w:rFonts w:ascii="Times New Roman" w:hAnsi="Times New Roman"/>
          <w:spacing w:val="-6"/>
        </w:rPr>
        <w:t>.</w:t>
      </w:r>
      <w:r w:rsidR="00815E92">
        <w:rPr>
          <w:rFonts w:ascii="Times New Roman" w:hAnsi="Times New Roman"/>
          <w:spacing w:val="-6"/>
        </w:rPr>
        <w:t xml:space="preserve">  (</w:t>
      </w:r>
      <w:r w:rsidR="00815E92" w:rsidRPr="00FA5B48">
        <w:rPr>
          <w:rFonts w:ascii="Times New Roman" w:hAnsi="Times New Roman"/>
          <w:spacing w:val="-6"/>
        </w:rPr>
        <w:t>ADGA students</w:t>
      </w:r>
      <w:r w:rsidR="00815E92">
        <w:rPr>
          <w:rFonts w:ascii="Times New Roman" w:hAnsi="Times New Roman"/>
          <w:spacing w:val="-6"/>
        </w:rPr>
        <w:t xml:space="preserve"> in certain catalog years</w:t>
      </w:r>
      <w:r w:rsidR="00815E92" w:rsidRPr="00FA5B48">
        <w:rPr>
          <w:rFonts w:ascii="Times New Roman" w:hAnsi="Times New Roman"/>
          <w:spacing w:val="-6"/>
        </w:rPr>
        <w:t xml:space="preserve"> will also need the prerequisite of PSY 3407 Psychology of Perception</w:t>
      </w:r>
      <w:r w:rsidR="00815E92">
        <w:rPr>
          <w:rFonts w:ascii="Times New Roman" w:hAnsi="Times New Roman"/>
          <w:spacing w:val="-6"/>
        </w:rPr>
        <w:t xml:space="preserve">.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815E92">
        <w:rPr>
          <w:rFonts w:ascii="Times New Roman" w:hAnsi="Times New Roman"/>
        </w:rPr>
        <w:t>√</w:t>
      </w:r>
      <w:r w:rsidRPr="00675383">
        <w:rPr>
          <w:rFonts w:ascii="Times New Roman" w:hAnsi="Times New Roman"/>
        </w:rPr>
        <w:t xml:space="preserve">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r w:rsidR="00815E92">
        <w:rPr>
          <w:rFonts w:ascii="Times New Roman" w:hAnsi="Times New Roman"/>
        </w:rPr>
        <w:t xml:space="preserve"> (Both courses are existing ID courses)</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Pr="00675383">
        <w:rPr>
          <w:rFonts w:ascii="Times New Roman" w:hAnsi="Times New Roman"/>
        </w:rPr>
        <w:sym w:font="WP IconicSymbolsA" w:char="F093"/>
      </w:r>
      <w:r w:rsidRPr="00675383">
        <w:rPr>
          <w:rFonts w:ascii="Times New Roman" w:hAnsi="Times New Roman"/>
        </w:rPr>
        <w:t xml:space="preserve"> College Option      </w:t>
      </w:r>
      <w:r w:rsidR="00815E92">
        <w:rPr>
          <w:rFonts w:ascii="Times New Roman" w:hAnsi="Times New Roman"/>
        </w:rPr>
        <w:t>√</w:t>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00815E92">
        <w:rPr>
          <w:rFonts w:ascii="Times New Roman" w:hAnsi="Times New Roman"/>
        </w:rPr>
        <w:t>√</w:t>
      </w:r>
      <w:r w:rsidRPr="00675383">
        <w:rPr>
          <w:rFonts w:ascii="Times New Roman" w:hAnsi="Times New Roman"/>
        </w:rPr>
        <w:t xml:space="preserve"> other:</w:t>
      </w:r>
      <w:r w:rsidR="00815E92">
        <w:rPr>
          <w:rFonts w:ascii="Times New Roman" w:hAnsi="Times New Roman"/>
        </w:rPr>
        <w:t xml:space="preserve"> </w:t>
      </w:r>
    </w:p>
    <w:p w:rsidR="00815E92" w:rsidRPr="00691214" w:rsidRDefault="00815E92" w:rsidP="00815E92">
      <w:pPr>
        <w:pStyle w:val="ListParagraph"/>
        <w:ind w:left="360"/>
        <w:rPr>
          <w:rFonts w:ascii="Times New Roman" w:hAnsi="Times New Roman"/>
          <w:b/>
          <w:sz w:val="16"/>
          <w:szCs w:val="16"/>
        </w:rPr>
      </w:pPr>
      <w:r w:rsidRPr="00691214">
        <w:rPr>
          <w:rFonts w:ascii="Times New Roman" w:hAnsi="Times New Roman"/>
          <w:b/>
        </w:rPr>
        <w:t>Students can enroll in this learning community to fulfil elective(s) and/or their interdisciplinary course requirement for baccalaureate degree.</w:t>
      </w:r>
      <w:r w:rsidRPr="00691214">
        <w:rPr>
          <w:rFonts w:ascii="Times New Roman" w:hAnsi="Times New Roman"/>
          <w:b/>
          <w:sz w:val="16"/>
          <w:szCs w:val="16"/>
        </w:rPr>
        <w:br/>
      </w:r>
      <w:bookmarkStart w:id="0" w:name="_GoBack"/>
    </w:p>
    <w:bookmarkEnd w:id="0"/>
    <w:p w:rsidR="00EE08A0" w:rsidRPr="00691214" w:rsidRDefault="00EE08A0" w:rsidP="00192FE9">
      <w:pPr>
        <w:rPr>
          <w:rFonts w:ascii="Times New Roman" w:hAnsi="Times New Roman"/>
          <w:b/>
        </w:rPr>
      </w:pPr>
      <w:r w:rsidRPr="00675383">
        <w:rPr>
          <w:rFonts w:ascii="Times New Roman" w:hAnsi="Times New Roman"/>
          <w:b/>
        </w:rPr>
        <w:t>DEPARTMENT HOUSED IN:</w:t>
      </w:r>
      <w:r w:rsidRPr="00675383">
        <w:rPr>
          <w:rFonts w:ascii="Times New Roman" w:hAnsi="Times New Roman"/>
        </w:rPr>
        <w:t xml:space="preserve">  </w:t>
      </w:r>
      <w:r w:rsidR="00815E92" w:rsidRPr="00691214">
        <w:rPr>
          <w:rFonts w:ascii="Times New Roman" w:hAnsi="Times New Roman"/>
          <w:b/>
        </w:rPr>
        <w:t xml:space="preserve">English and Social Science </w:t>
      </w:r>
    </w:p>
    <w:p w:rsidR="00EE08A0" w:rsidRPr="00691214" w:rsidRDefault="00EE08A0" w:rsidP="00192FE9">
      <w:pPr>
        <w:rPr>
          <w:rFonts w:ascii="Times New Roman" w:hAnsi="Times New Roman"/>
          <w:b/>
        </w:rPr>
      </w:pPr>
    </w:p>
    <w:p w:rsidR="00EE08A0" w:rsidRPr="00675383" w:rsidRDefault="00EE08A0" w:rsidP="00963463">
      <w:pPr>
        <w:rPr>
          <w:rFonts w:ascii="Times New Roman" w:hAnsi="Times New Roman"/>
        </w:rPr>
      </w:pPr>
      <w:r w:rsidRPr="00675383">
        <w:rPr>
          <w:rFonts w:ascii="Times New Roman" w:hAnsi="Times New Roman"/>
          <w:b/>
        </w:rPr>
        <w:t>PROPOSED STRUCTURE (e.g., co-taught, guest lecture, LC, other</w:t>
      </w:r>
      <w:proofErr w:type="gramStart"/>
      <w:r w:rsidRPr="00675383">
        <w:rPr>
          <w:rFonts w:ascii="Times New Roman" w:hAnsi="Times New Roman"/>
          <w:b/>
        </w:rPr>
        <w:t>):</w:t>
      </w:r>
      <w:proofErr w:type="gramEnd"/>
      <w:r w:rsidRPr="00675383">
        <w:rPr>
          <w:rFonts w:ascii="Times New Roman" w:hAnsi="Times New Roman"/>
          <w:b/>
        </w:rPr>
        <w:t xml:space="preserve"> </w:t>
      </w:r>
      <w:r w:rsidRPr="00675383">
        <w:rPr>
          <w:rFonts w:ascii="Times New Roman" w:hAnsi="Times New Roman"/>
        </w:rPr>
        <w:t xml:space="preserve"> &lt;insert&gt;</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815E92">
        <w:rPr>
          <w:rFonts w:ascii="Times New Roman" w:hAnsi="Times New Roman"/>
        </w:rPr>
        <w:t xml:space="preserve">2.5/0.5 for each course </w:t>
      </w:r>
      <w:r w:rsidRPr="00675383">
        <w:rPr>
          <w:rFonts w:ascii="Times New Roman" w:hAnsi="Times New Roman"/>
        </w:rPr>
        <w:t xml:space="preserve">    </w:t>
      </w:r>
    </w:p>
    <w:p w:rsidR="00EE08A0" w:rsidRPr="00675383" w:rsidRDefault="00EE08A0" w:rsidP="00192FE9">
      <w:pPr>
        <w:rPr>
          <w:rFonts w:ascii="Times New Roman" w:hAnsi="Times New Roman"/>
        </w:rPr>
      </w:pPr>
    </w:p>
    <w:p w:rsidR="00EE08A0" w:rsidRPr="00691214" w:rsidRDefault="00EE08A0" w:rsidP="00192FE9">
      <w:pPr>
        <w:rPr>
          <w:rFonts w:ascii="Times New Roman" w:hAnsi="Times New Roman"/>
          <w:b/>
        </w:rPr>
      </w:pPr>
      <w:r w:rsidRPr="00675383">
        <w:rPr>
          <w:rFonts w:ascii="Times New Roman" w:hAnsi="Times New Roman"/>
          <w:b/>
        </w:rPr>
        <w:t xml:space="preserve">CATALOG DESCRIPTION: </w:t>
      </w:r>
      <w:r w:rsidR="00815E92" w:rsidRPr="00691214">
        <w:rPr>
          <w:b/>
        </w:rPr>
        <w:t>LEARNING COMMUNITY COURSE DESCRIPTION: Acquiring and using language is one of the more remarkable features of humans. The use of language seems effortless and intuitive, but this does not mean that language really is simple, or is the result of a system so automatic that it requires little or no conscious attention. In this learning community, we use various research methods in the social and behavioral sciences to explore language and thinking in individuals, groups and society.  This course brings together linguistics and research methodology to bear on the complex problems of how language is developed, used, adapted, and changed by individuals and groups for different purposes</w:t>
      </w:r>
      <w:r w:rsidR="00815E92" w:rsidRPr="00691214">
        <w:rPr>
          <w:b/>
        </w:rPr>
        <w:t>.</w:t>
      </w:r>
    </w:p>
    <w:p w:rsidR="00756DE5" w:rsidRPr="00691214"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EE08A0" w:rsidRDefault="00EE08A0" w:rsidP="00192FE9">
      <w:pPr>
        <w:rPr>
          <w:rFonts w:ascii="Times New Roman" w:eastAsia="Times New Roman" w:hAnsi="Times New Roman"/>
        </w:rPr>
      </w:pPr>
      <w:r w:rsidRPr="00675383">
        <w:rPr>
          <w:rFonts w:ascii="Times New Roman" w:hAnsi="Times New Roman"/>
          <w:b/>
          <w:color w:val="000000"/>
        </w:rPr>
        <w:t xml:space="preserve">&lt;Consider: </w:t>
      </w:r>
      <w:r w:rsidR="00756DE5" w:rsidRPr="00675383">
        <w:rPr>
          <w:rFonts w:ascii="Times New Roman" w:eastAsia="Times New Roman" w:hAnsi="Times New Roman"/>
          <w:u w:val="single"/>
        </w:rPr>
        <w:t>Our i</w:t>
      </w:r>
      <w:r w:rsidRPr="00675383">
        <w:rPr>
          <w:rFonts w:ascii="Times New Roman" w:eastAsia="Times New Roman" w:hAnsi="Times New Roman"/>
          <w:u w:val="single"/>
        </w:rPr>
        <w:t xml:space="preserve">nterdisciplinary </w:t>
      </w:r>
      <w:r w:rsidR="00756DE5" w:rsidRPr="00675383">
        <w:rPr>
          <w:rFonts w:ascii="Times New Roman" w:eastAsia="Times New Roman" w:hAnsi="Times New Roman"/>
          <w:u w:val="single"/>
        </w:rPr>
        <w:t>definition</w:t>
      </w:r>
      <w:r w:rsidR="00756DE5" w:rsidRPr="00675383">
        <w:rPr>
          <w:rFonts w:ascii="Times New Roman" w:eastAsia="Times New Roman" w:hAnsi="Times New Roman"/>
        </w:rPr>
        <w:t xml:space="preserve">: </w:t>
      </w:r>
      <w:r w:rsidRPr="00675383">
        <w:rPr>
          <w:rFonts w:ascii="Times New Roman" w:eastAsia="Times New Roman" w:hAnsi="Times New Roman"/>
        </w:rPr>
        <w:t xml:space="preserve">focuses on questions, problems, and topics too complex or too broad for a single discipline or field to encompass adequately; such studies thrive on drawing connections between seemingly exclusive domains.  Also, evaluate </w:t>
      </w:r>
      <w:r w:rsidRPr="00675383">
        <w:rPr>
          <w:rFonts w:ascii="Times New Roman" w:eastAsia="Times New Roman" w:hAnsi="Times New Roman"/>
          <w:u w:val="single"/>
        </w:rPr>
        <w:t>Learning Outcomes</w:t>
      </w:r>
      <w:r w:rsidRPr="00675383">
        <w:rPr>
          <w:rFonts w:ascii="Times New Roman" w:eastAsia="Times New Roman" w:hAnsi="Times New Roman"/>
        </w:rPr>
        <w:t>: Purposefully connect and integrate across discipline knowledge and skills to solve problems; Synthesize and transfer knowledge across disciplinary boundaries; Comprehend factors inherent in complex problems; Apply integrative thinking to problem-solving in ethically and socially responsible ways; Recognize varied perspectives; Gain comfort with complexity and uncertainty; Think critically, communicate effectively, and work collaboratively; become flexible thinkers.</w:t>
      </w:r>
      <w:r w:rsidR="00C52461" w:rsidRPr="00675383">
        <w:rPr>
          <w:rFonts w:ascii="Times New Roman" w:eastAsia="Times New Roman" w:hAnsi="Times New Roman"/>
        </w:rPr>
        <w:t xml:space="preserve">  Lastly, </w:t>
      </w:r>
      <w:proofErr w:type="gramStart"/>
      <w:r w:rsidR="00C52461" w:rsidRPr="00675383">
        <w:rPr>
          <w:rFonts w:ascii="Times New Roman" w:eastAsia="Times New Roman" w:hAnsi="Times New Roman"/>
          <w:u w:val="single"/>
        </w:rPr>
        <w:t>How</w:t>
      </w:r>
      <w:proofErr w:type="gramEnd"/>
      <w:r w:rsidR="00C52461" w:rsidRPr="00675383">
        <w:rPr>
          <w:rFonts w:ascii="Times New Roman" w:eastAsia="Times New Roman" w:hAnsi="Times New Roman"/>
          <w:u w:val="single"/>
        </w:rPr>
        <w:t xml:space="preserve"> is this S</w:t>
      </w:r>
      <w:r w:rsidR="00756DE5" w:rsidRPr="00675383">
        <w:rPr>
          <w:rFonts w:ascii="Times New Roman" w:eastAsia="Times New Roman" w:hAnsi="Times New Roman"/>
          <w:u w:val="single"/>
        </w:rPr>
        <w:t>ection</w:t>
      </w:r>
      <w:r w:rsidR="00C52461" w:rsidRPr="00675383">
        <w:rPr>
          <w:rFonts w:ascii="Times New Roman" w:eastAsia="Times New Roman" w:hAnsi="Times New Roman"/>
          <w:u w:val="single"/>
        </w:rPr>
        <w:t>/Learning Community/Other</w:t>
      </w:r>
      <w:r w:rsidR="00756DE5" w:rsidRPr="00675383">
        <w:rPr>
          <w:rFonts w:ascii="Times New Roman" w:eastAsia="Times New Roman" w:hAnsi="Times New Roman"/>
          <w:u w:val="single"/>
        </w:rPr>
        <w:t xml:space="preserve"> different from other sections</w:t>
      </w:r>
      <w:r w:rsidR="00C52461" w:rsidRPr="00675383">
        <w:rPr>
          <w:rFonts w:ascii="Times New Roman" w:eastAsia="Times New Roman" w:hAnsi="Times New Roman"/>
          <w:u w:val="single"/>
        </w:rPr>
        <w:t>/Learning Communities/Other</w:t>
      </w:r>
      <w:r w:rsidR="00756DE5" w:rsidRPr="00675383">
        <w:rPr>
          <w:rFonts w:ascii="Times New Roman" w:eastAsia="Times New Roman" w:hAnsi="Times New Roman"/>
        </w:rPr>
        <w:t>?</w:t>
      </w:r>
    </w:p>
    <w:p w:rsidR="00815E92" w:rsidRDefault="00815E92" w:rsidP="00192FE9">
      <w:pPr>
        <w:rPr>
          <w:b/>
        </w:rPr>
      </w:pPr>
      <w:r w:rsidRPr="00815E92">
        <w:rPr>
          <w:rFonts w:ascii="Times New Roman" w:eastAsia="Times New Roman" w:hAnsi="Times New Roman"/>
          <w:b/>
        </w:rPr>
        <w:lastRenderedPageBreak/>
        <w:t>This inter</w:t>
      </w:r>
      <w:r>
        <w:rPr>
          <w:rFonts w:ascii="Times New Roman" w:eastAsia="Times New Roman" w:hAnsi="Times New Roman"/>
          <w:b/>
        </w:rPr>
        <w:t xml:space="preserve">disciplinary learning community would provide students with a grounding in the research skills required to </w:t>
      </w:r>
      <w:r w:rsidR="001F6CD1">
        <w:rPr>
          <w:rFonts w:ascii="Times New Roman" w:eastAsia="Times New Roman" w:hAnsi="Times New Roman"/>
          <w:b/>
        </w:rPr>
        <w:t xml:space="preserve">examine problems and questions across a range of disciplines in the behavioral and social sciences as well as in “linguistics </w:t>
      </w:r>
      <w:r w:rsidR="001F6CD1" w:rsidRPr="001F6CD1">
        <w:rPr>
          <w:b/>
        </w:rPr>
        <w:t>and the subfields of psycholinguistics and sociolinguistics</w:t>
      </w:r>
      <w:r w:rsidR="001F6CD1" w:rsidRPr="001F6CD1">
        <w:rPr>
          <w:b/>
        </w:rPr>
        <w:t>.”</w:t>
      </w:r>
      <w:r w:rsidR="001F6CD1">
        <w:rPr>
          <w:b/>
        </w:rPr>
        <w:t xml:space="preserve"> Students would attend both classes, examining the Learning Community’s central theme of how research methods and the study of linguistics can be applied to an understanding of language and thinking at a societal, group and individual level.  </w:t>
      </w:r>
      <w:r w:rsidR="00B712FC">
        <w:rPr>
          <w:b/>
        </w:rPr>
        <w:t xml:space="preserve">Students will </w:t>
      </w:r>
      <w:r w:rsidR="001F6CD1">
        <w:rPr>
          <w:b/>
        </w:rPr>
        <w:t>apply research methods and data collection in this course</w:t>
      </w:r>
      <w:r w:rsidR="00B712FC">
        <w:rPr>
          <w:b/>
        </w:rPr>
        <w:t xml:space="preserve"> related to linguistics problems explored in depth in ENG 1161</w:t>
      </w:r>
      <w:r w:rsidR="001F6CD1">
        <w:rPr>
          <w:b/>
        </w:rPr>
        <w:t xml:space="preserve">, </w:t>
      </w:r>
      <w:r w:rsidR="00B712FC">
        <w:rPr>
          <w:b/>
        </w:rPr>
        <w:t xml:space="preserve">where </w:t>
      </w:r>
      <w:r w:rsidR="001F6CD1">
        <w:rPr>
          <w:b/>
        </w:rPr>
        <w:t xml:space="preserve">students </w:t>
      </w:r>
      <w:r w:rsidR="00B712FC">
        <w:rPr>
          <w:b/>
        </w:rPr>
        <w:t xml:space="preserve">examine how ideas and concepts can be understood in various language, social class and cultural contexts. </w:t>
      </w:r>
      <w:r w:rsidR="001F6CD1">
        <w:rPr>
          <w:b/>
        </w:rPr>
        <w:t xml:space="preserve"> </w:t>
      </w:r>
    </w:p>
    <w:p w:rsidR="00B712FC" w:rsidRDefault="00B712FC" w:rsidP="00192FE9">
      <w:pPr>
        <w:rPr>
          <w:b/>
        </w:rPr>
      </w:pPr>
    </w:p>
    <w:p w:rsidR="00EE08A0" w:rsidRDefault="00B712FC" w:rsidP="00192FE9">
      <w:pPr>
        <w:rPr>
          <w:b/>
        </w:rPr>
      </w:pPr>
      <w:r>
        <w:rPr>
          <w:b/>
        </w:rPr>
        <w:t xml:space="preserve">This Learning Community is unique in that it conceives of a course theme to be explored in the context of two existing interdisciplinary courses; </w:t>
      </w:r>
      <w:r w:rsidR="004D4722">
        <w:rPr>
          <w:b/>
        </w:rPr>
        <w:t xml:space="preserve">the theme is very clearly conceived and the two courses are clearly connected. At the same time, the co-teaching configuration for the course is unique to the Learning Community format; </w:t>
      </w:r>
      <w:r>
        <w:rPr>
          <w:b/>
        </w:rPr>
        <w:t>this ID Learning Community is structured for students who are not necessar</w:t>
      </w:r>
      <w:r w:rsidR="00651F85">
        <w:rPr>
          <w:b/>
        </w:rPr>
        <w:t>ily</w:t>
      </w:r>
      <w:r>
        <w:rPr>
          <w:b/>
        </w:rPr>
        <w:t xml:space="preserve"> first year students</w:t>
      </w:r>
      <w:r w:rsidR="004D4722">
        <w:rPr>
          <w:b/>
        </w:rPr>
        <w:t xml:space="preserve">. </w:t>
      </w:r>
    </w:p>
    <w:p w:rsidR="004D4722" w:rsidRPr="00675383" w:rsidRDefault="004D4722"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691214" w:rsidRDefault="00EE08A0">
      <w:pPr>
        <w:rPr>
          <w:rFonts w:ascii="Times New Roman" w:eastAsia="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Pr="00675383">
        <w:rPr>
          <w:rFonts w:ascii="Times New Roman" w:eastAsia="Times New Roman" w:hAnsi="Times New Roman"/>
        </w:rPr>
        <w:t xml:space="preserve">an interdisciplinary course at City Tech the course must be team taught by more than one faculty member from two or more departments in the College. An interdisciplinary course, by definition, has an interdisciplinary theme as its nucleus. </w:t>
      </w:r>
      <w:r w:rsidR="00C52461" w:rsidRPr="00675383">
        <w:rPr>
          <w:rFonts w:ascii="Times New Roman" w:eastAsia="Times New Roman" w:hAnsi="Times New Roman"/>
        </w:rPr>
        <w:t xml:space="preserve">Lastly, is the proposer’s rational for chosen structure (e.g., guest lecture, co-taught, etc.) in the spirit of </w:t>
      </w:r>
      <w:proofErr w:type="spellStart"/>
      <w:r w:rsidR="00C52461" w:rsidRPr="00675383">
        <w:rPr>
          <w:rFonts w:ascii="Times New Roman" w:eastAsia="Times New Roman" w:hAnsi="Times New Roman"/>
        </w:rPr>
        <w:t>interdisciplinarity</w:t>
      </w:r>
      <w:proofErr w:type="spellEnd"/>
      <w:r w:rsidR="00C52461" w:rsidRPr="00675383">
        <w:rPr>
          <w:rFonts w:ascii="Times New Roman" w:eastAsia="Times New Roman" w:hAnsi="Times New Roman"/>
        </w:rPr>
        <w:t>?</w:t>
      </w:r>
      <w:r w:rsidR="00651F85">
        <w:rPr>
          <w:rFonts w:ascii="Times New Roman" w:eastAsia="Times New Roman" w:hAnsi="Times New Roman"/>
        </w:rPr>
        <w:t xml:space="preserve"> </w:t>
      </w:r>
    </w:p>
    <w:p w:rsidR="00691214" w:rsidRDefault="00691214">
      <w:pPr>
        <w:rPr>
          <w:rFonts w:ascii="Times New Roman" w:eastAsia="Times New Roman" w:hAnsi="Times New Roman"/>
        </w:rPr>
      </w:pPr>
    </w:p>
    <w:p w:rsidR="00EE08A0" w:rsidRPr="00651F85" w:rsidRDefault="00651F85">
      <w:pPr>
        <w:rPr>
          <w:rFonts w:ascii="Times New Roman" w:hAnsi="Times New Roman"/>
          <w:b/>
        </w:rPr>
      </w:pPr>
      <w:r w:rsidRPr="00651F85">
        <w:rPr>
          <w:rFonts w:ascii="Times New Roman" w:eastAsia="Times New Roman" w:hAnsi="Times New Roman"/>
          <w:b/>
        </w:rPr>
        <w:t xml:space="preserve">The course has a clearly conceived theme and is thoughtfully structured to </w:t>
      </w:r>
      <w:r>
        <w:rPr>
          <w:rFonts w:ascii="Times New Roman" w:eastAsia="Times New Roman" w:hAnsi="Times New Roman"/>
          <w:b/>
        </w:rPr>
        <w:t>integrate the topics and skills covered in the two classes.</w:t>
      </w:r>
    </w:p>
    <w:p w:rsidR="00651F85" w:rsidRPr="00675383" w:rsidRDefault="00651F85">
      <w:pPr>
        <w:rPr>
          <w:rFonts w:ascii="Times New Roman" w:hAnsi="Times New Roman"/>
        </w:rPr>
      </w:pPr>
    </w:p>
    <w:p w:rsidR="00756DE5" w:rsidRPr="00675383" w:rsidRDefault="00756DE5">
      <w:pPr>
        <w:rPr>
          <w:rFonts w:ascii="Times New Roman" w:hAnsi="Times New Roman"/>
        </w:rPr>
      </w:pPr>
    </w:p>
    <w:p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Pr="00675383">
        <w:rPr>
          <w:rFonts w:ascii="Times New Roman" w:hAnsi="Times New Roman"/>
        </w:rPr>
        <w:t>&lt;</w:t>
      </w:r>
      <w:r w:rsidR="00863577"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7" w:history="1">
        <w:r w:rsidR="00863577" w:rsidRPr="00675383">
          <w:rPr>
            <w:rStyle w:val="Hyperlink"/>
            <w:rFonts w:ascii="Times New Roman" w:hAnsi="Times New Roman"/>
          </w:rPr>
          <w:t>http://www.300jaystreet.com/college-council/curriculum_proposals/past_proposals</w:t>
        </w:r>
      </w:hyperlink>
      <w:r w:rsidR="00863577"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00863577" w:rsidRPr="00675383">
        <w:rPr>
          <w:rFonts w:ascii="Times New Roman" w:hAnsi="Times New Roman"/>
        </w:rPr>
        <w:t>&gt;</w:t>
      </w:r>
    </w:p>
    <w:p w:rsidR="00756DE5" w:rsidRDefault="00756DE5" w:rsidP="00756DE5">
      <w:pPr>
        <w:rPr>
          <w:rFonts w:ascii="Times New Roman" w:hAnsi="Times New Roman"/>
          <w:color w:val="000000"/>
        </w:rPr>
      </w:pPr>
    </w:p>
    <w:p w:rsidR="00691214" w:rsidRPr="00691214" w:rsidRDefault="00691214" w:rsidP="00756DE5">
      <w:pPr>
        <w:rPr>
          <w:rFonts w:ascii="Times New Roman" w:hAnsi="Times New Roman"/>
          <w:b/>
          <w:color w:val="000000"/>
        </w:rPr>
      </w:pPr>
      <w:r w:rsidRPr="00691214">
        <w:rPr>
          <w:rFonts w:ascii="Times New Roman" w:hAnsi="Times New Roman"/>
          <w:b/>
          <w:color w:val="000000"/>
        </w:rPr>
        <w:t>Yes.</w:t>
      </w:r>
    </w:p>
    <w:p w:rsidR="00756DE5" w:rsidRDefault="00756DE5" w:rsidP="00756DE5">
      <w:pPr>
        <w:rPr>
          <w:rFonts w:ascii="Times New Roman" w:hAnsi="Times New Roman"/>
          <w:color w:val="000000"/>
        </w:rPr>
      </w:pPr>
      <w:r w:rsidRPr="00675383">
        <w:rPr>
          <w:rFonts w:ascii="Times New Roman" w:hAnsi="Times New Roman"/>
          <w:b/>
          <w:color w:val="000000"/>
        </w:rPr>
        <w:t xml:space="preserve">STRENGTHS:  </w:t>
      </w:r>
      <w:r w:rsidRPr="00675383">
        <w:rPr>
          <w:rFonts w:ascii="Times New Roman" w:hAnsi="Times New Roman"/>
          <w:color w:val="000000"/>
        </w:rPr>
        <w:t xml:space="preserve">&lt;describe strengths of course as an interdisciplinary course&gt; </w:t>
      </w:r>
    </w:p>
    <w:p w:rsidR="00691214" w:rsidRPr="00691214" w:rsidRDefault="00691214" w:rsidP="00756DE5">
      <w:pPr>
        <w:rPr>
          <w:rFonts w:ascii="Times New Roman" w:hAnsi="Times New Roman"/>
          <w:b/>
          <w:color w:val="000000"/>
        </w:rPr>
      </w:pPr>
      <w:r w:rsidRPr="00691214">
        <w:rPr>
          <w:rFonts w:ascii="Times New Roman" w:hAnsi="Times New Roman"/>
          <w:b/>
          <w:color w:val="000000"/>
        </w:rPr>
        <w:t>An excellent model for an interdisciplinary Learning Community; excellent integration of the Learning Community’s theme into the two ID courses.</w:t>
      </w:r>
    </w:p>
    <w:p w:rsidR="00691214" w:rsidRPr="00691214" w:rsidRDefault="00691214" w:rsidP="00756DE5">
      <w:pPr>
        <w:rPr>
          <w:rFonts w:ascii="Times New Roman" w:hAnsi="Times New Roman"/>
          <w:b/>
          <w:color w:val="000000"/>
        </w:rPr>
      </w:pPr>
    </w:p>
    <w:p w:rsidR="00756DE5" w:rsidRPr="00691214" w:rsidRDefault="00756DE5">
      <w:pPr>
        <w:rPr>
          <w:rFonts w:ascii="Times New Roman" w:hAnsi="Times New Roman"/>
          <w:b/>
          <w:color w:val="000000"/>
        </w:rPr>
      </w:pPr>
      <w:r w:rsidRPr="00675383">
        <w:rPr>
          <w:rFonts w:ascii="Times New Roman" w:hAnsi="Times New Roman"/>
          <w:b/>
          <w:color w:val="000000"/>
        </w:rPr>
        <w:t xml:space="preserve">WEAKNESSES: </w:t>
      </w:r>
      <w:r w:rsidRPr="00675383">
        <w:rPr>
          <w:rFonts w:ascii="Times New Roman" w:hAnsi="Times New Roman"/>
          <w:color w:val="000000"/>
        </w:rPr>
        <w:t>&lt;describe weaknesses of course as interdisciplinary course&gt;</w:t>
      </w:r>
      <w:r w:rsidR="00691214">
        <w:rPr>
          <w:rFonts w:ascii="Times New Roman" w:hAnsi="Times New Roman"/>
          <w:color w:val="000000"/>
        </w:rPr>
        <w:t xml:space="preserve"> </w:t>
      </w:r>
      <w:proofErr w:type="gramStart"/>
      <w:r w:rsidR="00691214" w:rsidRPr="00691214">
        <w:rPr>
          <w:rFonts w:ascii="Times New Roman" w:hAnsi="Times New Roman"/>
          <w:b/>
          <w:color w:val="000000"/>
        </w:rPr>
        <w:t>None</w:t>
      </w:r>
      <w:proofErr w:type="gramEnd"/>
      <w:r w:rsidR="00691214" w:rsidRPr="00691214">
        <w:rPr>
          <w:rFonts w:ascii="Times New Roman" w:hAnsi="Times New Roman"/>
          <w:b/>
          <w:color w:val="000000"/>
        </w:rPr>
        <w:t>.</w:t>
      </w:r>
    </w:p>
    <w:sectPr w:rsidR="00756DE5" w:rsidRPr="00691214"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4E" w:rsidRDefault="0038164E" w:rsidP="00756DE5">
      <w:r>
        <w:separator/>
      </w:r>
    </w:p>
  </w:endnote>
  <w:endnote w:type="continuationSeparator" w:id="0">
    <w:p w:rsidR="0038164E" w:rsidRDefault="0038164E"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691214">
      <w:rPr>
        <w:rFonts w:ascii="Times New Roman" w:hAnsi="Times New Roman"/>
        <w:noProof/>
        <w:sz w:val="20"/>
        <w:szCs w:val="20"/>
      </w:rPr>
      <w:t>1</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4E" w:rsidRDefault="0038164E" w:rsidP="00756DE5">
      <w:r>
        <w:separator/>
      </w:r>
    </w:p>
  </w:footnote>
  <w:footnote w:type="continuationSeparator" w:id="0">
    <w:p w:rsidR="0038164E" w:rsidRDefault="0038164E"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7E4A"/>
    <w:rsid w:val="00125CA7"/>
    <w:rsid w:val="00192FE9"/>
    <w:rsid w:val="001F6CD1"/>
    <w:rsid w:val="0022750D"/>
    <w:rsid w:val="00255040"/>
    <w:rsid w:val="002D4299"/>
    <w:rsid w:val="00306986"/>
    <w:rsid w:val="0038164E"/>
    <w:rsid w:val="003C4D4E"/>
    <w:rsid w:val="003D6D6F"/>
    <w:rsid w:val="004A45DC"/>
    <w:rsid w:val="004B5C1A"/>
    <w:rsid w:val="004D4722"/>
    <w:rsid w:val="005C6987"/>
    <w:rsid w:val="005E4A4C"/>
    <w:rsid w:val="006510DE"/>
    <w:rsid w:val="00651F85"/>
    <w:rsid w:val="00675383"/>
    <w:rsid w:val="00691214"/>
    <w:rsid w:val="006A0563"/>
    <w:rsid w:val="006F56D8"/>
    <w:rsid w:val="00756DE5"/>
    <w:rsid w:val="007A62A4"/>
    <w:rsid w:val="007B7077"/>
    <w:rsid w:val="007E4DD3"/>
    <w:rsid w:val="00815E92"/>
    <w:rsid w:val="00863577"/>
    <w:rsid w:val="008A1F05"/>
    <w:rsid w:val="008F3D5C"/>
    <w:rsid w:val="00905A66"/>
    <w:rsid w:val="00963463"/>
    <w:rsid w:val="009A39A0"/>
    <w:rsid w:val="00A84E10"/>
    <w:rsid w:val="00AD17C6"/>
    <w:rsid w:val="00B275DC"/>
    <w:rsid w:val="00B633B1"/>
    <w:rsid w:val="00B712FC"/>
    <w:rsid w:val="00C52461"/>
    <w:rsid w:val="00C95FAE"/>
    <w:rsid w:val="00CA232E"/>
    <w:rsid w:val="00CB2C11"/>
    <w:rsid w:val="00CD1C8D"/>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E0E3A187-9D2C-46AA-90EC-0F5A036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Sean Macdonald</cp:lastModifiedBy>
  <cp:revision>2</cp:revision>
  <dcterms:created xsi:type="dcterms:W3CDTF">2017-03-28T22:06:00Z</dcterms:created>
  <dcterms:modified xsi:type="dcterms:W3CDTF">2017-03-28T22:06:00Z</dcterms:modified>
</cp:coreProperties>
</file>