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0A7098" w14:textId="0BF950B0" w:rsidR="00AC61C8" w:rsidRPr="00593B47" w:rsidRDefault="00D412DE" w:rsidP="001007DD">
      <w:pPr>
        <w:jc w:val="center"/>
        <w:rPr>
          <w:rFonts w:ascii="Times New Roman" w:hAnsi="Times New Roman" w:cs="Times New Roman"/>
          <w:b/>
          <w:bCs/>
          <w:sz w:val="24"/>
          <w:szCs w:val="24"/>
        </w:rPr>
      </w:pPr>
      <w:r w:rsidRPr="00593B47">
        <w:rPr>
          <w:rFonts w:ascii="Times New Roman" w:hAnsi="Times New Roman" w:cs="Times New Roman"/>
          <w:b/>
          <w:bCs/>
          <w:sz w:val="24"/>
          <w:szCs w:val="24"/>
        </w:rPr>
        <w:t>Recognizing Key Elements of Instructional Design</w:t>
      </w:r>
    </w:p>
    <w:p w14:paraId="4AAA6640" w14:textId="5F2A5C7D" w:rsidR="009E62AA" w:rsidRPr="00593B47" w:rsidRDefault="009E62AA" w:rsidP="009E62AA">
      <w:pPr>
        <w:rPr>
          <w:rFonts w:ascii="Times New Roman" w:hAnsi="Times New Roman" w:cs="Times New Roman"/>
          <w:b/>
          <w:bCs/>
          <w:sz w:val="24"/>
          <w:szCs w:val="24"/>
        </w:rPr>
      </w:pPr>
      <w:r w:rsidRPr="00593B47">
        <w:rPr>
          <w:rFonts w:ascii="Times New Roman" w:hAnsi="Times New Roman" w:cs="Times New Roman"/>
          <w:b/>
          <w:bCs/>
          <w:sz w:val="24"/>
          <w:szCs w:val="24"/>
        </w:rPr>
        <w:t>Why Increase the Usability of Your Course Content</w:t>
      </w:r>
    </w:p>
    <w:p w14:paraId="19E60F9A" w14:textId="77777777" w:rsidR="00F235DB" w:rsidRPr="00F235DB" w:rsidRDefault="00F235DB" w:rsidP="00F235DB">
      <w:pPr>
        <w:rPr>
          <w:rFonts w:ascii="Times New Roman" w:hAnsi="Times New Roman" w:cs="Times New Roman"/>
          <w:sz w:val="24"/>
          <w:szCs w:val="24"/>
        </w:rPr>
      </w:pPr>
      <w:r w:rsidRPr="00F235DB">
        <w:rPr>
          <w:rFonts w:ascii="Times New Roman" w:hAnsi="Times New Roman" w:cs="Times New Roman"/>
          <w:sz w:val="24"/>
          <w:szCs w:val="24"/>
        </w:rPr>
        <w:t>ACCESSIBILITY AND UNIVERSAL DESIGN FOR LEARNING</w:t>
      </w:r>
    </w:p>
    <w:p w14:paraId="29F14AD5" w14:textId="77777777" w:rsidR="00F235DB" w:rsidRPr="00F235DB" w:rsidRDefault="00F235DB" w:rsidP="00F235DB">
      <w:pPr>
        <w:rPr>
          <w:rFonts w:ascii="Times New Roman" w:hAnsi="Times New Roman" w:cs="Times New Roman"/>
          <w:sz w:val="24"/>
          <w:szCs w:val="24"/>
        </w:rPr>
      </w:pPr>
      <w:r w:rsidRPr="00F235DB">
        <w:rPr>
          <w:rFonts w:ascii="Times New Roman" w:hAnsi="Times New Roman" w:cs="Times New Roman"/>
          <w:sz w:val="24"/>
          <w:szCs w:val="24"/>
        </w:rPr>
        <w:t>Both Digital Accessibility and Universal Design for Learning (UDL) focus on inclusive educational practices. Ensuring all students (including those with disabilities) have access to content, while providing multiple options to acquire information are key to student success.  </w:t>
      </w:r>
    </w:p>
    <w:p w14:paraId="28D09696" w14:textId="77777777" w:rsidR="00F235DB" w:rsidRPr="00F235DB" w:rsidRDefault="00F235DB" w:rsidP="00F235DB">
      <w:pPr>
        <w:rPr>
          <w:rFonts w:ascii="Times New Roman" w:hAnsi="Times New Roman" w:cs="Times New Roman"/>
          <w:sz w:val="24"/>
          <w:szCs w:val="24"/>
        </w:rPr>
      </w:pPr>
      <w:r w:rsidRPr="00F235DB">
        <w:rPr>
          <w:rFonts w:ascii="Times New Roman" w:hAnsi="Times New Roman" w:cs="Times New Roman"/>
          <w:sz w:val="24"/>
          <w:szCs w:val="24"/>
        </w:rPr>
        <w:t>According to the </w:t>
      </w:r>
      <w:hyperlink r:id="rId6" w:history="1">
        <w:r w:rsidRPr="00F235DB">
          <w:rPr>
            <w:rStyle w:val="Hyperlink"/>
            <w:rFonts w:ascii="Times New Roman" w:hAnsi="Times New Roman" w:cs="Times New Roman"/>
            <w:sz w:val="24"/>
            <w:szCs w:val="24"/>
          </w:rPr>
          <w:t>Higher Education Opportunity Act of 2008</w:t>
        </w:r>
      </w:hyperlink>
      <w:r w:rsidRPr="00F235DB">
        <w:rPr>
          <w:rFonts w:ascii="Times New Roman" w:hAnsi="Times New Roman" w:cs="Times New Roman"/>
          <w:sz w:val="24"/>
          <w:szCs w:val="24"/>
        </w:rPr>
        <w:t> (HEOA), UDL:</w:t>
      </w:r>
    </w:p>
    <w:p w14:paraId="652DBDB9" w14:textId="77777777" w:rsidR="00F235DB" w:rsidRPr="00F235DB" w:rsidRDefault="00F235DB" w:rsidP="00F235DB">
      <w:pPr>
        <w:numPr>
          <w:ilvl w:val="0"/>
          <w:numId w:val="1"/>
        </w:numPr>
        <w:rPr>
          <w:rFonts w:ascii="Times New Roman" w:hAnsi="Times New Roman" w:cs="Times New Roman"/>
          <w:sz w:val="24"/>
          <w:szCs w:val="24"/>
        </w:rPr>
      </w:pPr>
      <w:r w:rsidRPr="00F235DB">
        <w:rPr>
          <w:rFonts w:ascii="Times New Roman" w:hAnsi="Times New Roman" w:cs="Times New Roman"/>
          <w:sz w:val="24"/>
          <w:szCs w:val="24"/>
        </w:rPr>
        <w:t>provides flexibility in the ways information is presented, in the ways students respond or demonstrate knowledge and skills, and in the ways students are engaged; and</w:t>
      </w:r>
    </w:p>
    <w:p w14:paraId="26D45C1E" w14:textId="77777777" w:rsidR="00F235DB" w:rsidRPr="00F235DB" w:rsidRDefault="00F235DB" w:rsidP="00F235DB">
      <w:pPr>
        <w:numPr>
          <w:ilvl w:val="0"/>
          <w:numId w:val="1"/>
        </w:numPr>
        <w:rPr>
          <w:rFonts w:ascii="Times New Roman" w:hAnsi="Times New Roman" w:cs="Times New Roman"/>
          <w:sz w:val="24"/>
          <w:szCs w:val="24"/>
        </w:rPr>
      </w:pPr>
      <w:r w:rsidRPr="00F235DB">
        <w:rPr>
          <w:rFonts w:ascii="Times New Roman" w:hAnsi="Times New Roman" w:cs="Times New Roman"/>
          <w:sz w:val="24"/>
          <w:szCs w:val="24"/>
        </w:rPr>
        <w:t>reduces barriers in instruction, provides appropriate accommodations, supports, and challenges, and maintains high achievement expectations for all students, including students with disabilities and students who are limited English proficient.</w:t>
      </w:r>
    </w:p>
    <w:p w14:paraId="0CE0F6EF" w14:textId="17BFE663" w:rsidR="009E62AA" w:rsidRPr="00593B47" w:rsidRDefault="001A1A0D" w:rsidP="00F235DB">
      <w:pPr>
        <w:jc w:val="right"/>
        <w:rPr>
          <w:rFonts w:ascii="Times New Roman" w:hAnsi="Times New Roman" w:cs="Times New Roman"/>
          <w:sz w:val="24"/>
          <w:szCs w:val="24"/>
        </w:rPr>
      </w:pPr>
      <w:r w:rsidRPr="00593B47">
        <w:rPr>
          <w:rFonts w:ascii="Times New Roman" w:hAnsi="Times New Roman" w:cs="Times New Roman"/>
          <w:sz w:val="24"/>
          <w:szCs w:val="24"/>
        </w:rPr>
        <w:t>Credit:</w:t>
      </w:r>
      <w:r w:rsidR="00F235DB" w:rsidRPr="00593B47">
        <w:rPr>
          <w:rFonts w:ascii="Times New Roman" w:hAnsi="Times New Roman" w:cs="Times New Roman"/>
          <w:sz w:val="24"/>
          <w:szCs w:val="24"/>
        </w:rPr>
        <w:t xml:space="preserve"> Grand valley State University website(eLearning technologies)</w:t>
      </w:r>
    </w:p>
    <w:p w14:paraId="407DD4A0" w14:textId="1751D716" w:rsidR="00430AC3" w:rsidRPr="00593B47" w:rsidRDefault="00AC61C8" w:rsidP="00593B47">
      <w:pPr>
        <w:rPr>
          <w:rFonts w:ascii="Times New Roman" w:hAnsi="Times New Roman" w:cs="Times New Roman"/>
          <w:i/>
          <w:iCs/>
          <w:color w:val="222222"/>
          <w:sz w:val="24"/>
          <w:szCs w:val="24"/>
          <w:shd w:val="clear" w:color="auto" w:fill="F0F5FF"/>
        </w:rPr>
      </w:pPr>
      <w:r w:rsidRPr="00593B47">
        <w:rPr>
          <w:rFonts w:ascii="Times New Roman" w:hAnsi="Times New Roman" w:cs="Times New Roman"/>
          <w:b/>
          <w:bCs/>
          <w:sz w:val="24"/>
          <w:szCs w:val="24"/>
        </w:rPr>
        <w:t>Recommended Readings and Viewings</w:t>
      </w:r>
    </w:p>
    <w:p w14:paraId="0A9E5FD5" w14:textId="049205A7" w:rsidR="001C403B" w:rsidRPr="00593B47" w:rsidRDefault="00790871" w:rsidP="00593B47">
      <w:pPr>
        <w:rPr>
          <w:rFonts w:ascii="Times New Roman" w:hAnsi="Times New Roman" w:cs="Times New Roman"/>
          <w:sz w:val="24"/>
          <w:szCs w:val="24"/>
        </w:rPr>
      </w:pPr>
      <w:r w:rsidRPr="00593B47">
        <w:rPr>
          <w:rFonts w:ascii="Times New Roman" w:hAnsi="Times New Roman" w:cs="Times New Roman"/>
          <w:sz w:val="24"/>
          <w:szCs w:val="24"/>
        </w:rPr>
        <w:t xml:space="preserve">Overview of instructional design models. (n.d.). Retrieved December 31, 2021, from </w:t>
      </w:r>
      <w:bookmarkStart w:id="0" w:name="_Hlk92100954"/>
      <w:r w:rsidR="001C403B">
        <w:rPr>
          <w:rFonts w:ascii="Times New Roman" w:hAnsi="Times New Roman" w:cs="Times New Roman"/>
          <w:sz w:val="24"/>
          <w:szCs w:val="24"/>
        </w:rPr>
        <w:fldChar w:fldCharType="begin"/>
      </w:r>
      <w:r w:rsidR="001C403B">
        <w:rPr>
          <w:rFonts w:ascii="Times New Roman" w:hAnsi="Times New Roman" w:cs="Times New Roman"/>
          <w:sz w:val="24"/>
          <w:szCs w:val="24"/>
        </w:rPr>
        <w:instrText xml:space="preserve"> HYPERLINK "</w:instrText>
      </w:r>
      <w:r w:rsidR="001C403B" w:rsidRPr="00593B47">
        <w:rPr>
          <w:rFonts w:ascii="Times New Roman" w:hAnsi="Times New Roman" w:cs="Times New Roman"/>
          <w:sz w:val="24"/>
          <w:szCs w:val="24"/>
        </w:rPr>
        <w:instrText>https://www.youtube.com/watch?v=Buz-cFIB-c0</w:instrText>
      </w:r>
      <w:r w:rsidR="001C403B">
        <w:rPr>
          <w:rFonts w:ascii="Times New Roman" w:hAnsi="Times New Roman" w:cs="Times New Roman"/>
          <w:sz w:val="24"/>
          <w:szCs w:val="24"/>
        </w:rPr>
        <w:instrText xml:space="preserve">" </w:instrText>
      </w:r>
      <w:r w:rsidR="001C403B">
        <w:rPr>
          <w:rFonts w:ascii="Times New Roman" w:hAnsi="Times New Roman" w:cs="Times New Roman"/>
          <w:sz w:val="24"/>
          <w:szCs w:val="24"/>
        </w:rPr>
        <w:fldChar w:fldCharType="separate"/>
      </w:r>
      <w:r w:rsidR="001C403B" w:rsidRPr="0000007F">
        <w:rPr>
          <w:rStyle w:val="Hyperlink"/>
          <w:rFonts w:ascii="Times New Roman" w:hAnsi="Times New Roman" w:cs="Times New Roman"/>
          <w:sz w:val="24"/>
          <w:szCs w:val="24"/>
        </w:rPr>
        <w:t>https://www.youtube.com/wa</w:t>
      </w:r>
      <w:r w:rsidR="001C403B" w:rsidRPr="0000007F">
        <w:rPr>
          <w:rStyle w:val="Hyperlink"/>
          <w:rFonts w:ascii="Times New Roman" w:hAnsi="Times New Roman" w:cs="Times New Roman"/>
          <w:sz w:val="24"/>
          <w:szCs w:val="24"/>
        </w:rPr>
        <w:t>t</w:t>
      </w:r>
      <w:r w:rsidR="001C403B" w:rsidRPr="0000007F">
        <w:rPr>
          <w:rStyle w:val="Hyperlink"/>
          <w:rFonts w:ascii="Times New Roman" w:hAnsi="Times New Roman" w:cs="Times New Roman"/>
          <w:sz w:val="24"/>
          <w:szCs w:val="24"/>
        </w:rPr>
        <w:t>c</w:t>
      </w:r>
      <w:r w:rsidR="001C403B" w:rsidRPr="0000007F">
        <w:rPr>
          <w:rStyle w:val="Hyperlink"/>
          <w:rFonts w:ascii="Times New Roman" w:hAnsi="Times New Roman" w:cs="Times New Roman"/>
          <w:sz w:val="24"/>
          <w:szCs w:val="24"/>
        </w:rPr>
        <w:t>h</w:t>
      </w:r>
      <w:r w:rsidR="001C403B" w:rsidRPr="0000007F">
        <w:rPr>
          <w:rStyle w:val="Hyperlink"/>
          <w:rFonts w:ascii="Times New Roman" w:hAnsi="Times New Roman" w:cs="Times New Roman"/>
          <w:sz w:val="24"/>
          <w:szCs w:val="24"/>
        </w:rPr>
        <w:t>?v=Buz-cFIB-c0</w:t>
      </w:r>
      <w:r w:rsidR="001C403B">
        <w:rPr>
          <w:rFonts w:ascii="Times New Roman" w:hAnsi="Times New Roman" w:cs="Times New Roman"/>
          <w:sz w:val="24"/>
          <w:szCs w:val="24"/>
        </w:rPr>
        <w:fldChar w:fldCharType="end"/>
      </w:r>
      <w:bookmarkEnd w:id="0"/>
    </w:p>
    <w:p w14:paraId="726AFAD0" w14:textId="580FDBCF" w:rsidR="002B2ACB" w:rsidRDefault="002B2ACB" w:rsidP="00C278D2">
      <w:pPr>
        <w:spacing w:after="0" w:line="240" w:lineRule="auto"/>
        <w:rPr>
          <w:rFonts w:ascii="Times New Roman" w:eastAsia="Times New Roman" w:hAnsi="Times New Roman" w:cs="Times New Roman"/>
          <w:sz w:val="24"/>
          <w:szCs w:val="24"/>
        </w:rPr>
      </w:pPr>
      <w:proofErr w:type="spellStart"/>
      <w:r w:rsidRPr="002B2ACB">
        <w:rPr>
          <w:rFonts w:ascii="Times New Roman" w:eastAsia="Times New Roman" w:hAnsi="Times New Roman" w:cs="Times New Roman"/>
          <w:i/>
          <w:iCs/>
          <w:sz w:val="24"/>
          <w:szCs w:val="24"/>
        </w:rPr>
        <w:t>Udl</w:t>
      </w:r>
      <w:proofErr w:type="spellEnd"/>
      <w:r w:rsidRPr="002B2ACB">
        <w:rPr>
          <w:rFonts w:ascii="Times New Roman" w:eastAsia="Times New Roman" w:hAnsi="Times New Roman" w:cs="Times New Roman"/>
          <w:i/>
          <w:iCs/>
          <w:sz w:val="24"/>
          <w:szCs w:val="24"/>
        </w:rPr>
        <w:t xml:space="preserve"> &amp; accessibility checklist | universal design for learning</w:t>
      </w:r>
      <w:r w:rsidRPr="002B2ACB">
        <w:rPr>
          <w:rFonts w:ascii="Times New Roman" w:eastAsia="Times New Roman" w:hAnsi="Times New Roman" w:cs="Times New Roman"/>
          <w:sz w:val="24"/>
          <w:szCs w:val="24"/>
        </w:rPr>
        <w:t xml:space="preserve">. (n.d.). Retrieved December 30, 2021, from </w:t>
      </w:r>
      <w:hyperlink r:id="rId7" w:history="1">
        <w:r w:rsidR="00464D99" w:rsidRPr="002B2ACB">
          <w:rPr>
            <w:rStyle w:val="Hyperlink"/>
            <w:rFonts w:ascii="Times New Roman" w:eastAsia="Times New Roman" w:hAnsi="Times New Roman" w:cs="Times New Roman"/>
            <w:sz w:val="24"/>
            <w:szCs w:val="24"/>
          </w:rPr>
          <w:t>https://www.uky.edu/udl/udl-accessib</w:t>
        </w:r>
        <w:r w:rsidR="00464D99" w:rsidRPr="002B2ACB">
          <w:rPr>
            <w:rStyle w:val="Hyperlink"/>
            <w:rFonts w:ascii="Times New Roman" w:eastAsia="Times New Roman" w:hAnsi="Times New Roman" w:cs="Times New Roman"/>
            <w:sz w:val="24"/>
            <w:szCs w:val="24"/>
          </w:rPr>
          <w:t>i</w:t>
        </w:r>
        <w:r w:rsidR="00464D99" w:rsidRPr="002B2ACB">
          <w:rPr>
            <w:rStyle w:val="Hyperlink"/>
            <w:rFonts w:ascii="Times New Roman" w:eastAsia="Times New Roman" w:hAnsi="Times New Roman" w:cs="Times New Roman"/>
            <w:sz w:val="24"/>
            <w:szCs w:val="24"/>
          </w:rPr>
          <w:t>lity-checklist</w:t>
        </w:r>
      </w:hyperlink>
    </w:p>
    <w:p w14:paraId="73707262" w14:textId="77777777" w:rsidR="00FE32A3" w:rsidRDefault="00FE32A3" w:rsidP="00C278D2">
      <w:pPr>
        <w:spacing w:after="0" w:line="240" w:lineRule="auto"/>
        <w:rPr>
          <w:rFonts w:ascii="Times New Roman" w:eastAsia="Times New Roman" w:hAnsi="Times New Roman" w:cs="Times New Roman"/>
          <w:sz w:val="24"/>
          <w:szCs w:val="24"/>
        </w:rPr>
      </w:pPr>
    </w:p>
    <w:p w14:paraId="1982A750" w14:textId="41C25262" w:rsidR="00BA5E43" w:rsidRPr="00593B47" w:rsidRDefault="00FE32A3" w:rsidP="00FE32A3">
      <w:pPr>
        <w:rPr>
          <w:rFonts w:ascii="Times New Roman" w:eastAsia="Times New Roman" w:hAnsi="Times New Roman" w:cs="Times New Roman"/>
          <w:sz w:val="24"/>
          <w:szCs w:val="24"/>
        </w:rPr>
      </w:pPr>
      <w:r w:rsidRPr="00593B47">
        <w:rPr>
          <w:rFonts w:ascii="Times New Roman" w:hAnsi="Times New Roman" w:cs="Times New Roman"/>
          <w:sz w:val="24"/>
          <w:szCs w:val="24"/>
        </w:rPr>
        <w:t xml:space="preserve">Center for Excellence in Learning and Teaching. Retrieved December 31, 2021, from </w:t>
      </w:r>
      <w:hyperlink r:id="rId8" w:history="1">
        <w:r w:rsidRPr="00FB28FE">
          <w:rPr>
            <w:rStyle w:val="Hyperlink"/>
            <w:rFonts w:ascii="Times New Roman" w:hAnsi="Times New Roman" w:cs="Times New Roman"/>
            <w:sz w:val="24"/>
            <w:szCs w:val="24"/>
          </w:rPr>
          <w:t>https://www.celt.iastate.edu/teaching/effective-teaching-practices/accessify-your-course/10-tips-for-creating-accessible-course-content/</w:t>
        </w:r>
      </w:hyperlink>
    </w:p>
    <w:p w14:paraId="23AEC5D3" w14:textId="77777777" w:rsidR="00AC61C8" w:rsidRPr="00593B47" w:rsidRDefault="00AC61C8" w:rsidP="00AC61C8">
      <w:pPr>
        <w:rPr>
          <w:rFonts w:ascii="Times New Roman" w:hAnsi="Times New Roman" w:cs="Times New Roman"/>
          <w:sz w:val="24"/>
          <w:szCs w:val="24"/>
        </w:rPr>
      </w:pPr>
    </w:p>
    <w:p w14:paraId="02E80680" w14:textId="77777777" w:rsidR="00AC61C8" w:rsidRPr="00593B47" w:rsidRDefault="00AC61C8" w:rsidP="00AC61C8">
      <w:pPr>
        <w:rPr>
          <w:rFonts w:ascii="Times New Roman" w:hAnsi="Times New Roman" w:cs="Times New Roman"/>
          <w:b/>
          <w:bCs/>
          <w:sz w:val="24"/>
          <w:szCs w:val="24"/>
        </w:rPr>
      </w:pPr>
      <w:r w:rsidRPr="00593B47">
        <w:rPr>
          <w:rFonts w:ascii="Times New Roman" w:hAnsi="Times New Roman" w:cs="Times New Roman"/>
          <w:b/>
          <w:bCs/>
          <w:sz w:val="24"/>
          <w:szCs w:val="24"/>
        </w:rPr>
        <w:t>Discussion Questions</w:t>
      </w:r>
    </w:p>
    <w:p w14:paraId="1A4DFD9F" w14:textId="4420294A" w:rsidR="00AC61C8" w:rsidRPr="004A3315" w:rsidRDefault="00AC61C8" w:rsidP="00AC61C8">
      <w:pPr>
        <w:rPr>
          <w:rFonts w:ascii="Times New Roman" w:hAnsi="Times New Roman" w:cs="Times New Roman"/>
          <w:sz w:val="24"/>
          <w:szCs w:val="24"/>
        </w:rPr>
      </w:pPr>
      <w:r w:rsidRPr="00593B47">
        <w:rPr>
          <w:rFonts w:ascii="Times New Roman" w:hAnsi="Times New Roman" w:cs="Times New Roman"/>
          <w:sz w:val="24"/>
          <w:szCs w:val="24"/>
        </w:rPr>
        <w:t>How much does the presentation of your learning content</w:t>
      </w:r>
      <w:r w:rsidR="00395D53">
        <w:rPr>
          <w:rFonts w:ascii="Times New Roman" w:hAnsi="Times New Roman" w:cs="Times New Roman"/>
          <w:sz w:val="24"/>
          <w:szCs w:val="24"/>
        </w:rPr>
        <w:t xml:space="preserve"> tool</w:t>
      </w:r>
      <w:r w:rsidRPr="00593B47">
        <w:rPr>
          <w:rFonts w:ascii="Times New Roman" w:hAnsi="Times New Roman" w:cs="Times New Roman"/>
          <w:sz w:val="24"/>
          <w:szCs w:val="24"/>
        </w:rPr>
        <w:t xml:space="preserve"> capture the larger recommendations of the concrete checklist</w:t>
      </w:r>
      <w:r w:rsidR="004A3315">
        <w:rPr>
          <w:rFonts w:ascii="Times New Roman" w:hAnsi="Times New Roman" w:cs="Times New Roman"/>
          <w:sz w:val="24"/>
          <w:szCs w:val="24"/>
        </w:rPr>
        <w:t xml:space="preserve"> (</w:t>
      </w:r>
      <w:hyperlink r:id="rId9" w:history="1">
        <w:r w:rsidR="00395D53" w:rsidRPr="0000007F">
          <w:rPr>
            <w:rStyle w:val="Hyperlink"/>
            <w:rFonts w:ascii="Times New Roman" w:hAnsi="Times New Roman" w:cs="Times New Roman"/>
            <w:sz w:val="24"/>
            <w:szCs w:val="24"/>
          </w:rPr>
          <w:t>http://www.cuny.edu/accessibility/content/videos/#captioning_guidelines</w:t>
        </w:r>
      </w:hyperlink>
      <w:r w:rsidR="00395D53">
        <w:rPr>
          <w:rFonts w:ascii="Times New Roman" w:hAnsi="Times New Roman" w:cs="Times New Roman"/>
          <w:sz w:val="24"/>
          <w:szCs w:val="24"/>
        </w:rPr>
        <w:t xml:space="preserve">)? </w:t>
      </w:r>
      <w:r w:rsidR="00D412DE" w:rsidRPr="00593B47">
        <w:rPr>
          <w:rFonts w:ascii="Times New Roman" w:hAnsi="Times New Roman" w:cs="Times New Roman"/>
          <w:sz w:val="24"/>
          <w:szCs w:val="24"/>
        </w:rPr>
        <w:t>Share a teaching experience or idea that can be adapted or developed to reflect the design concepts discussed?</w:t>
      </w:r>
    </w:p>
    <w:p w14:paraId="3D077B2E" w14:textId="77777777" w:rsidR="00AC61C8" w:rsidRPr="00593B47" w:rsidRDefault="00AC61C8" w:rsidP="00AC61C8">
      <w:pPr>
        <w:rPr>
          <w:rFonts w:ascii="Times New Roman" w:hAnsi="Times New Roman" w:cs="Times New Roman"/>
          <w:b/>
          <w:bCs/>
          <w:sz w:val="24"/>
          <w:szCs w:val="24"/>
        </w:rPr>
      </w:pPr>
    </w:p>
    <w:p w14:paraId="630D69F4" w14:textId="61D96913" w:rsidR="00AC61C8" w:rsidRDefault="00AC61C8" w:rsidP="00AC61C8">
      <w:pPr>
        <w:rPr>
          <w:rFonts w:ascii="Times New Roman" w:hAnsi="Times New Roman" w:cs="Times New Roman"/>
          <w:b/>
          <w:bCs/>
          <w:sz w:val="24"/>
          <w:szCs w:val="24"/>
        </w:rPr>
      </w:pPr>
      <w:r w:rsidRPr="00593B47">
        <w:rPr>
          <w:rFonts w:ascii="Times New Roman" w:hAnsi="Times New Roman" w:cs="Times New Roman"/>
          <w:b/>
          <w:bCs/>
          <w:sz w:val="24"/>
          <w:szCs w:val="24"/>
        </w:rPr>
        <w:t>Further Readings and Viewings</w:t>
      </w:r>
    </w:p>
    <w:p w14:paraId="730E13D8" w14:textId="77777777" w:rsidR="00075E16" w:rsidRPr="00593B47" w:rsidRDefault="00075E16" w:rsidP="00075E16">
      <w:pPr>
        <w:rPr>
          <w:rFonts w:ascii="Times New Roman" w:hAnsi="Times New Roman" w:cs="Times New Roman"/>
          <w:color w:val="222222"/>
          <w:sz w:val="24"/>
          <w:szCs w:val="24"/>
          <w:shd w:val="clear" w:color="auto" w:fill="F0F5FF"/>
        </w:rPr>
      </w:pPr>
      <w:r w:rsidRPr="00593B47">
        <w:rPr>
          <w:rFonts w:ascii="Times New Roman" w:hAnsi="Times New Roman" w:cs="Times New Roman"/>
          <w:sz w:val="24"/>
          <w:szCs w:val="24"/>
        </w:rPr>
        <w:t xml:space="preserve">Why we need universal design | </w:t>
      </w:r>
      <w:r>
        <w:rPr>
          <w:rFonts w:ascii="Times New Roman" w:hAnsi="Times New Roman" w:cs="Times New Roman"/>
          <w:sz w:val="24"/>
          <w:szCs w:val="24"/>
        </w:rPr>
        <w:t>M</w:t>
      </w:r>
      <w:r w:rsidRPr="00593B47">
        <w:rPr>
          <w:rFonts w:ascii="Times New Roman" w:hAnsi="Times New Roman" w:cs="Times New Roman"/>
          <w:sz w:val="24"/>
          <w:szCs w:val="24"/>
        </w:rPr>
        <w:t xml:space="preserve">ichael </w:t>
      </w:r>
      <w:r>
        <w:rPr>
          <w:rFonts w:ascii="Times New Roman" w:hAnsi="Times New Roman" w:cs="Times New Roman"/>
          <w:sz w:val="24"/>
          <w:szCs w:val="24"/>
        </w:rPr>
        <w:t>N</w:t>
      </w:r>
      <w:r w:rsidRPr="00593B47">
        <w:rPr>
          <w:rFonts w:ascii="Times New Roman" w:hAnsi="Times New Roman" w:cs="Times New Roman"/>
          <w:sz w:val="24"/>
          <w:szCs w:val="24"/>
        </w:rPr>
        <w:t xml:space="preserve">esmith | </w:t>
      </w:r>
      <w:proofErr w:type="spellStart"/>
      <w:r w:rsidRPr="00593B47">
        <w:rPr>
          <w:rFonts w:ascii="Times New Roman" w:hAnsi="Times New Roman" w:cs="Times New Roman"/>
          <w:sz w:val="24"/>
          <w:szCs w:val="24"/>
        </w:rPr>
        <w:t>tedxboulder</w:t>
      </w:r>
      <w:proofErr w:type="spellEnd"/>
      <w:r w:rsidRPr="00593B47">
        <w:rPr>
          <w:rFonts w:ascii="Times New Roman" w:hAnsi="Times New Roman" w:cs="Times New Roman"/>
          <w:sz w:val="24"/>
          <w:szCs w:val="24"/>
        </w:rPr>
        <w:t xml:space="preserve">. (n.d.). Retrieved December 31, 2021, from </w:t>
      </w:r>
      <w:hyperlink r:id="rId10" w:history="1">
        <w:r w:rsidRPr="00FB28FE">
          <w:rPr>
            <w:rStyle w:val="Hyperlink"/>
            <w:rFonts w:ascii="Times New Roman" w:hAnsi="Times New Roman" w:cs="Times New Roman"/>
            <w:sz w:val="24"/>
            <w:szCs w:val="24"/>
          </w:rPr>
          <w:t>https://www.youtube.com/wat</w:t>
        </w:r>
        <w:r w:rsidRPr="00FB28FE">
          <w:rPr>
            <w:rStyle w:val="Hyperlink"/>
            <w:rFonts w:ascii="Times New Roman" w:hAnsi="Times New Roman" w:cs="Times New Roman"/>
            <w:sz w:val="24"/>
            <w:szCs w:val="24"/>
          </w:rPr>
          <w:t>c</w:t>
        </w:r>
        <w:r w:rsidRPr="00FB28FE">
          <w:rPr>
            <w:rStyle w:val="Hyperlink"/>
            <w:rFonts w:ascii="Times New Roman" w:hAnsi="Times New Roman" w:cs="Times New Roman"/>
            <w:sz w:val="24"/>
            <w:szCs w:val="24"/>
          </w:rPr>
          <w:t>h?v=bVdPNWMGyZY10 tips for creating accessible course content. (n.d.).</w:t>
        </w:r>
      </w:hyperlink>
      <w:r w:rsidRPr="00593B47">
        <w:rPr>
          <w:rFonts w:ascii="Times New Roman" w:hAnsi="Times New Roman" w:cs="Times New Roman"/>
          <w:sz w:val="24"/>
          <w:szCs w:val="24"/>
        </w:rPr>
        <w:t xml:space="preserve"> </w:t>
      </w:r>
    </w:p>
    <w:p w14:paraId="6CA0E214" w14:textId="20DCC5C4" w:rsidR="00075E16" w:rsidRPr="00593B47" w:rsidRDefault="00075E16" w:rsidP="00AC61C8">
      <w:pPr>
        <w:rPr>
          <w:rFonts w:ascii="Times New Roman" w:hAnsi="Times New Roman" w:cs="Times New Roman"/>
          <w:b/>
          <w:bCs/>
          <w:sz w:val="24"/>
          <w:szCs w:val="24"/>
        </w:rPr>
      </w:pPr>
      <w:r w:rsidRPr="00593B47">
        <w:rPr>
          <w:rFonts w:ascii="Times New Roman" w:hAnsi="Times New Roman" w:cs="Times New Roman"/>
          <w:sz w:val="24"/>
          <w:szCs w:val="24"/>
        </w:rPr>
        <w:lastRenderedPageBreak/>
        <w:t xml:space="preserve">Guides overview | university it. (n.d.). Retrieved December 31, 2021, from </w:t>
      </w:r>
      <w:hyperlink r:id="rId11" w:history="1">
        <w:r w:rsidRPr="00075E16">
          <w:rPr>
            <w:rStyle w:val="Hyperlink"/>
            <w:rFonts w:ascii="Times New Roman" w:hAnsi="Times New Roman" w:cs="Times New Roman"/>
            <w:sz w:val="24"/>
            <w:szCs w:val="24"/>
          </w:rPr>
          <w:t xml:space="preserve">https://uit.stanford.edu/accessibility/guides </w:t>
        </w:r>
      </w:hyperlink>
    </w:p>
    <w:p w14:paraId="1821C880" w14:textId="67744F1D" w:rsidR="00572DB8" w:rsidRPr="00593B47" w:rsidRDefault="00572DB8" w:rsidP="00AC61C8">
      <w:pPr>
        <w:rPr>
          <w:rFonts w:ascii="Times New Roman" w:hAnsi="Times New Roman" w:cs="Times New Roman"/>
          <w:color w:val="333333"/>
          <w:spacing w:val="4"/>
          <w:sz w:val="24"/>
          <w:szCs w:val="24"/>
          <w:shd w:val="clear" w:color="auto" w:fill="FCFCFC"/>
        </w:rPr>
      </w:pPr>
      <w:r w:rsidRPr="00593B47">
        <w:rPr>
          <w:rFonts w:ascii="Times New Roman" w:hAnsi="Times New Roman" w:cs="Times New Roman"/>
          <w:color w:val="333333"/>
          <w:spacing w:val="4"/>
          <w:sz w:val="24"/>
          <w:szCs w:val="24"/>
          <w:shd w:val="clear" w:color="auto" w:fill="FCFCFC"/>
        </w:rPr>
        <w:t xml:space="preserve">Fadel L.M., Kuntz V.H., Ulbricht V.R., Batista C.R. (2016) Information and Universal Design in Online Courses. In: Marcus A. (eds) Design, User Experience, and Usability: Novel User Experiences. DUXU 2016. Lecture Notes in Computer Science, vol 9747. Springer, Cham. </w:t>
      </w:r>
      <w:hyperlink r:id="rId12" w:history="1">
        <w:r w:rsidR="009E62AA" w:rsidRPr="00593B47">
          <w:rPr>
            <w:rStyle w:val="Hyperlink"/>
            <w:rFonts w:ascii="Times New Roman" w:hAnsi="Times New Roman" w:cs="Times New Roman"/>
            <w:spacing w:val="4"/>
            <w:sz w:val="24"/>
            <w:szCs w:val="24"/>
            <w:shd w:val="clear" w:color="auto" w:fill="FCFCFC"/>
          </w:rPr>
          <w:t>https://doi.org/10.1007/</w:t>
        </w:r>
        <w:r w:rsidR="009E62AA" w:rsidRPr="00593B47">
          <w:rPr>
            <w:rStyle w:val="Hyperlink"/>
            <w:rFonts w:ascii="Times New Roman" w:hAnsi="Times New Roman" w:cs="Times New Roman"/>
            <w:spacing w:val="4"/>
            <w:sz w:val="24"/>
            <w:szCs w:val="24"/>
            <w:shd w:val="clear" w:color="auto" w:fill="FCFCFC"/>
          </w:rPr>
          <w:t>9</w:t>
        </w:r>
        <w:r w:rsidR="009E62AA" w:rsidRPr="00593B47">
          <w:rPr>
            <w:rStyle w:val="Hyperlink"/>
            <w:rFonts w:ascii="Times New Roman" w:hAnsi="Times New Roman" w:cs="Times New Roman"/>
            <w:spacing w:val="4"/>
            <w:sz w:val="24"/>
            <w:szCs w:val="24"/>
            <w:shd w:val="clear" w:color="auto" w:fill="FCFCFC"/>
          </w:rPr>
          <w:t>7</w:t>
        </w:r>
        <w:r w:rsidR="009E62AA" w:rsidRPr="00593B47">
          <w:rPr>
            <w:rStyle w:val="Hyperlink"/>
            <w:rFonts w:ascii="Times New Roman" w:hAnsi="Times New Roman" w:cs="Times New Roman"/>
            <w:spacing w:val="4"/>
            <w:sz w:val="24"/>
            <w:szCs w:val="24"/>
            <w:shd w:val="clear" w:color="auto" w:fill="FCFCFC"/>
          </w:rPr>
          <w:t>8</w:t>
        </w:r>
        <w:r w:rsidR="009E62AA" w:rsidRPr="00593B47">
          <w:rPr>
            <w:rStyle w:val="Hyperlink"/>
            <w:rFonts w:ascii="Times New Roman" w:hAnsi="Times New Roman" w:cs="Times New Roman"/>
            <w:spacing w:val="4"/>
            <w:sz w:val="24"/>
            <w:szCs w:val="24"/>
            <w:shd w:val="clear" w:color="auto" w:fill="FCFCFC"/>
          </w:rPr>
          <w:t>-3-319-40355-7_16</w:t>
        </w:r>
      </w:hyperlink>
    </w:p>
    <w:p w14:paraId="2CD76F07" w14:textId="2E0068CB" w:rsidR="009E62AA" w:rsidRDefault="009E62AA" w:rsidP="00AC61C8">
      <w:pPr>
        <w:rPr>
          <w:rFonts w:ascii="Times New Roman" w:hAnsi="Times New Roman" w:cs="Times New Roman"/>
          <w:b/>
          <w:bCs/>
          <w:color w:val="333333"/>
          <w:spacing w:val="4"/>
          <w:sz w:val="24"/>
          <w:szCs w:val="24"/>
          <w:shd w:val="clear" w:color="auto" w:fill="FCFCFC"/>
        </w:rPr>
      </w:pPr>
      <w:r w:rsidRPr="00593B47">
        <w:rPr>
          <w:rFonts w:ascii="Times New Roman" w:hAnsi="Times New Roman" w:cs="Times New Roman"/>
          <w:b/>
          <w:bCs/>
          <w:color w:val="333333"/>
          <w:spacing w:val="4"/>
          <w:sz w:val="24"/>
          <w:szCs w:val="24"/>
          <w:shd w:val="clear" w:color="auto" w:fill="FCFCFC"/>
        </w:rPr>
        <w:t>Resource List</w:t>
      </w:r>
    </w:p>
    <w:p w14:paraId="2AFD02F7" w14:textId="0303E6BC" w:rsidR="00821D30" w:rsidRDefault="00821D30" w:rsidP="00821D30">
      <w:pPr>
        <w:rPr>
          <w:rFonts w:ascii="Times New Roman" w:hAnsi="Times New Roman" w:cs="Times New Roman"/>
          <w:sz w:val="24"/>
          <w:szCs w:val="24"/>
        </w:rPr>
      </w:pPr>
      <w:r w:rsidRPr="00FE32A3">
        <w:rPr>
          <w:rFonts w:ascii="Times New Roman" w:hAnsi="Times New Roman" w:cs="Times New Roman"/>
          <w:sz w:val="24"/>
          <w:szCs w:val="24"/>
        </w:rPr>
        <w:t xml:space="preserve">CUNY IT Accessibility website: </w:t>
      </w:r>
      <w:hyperlink r:id="rId13" w:history="1">
        <w:r w:rsidRPr="00FE32A3">
          <w:rPr>
            <w:rStyle w:val="Hyperlink"/>
            <w:rFonts w:ascii="Times New Roman" w:hAnsi="Times New Roman" w:cs="Times New Roman"/>
            <w:sz w:val="24"/>
            <w:szCs w:val="24"/>
          </w:rPr>
          <w:t>http://www2.cuny.edu/accessibility/</w:t>
        </w:r>
      </w:hyperlink>
      <w:r w:rsidRPr="00FE32A3">
        <w:rPr>
          <w:rFonts w:ascii="Times New Roman" w:hAnsi="Times New Roman" w:cs="Times New Roman"/>
          <w:sz w:val="24"/>
          <w:szCs w:val="24"/>
        </w:rPr>
        <w:t xml:space="preserve"> </w:t>
      </w:r>
    </w:p>
    <w:p w14:paraId="47B766BB" w14:textId="682BC8DF" w:rsidR="004A3315" w:rsidRDefault="004A3315" w:rsidP="00821D30">
      <w:pPr>
        <w:rPr>
          <w:rFonts w:ascii="Times New Roman" w:hAnsi="Times New Roman" w:cs="Times New Roman"/>
          <w:sz w:val="24"/>
          <w:szCs w:val="24"/>
        </w:rPr>
      </w:pPr>
      <w:r>
        <w:rPr>
          <w:rFonts w:ascii="Times New Roman" w:hAnsi="Times New Roman" w:cs="Times New Roman"/>
          <w:sz w:val="24"/>
          <w:szCs w:val="24"/>
        </w:rPr>
        <w:tab/>
      </w:r>
      <w:hyperlink r:id="rId14" w:history="1">
        <w:r w:rsidRPr="0000007F">
          <w:rPr>
            <w:rStyle w:val="Hyperlink"/>
            <w:rFonts w:ascii="Times New Roman" w:hAnsi="Times New Roman" w:cs="Times New Roman"/>
            <w:sz w:val="24"/>
            <w:szCs w:val="24"/>
          </w:rPr>
          <w:t>http://www.cuny.edu/accessibility/content/videos/#video_captioning_tools</w:t>
        </w:r>
      </w:hyperlink>
    </w:p>
    <w:p w14:paraId="081018FC" w14:textId="5E9DA9E2" w:rsidR="004A3315" w:rsidRPr="00FE32A3" w:rsidRDefault="004A3315" w:rsidP="00821D30">
      <w:pPr>
        <w:rPr>
          <w:rFonts w:ascii="Times New Roman" w:hAnsi="Times New Roman" w:cs="Times New Roman"/>
          <w:sz w:val="24"/>
          <w:szCs w:val="24"/>
        </w:rPr>
      </w:pPr>
      <w:r>
        <w:rPr>
          <w:rFonts w:ascii="Times New Roman" w:hAnsi="Times New Roman" w:cs="Times New Roman"/>
          <w:sz w:val="24"/>
          <w:szCs w:val="24"/>
        </w:rPr>
        <w:tab/>
      </w:r>
      <w:hyperlink r:id="rId15" w:history="1">
        <w:r w:rsidRPr="0000007F">
          <w:rPr>
            <w:rStyle w:val="Hyperlink"/>
            <w:rFonts w:ascii="Times New Roman" w:hAnsi="Times New Roman" w:cs="Times New Roman"/>
            <w:sz w:val="24"/>
            <w:szCs w:val="24"/>
          </w:rPr>
          <w:t>http://www.cuny.edu/a</w:t>
        </w:r>
        <w:r w:rsidRPr="0000007F">
          <w:rPr>
            <w:rStyle w:val="Hyperlink"/>
            <w:rFonts w:ascii="Times New Roman" w:hAnsi="Times New Roman" w:cs="Times New Roman"/>
            <w:sz w:val="24"/>
            <w:szCs w:val="24"/>
          </w:rPr>
          <w:t>c</w:t>
        </w:r>
        <w:r w:rsidRPr="0000007F">
          <w:rPr>
            <w:rStyle w:val="Hyperlink"/>
            <w:rFonts w:ascii="Times New Roman" w:hAnsi="Times New Roman" w:cs="Times New Roman"/>
            <w:sz w:val="24"/>
            <w:szCs w:val="24"/>
          </w:rPr>
          <w:t>cessibility/content/videos/#cap</w:t>
        </w:r>
        <w:r w:rsidRPr="0000007F">
          <w:rPr>
            <w:rStyle w:val="Hyperlink"/>
            <w:rFonts w:ascii="Times New Roman" w:hAnsi="Times New Roman" w:cs="Times New Roman"/>
            <w:sz w:val="24"/>
            <w:szCs w:val="24"/>
          </w:rPr>
          <w:t>t</w:t>
        </w:r>
        <w:r w:rsidRPr="0000007F">
          <w:rPr>
            <w:rStyle w:val="Hyperlink"/>
            <w:rFonts w:ascii="Times New Roman" w:hAnsi="Times New Roman" w:cs="Times New Roman"/>
            <w:sz w:val="24"/>
            <w:szCs w:val="24"/>
          </w:rPr>
          <w:t>ioning_guidelines</w:t>
        </w:r>
      </w:hyperlink>
    </w:p>
    <w:p w14:paraId="47677A6C" w14:textId="77777777" w:rsidR="00821D30" w:rsidRPr="00FE32A3" w:rsidRDefault="00821D30" w:rsidP="00821D30">
      <w:pPr>
        <w:rPr>
          <w:rFonts w:ascii="Times New Roman" w:hAnsi="Times New Roman" w:cs="Times New Roman"/>
          <w:sz w:val="24"/>
          <w:szCs w:val="24"/>
        </w:rPr>
      </w:pPr>
      <w:r w:rsidRPr="00FE32A3">
        <w:rPr>
          <w:rFonts w:ascii="Times New Roman" w:hAnsi="Times New Roman" w:cs="Times New Roman"/>
          <w:sz w:val="24"/>
          <w:szCs w:val="24"/>
        </w:rPr>
        <w:t xml:space="preserve">CUNY Assistive Technology Services: </w:t>
      </w:r>
      <w:hyperlink r:id="rId16" w:history="1">
        <w:r w:rsidRPr="00FE32A3">
          <w:rPr>
            <w:rStyle w:val="Hyperlink"/>
            <w:rFonts w:ascii="Times New Roman" w:hAnsi="Times New Roman" w:cs="Times New Roman"/>
            <w:sz w:val="24"/>
            <w:szCs w:val="24"/>
          </w:rPr>
          <w:t>http://cats.cuny.edu/</w:t>
        </w:r>
      </w:hyperlink>
      <w:r w:rsidRPr="00FE32A3">
        <w:rPr>
          <w:rFonts w:ascii="Times New Roman" w:hAnsi="Times New Roman" w:cs="Times New Roman"/>
          <w:sz w:val="24"/>
          <w:szCs w:val="24"/>
        </w:rPr>
        <w:t xml:space="preserve"> </w:t>
      </w:r>
    </w:p>
    <w:p w14:paraId="67D06004" w14:textId="77777777" w:rsidR="00821D30" w:rsidRPr="00FE32A3" w:rsidRDefault="00821D30" w:rsidP="00821D30">
      <w:pPr>
        <w:rPr>
          <w:rFonts w:ascii="Times New Roman" w:hAnsi="Times New Roman" w:cs="Times New Roman"/>
          <w:sz w:val="24"/>
          <w:szCs w:val="24"/>
        </w:rPr>
      </w:pPr>
      <w:r w:rsidRPr="00FE32A3">
        <w:rPr>
          <w:rFonts w:ascii="Times New Roman" w:hAnsi="Times New Roman" w:cs="Times New Roman"/>
          <w:sz w:val="24"/>
          <w:szCs w:val="24"/>
        </w:rPr>
        <w:t xml:space="preserve">Universal Design for Learning: </w:t>
      </w:r>
      <w:hyperlink r:id="rId17" w:history="1">
        <w:r w:rsidRPr="00FE32A3">
          <w:rPr>
            <w:rStyle w:val="Hyperlink"/>
            <w:rFonts w:ascii="Times New Roman" w:hAnsi="Times New Roman" w:cs="Times New Roman"/>
            <w:sz w:val="24"/>
            <w:szCs w:val="24"/>
          </w:rPr>
          <w:t>http://www.udlcenter.org/</w:t>
        </w:r>
      </w:hyperlink>
      <w:r w:rsidRPr="00FE32A3">
        <w:rPr>
          <w:rFonts w:ascii="Times New Roman" w:hAnsi="Times New Roman" w:cs="Times New Roman"/>
          <w:sz w:val="24"/>
          <w:szCs w:val="24"/>
        </w:rPr>
        <w:t xml:space="preserve"> </w:t>
      </w:r>
    </w:p>
    <w:p w14:paraId="4000710A" w14:textId="77777777" w:rsidR="00821D30" w:rsidRPr="00FE32A3" w:rsidRDefault="00821D30" w:rsidP="00821D30">
      <w:pPr>
        <w:rPr>
          <w:rFonts w:ascii="Times New Roman" w:hAnsi="Times New Roman" w:cs="Times New Roman"/>
          <w:sz w:val="24"/>
          <w:szCs w:val="24"/>
        </w:rPr>
      </w:pPr>
      <w:r w:rsidRPr="00FE32A3">
        <w:rPr>
          <w:rFonts w:ascii="Times New Roman" w:hAnsi="Times New Roman" w:cs="Times New Roman"/>
          <w:sz w:val="24"/>
          <w:szCs w:val="24"/>
        </w:rPr>
        <w:t xml:space="preserve">Tutorials: </w:t>
      </w:r>
      <w:hyperlink r:id="rId18" w:history="1">
        <w:r w:rsidRPr="00FE32A3">
          <w:rPr>
            <w:rStyle w:val="Hyperlink"/>
            <w:rFonts w:ascii="Times New Roman" w:hAnsi="Times New Roman" w:cs="Times New Roman"/>
            <w:sz w:val="24"/>
            <w:szCs w:val="24"/>
          </w:rPr>
          <w:t>http://accessproject.colostate.edu/udl/</w:t>
        </w:r>
      </w:hyperlink>
    </w:p>
    <w:p w14:paraId="2398763F" w14:textId="1F6AD4B7" w:rsidR="00821D30" w:rsidRDefault="00821D30" w:rsidP="00821D30">
      <w:pPr>
        <w:spacing w:after="0" w:line="240" w:lineRule="auto"/>
        <w:rPr>
          <w:rFonts w:ascii="Times New Roman" w:eastAsia="Times New Roman" w:hAnsi="Times New Roman" w:cs="Times New Roman"/>
          <w:sz w:val="24"/>
          <w:szCs w:val="24"/>
        </w:rPr>
      </w:pPr>
      <w:r w:rsidRPr="001007DD">
        <w:rPr>
          <w:rFonts w:ascii="Times New Roman" w:eastAsia="Times New Roman" w:hAnsi="Times New Roman" w:cs="Times New Roman"/>
          <w:sz w:val="24"/>
          <w:szCs w:val="24"/>
        </w:rPr>
        <w:t>C</w:t>
      </w:r>
      <w:r>
        <w:rPr>
          <w:rFonts w:ascii="Times New Roman" w:eastAsia="Times New Roman" w:hAnsi="Times New Roman" w:cs="Times New Roman"/>
          <w:sz w:val="24"/>
          <w:szCs w:val="24"/>
        </w:rPr>
        <w:t>UNY</w:t>
      </w:r>
      <w:r w:rsidRPr="001007DD">
        <w:rPr>
          <w:rFonts w:ascii="Times New Roman" w:eastAsia="Times New Roman" w:hAnsi="Times New Roman" w:cs="Times New Roman"/>
          <w:sz w:val="24"/>
          <w:szCs w:val="24"/>
        </w:rPr>
        <w:t>. Is quick links. (n.d.). </w:t>
      </w:r>
      <w:r w:rsidRPr="001007DD">
        <w:rPr>
          <w:rFonts w:ascii="Times New Roman" w:eastAsia="Times New Roman" w:hAnsi="Times New Roman" w:cs="Times New Roman"/>
          <w:i/>
          <w:iCs/>
          <w:sz w:val="24"/>
          <w:szCs w:val="24"/>
        </w:rPr>
        <w:t>Help</w:t>
      </w:r>
      <w:r w:rsidRPr="001007DD">
        <w:rPr>
          <w:rFonts w:ascii="Times New Roman" w:eastAsia="Times New Roman" w:hAnsi="Times New Roman" w:cs="Times New Roman"/>
          <w:sz w:val="24"/>
          <w:szCs w:val="24"/>
        </w:rPr>
        <w:t xml:space="preserve">. Retrieved </w:t>
      </w:r>
      <w:r w:rsidRPr="002B2ACB">
        <w:rPr>
          <w:rFonts w:ascii="Times New Roman" w:eastAsia="Times New Roman" w:hAnsi="Times New Roman" w:cs="Times New Roman"/>
          <w:sz w:val="24"/>
          <w:szCs w:val="24"/>
        </w:rPr>
        <w:t>December 30, 2021</w:t>
      </w:r>
      <w:r w:rsidRPr="001007DD">
        <w:rPr>
          <w:rFonts w:ascii="Times New Roman" w:eastAsia="Times New Roman" w:hAnsi="Times New Roman" w:cs="Times New Roman"/>
          <w:sz w:val="24"/>
          <w:szCs w:val="24"/>
        </w:rPr>
        <w:t xml:space="preserve">, from </w:t>
      </w:r>
      <w:hyperlink r:id="rId19" w:history="1">
        <w:r w:rsidRPr="001007DD">
          <w:rPr>
            <w:rStyle w:val="Hyperlink"/>
            <w:rFonts w:ascii="Times New Roman" w:eastAsia="Times New Roman" w:hAnsi="Times New Roman" w:cs="Times New Roman"/>
            <w:sz w:val="24"/>
            <w:szCs w:val="24"/>
          </w:rPr>
          <w:t>https://help.commons.gc.cuny.edu/cuny-url-shortener/</w:t>
        </w:r>
      </w:hyperlink>
    </w:p>
    <w:p w14:paraId="606F393C" w14:textId="77777777" w:rsidR="00821D30" w:rsidRDefault="00821D30" w:rsidP="00821D30">
      <w:pPr>
        <w:spacing w:after="0" w:line="240" w:lineRule="auto"/>
        <w:rPr>
          <w:rFonts w:ascii="Times New Roman" w:hAnsi="Times New Roman" w:cs="Times New Roman"/>
          <w:sz w:val="24"/>
          <w:szCs w:val="24"/>
        </w:rPr>
      </w:pPr>
    </w:p>
    <w:p w14:paraId="7645227F" w14:textId="7E29C5DC" w:rsidR="001A1A0D" w:rsidRPr="00593B47" w:rsidRDefault="001A1A0D" w:rsidP="00593B47">
      <w:pPr>
        <w:rPr>
          <w:rFonts w:ascii="Times New Roman" w:hAnsi="Times New Roman" w:cs="Times New Roman"/>
          <w:sz w:val="24"/>
          <w:szCs w:val="24"/>
        </w:rPr>
      </w:pPr>
      <w:r w:rsidRPr="00593B47">
        <w:rPr>
          <w:rFonts w:ascii="Times New Roman" w:hAnsi="Times New Roman" w:cs="Times New Roman"/>
          <w:sz w:val="24"/>
          <w:szCs w:val="24"/>
        </w:rPr>
        <w:t xml:space="preserve">Make your content accessible to everyone with the Accessibility Checker. (n.d.). Retrieved December 31, 2021, from </w:t>
      </w:r>
      <w:hyperlink r:id="rId20" w:history="1">
        <w:r w:rsidRPr="00593B47">
          <w:rPr>
            <w:rStyle w:val="Hyperlink"/>
            <w:rFonts w:ascii="Times New Roman" w:hAnsi="Times New Roman" w:cs="Times New Roman"/>
            <w:sz w:val="24"/>
            <w:szCs w:val="24"/>
          </w:rPr>
          <w:t>https://support.microsoft.com/en-us/office/make-your-content-accessible-to-everyone-with-the-accessibility-checker-38059c2d-45ef-4830-9797-618f0e96f3ab</w:t>
        </w:r>
      </w:hyperlink>
    </w:p>
    <w:p w14:paraId="57561819" w14:textId="6A8DC9F6" w:rsidR="00AC61C8" w:rsidRPr="00593B47" w:rsidRDefault="004D0C93" w:rsidP="00593B47">
      <w:pPr>
        <w:rPr>
          <w:rFonts w:ascii="Times New Roman" w:hAnsi="Times New Roman" w:cs="Times New Roman"/>
          <w:sz w:val="24"/>
          <w:szCs w:val="24"/>
        </w:rPr>
      </w:pPr>
      <w:r w:rsidRPr="00593B47">
        <w:rPr>
          <w:rFonts w:ascii="Times New Roman" w:hAnsi="Times New Roman" w:cs="Times New Roman"/>
          <w:sz w:val="24"/>
          <w:szCs w:val="24"/>
        </w:rPr>
        <w:t xml:space="preserve">Guides overview | university it. (n.d.). Retrieved </w:t>
      </w:r>
      <w:r w:rsidR="00593B47" w:rsidRPr="002B2ACB">
        <w:rPr>
          <w:rFonts w:ascii="Times New Roman" w:eastAsia="Times New Roman" w:hAnsi="Times New Roman" w:cs="Times New Roman"/>
          <w:sz w:val="24"/>
          <w:szCs w:val="24"/>
        </w:rPr>
        <w:t>December 30, 2021</w:t>
      </w:r>
      <w:r w:rsidRPr="00593B47">
        <w:rPr>
          <w:rFonts w:ascii="Times New Roman" w:hAnsi="Times New Roman" w:cs="Times New Roman"/>
          <w:sz w:val="24"/>
          <w:szCs w:val="24"/>
        </w:rPr>
        <w:t xml:space="preserve">, from </w:t>
      </w:r>
      <w:hyperlink r:id="rId21" w:history="1">
        <w:r w:rsidRPr="00593B47">
          <w:rPr>
            <w:rStyle w:val="Hyperlink"/>
            <w:rFonts w:ascii="Times New Roman" w:hAnsi="Times New Roman" w:cs="Times New Roman"/>
            <w:sz w:val="24"/>
            <w:szCs w:val="24"/>
          </w:rPr>
          <w:t>https://uit.stanford.edu/accessibility/guides</w:t>
        </w:r>
      </w:hyperlink>
    </w:p>
    <w:sectPr w:rsidR="00AC61C8" w:rsidRPr="00593B47" w:rsidSect="009B59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175F9A"/>
    <w:multiLevelType w:val="multilevel"/>
    <w:tmpl w:val="C1A8EA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9134BC5"/>
    <w:multiLevelType w:val="hybridMultilevel"/>
    <w:tmpl w:val="1256D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1C8"/>
    <w:rsid w:val="0007554F"/>
    <w:rsid w:val="00075E16"/>
    <w:rsid w:val="001007DD"/>
    <w:rsid w:val="001A1A0D"/>
    <w:rsid w:val="001B3F71"/>
    <w:rsid w:val="001C403B"/>
    <w:rsid w:val="002054ED"/>
    <w:rsid w:val="00212C50"/>
    <w:rsid w:val="002B2ACB"/>
    <w:rsid w:val="002C112B"/>
    <w:rsid w:val="003846C3"/>
    <w:rsid w:val="00395D53"/>
    <w:rsid w:val="00430AC3"/>
    <w:rsid w:val="00464D99"/>
    <w:rsid w:val="004A3315"/>
    <w:rsid w:val="004D0C93"/>
    <w:rsid w:val="004D64B0"/>
    <w:rsid w:val="00511E37"/>
    <w:rsid w:val="00557001"/>
    <w:rsid w:val="00572DB8"/>
    <w:rsid w:val="00593B47"/>
    <w:rsid w:val="006A5D14"/>
    <w:rsid w:val="00723668"/>
    <w:rsid w:val="00790871"/>
    <w:rsid w:val="007A7510"/>
    <w:rsid w:val="007D520F"/>
    <w:rsid w:val="00821D30"/>
    <w:rsid w:val="00831836"/>
    <w:rsid w:val="0097445A"/>
    <w:rsid w:val="009B59A3"/>
    <w:rsid w:val="009E62AA"/>
    <w:rsid w:val="00A17357"/>
    <w:rsid w:val="00A473B1"/>
    <w:rsid w:val="00A54D67"/>
    <w:rsid w:val="00AC61C8"/>
    <w:rsid w:val="00BA5E43"/>
    <w:rsid w:val="00C2320F"/>
    <w:rsid w:val="00C278D2"/>
    <w:rsid w:val="00D412DE"/>
    <w:rsid w:val="00D520BB"/>
    <w:rsid w:val="00E26B2A"/>
    <w:rsid w:val="00F235DB"/>
    <w:rsid w:val="00FB28FE"/>
    <w:rsid w:val="00FE32A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FD790"/>
  <w15:chartTrackingRefBased/>
  <w15:docId w15:val="{D393DB6E-2415-455A-953D-92B397F58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61C8"/>
    <w:rPr>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61C8"/>
    <w:rPr>
      <w:color w:val="0563C1" w:themeColor="hyperlink"/>
      <w:u w:val="single"/>
    </w:rPr>
  </w:style>
  <w:style w:type="character" w:styleId="UnresolvedMention">
    <w:name w:val="Unresolved Mention"/>
    <w:basedOn w:val="DefaultParagraphFont"/>
    <w:uiPriority w:val="99"/>
    <w:semiHidden/>
    <w:unhideWhenUsed/>
    <w:rsid w:val="00464D99"/>
    <w:rPr>
      <w:color w:val="605E5C"/>
      <w:shd w:val="clear" w:color="auto" w:fill="E1DFDD"/>
    </w:rPr>
  </w:style>
  <w:style w:type="character" w:styleId="FollowedHyperlink">
    <w:name w:val="FollowedHyperlink"/>
    <w:basedOn w:val="DefaultParagraphFont"/>
    <w:uiPriority w:val="99"/>
    <w:semiHidden/>
    <w:unhideWhenUsed/>
    <w:rsid w:val="00557001"/>
    <w:rPr>
      <w:color w:val="954F72" w:themeColor="followedHyperlink"/>
      <w:u w:val="single"/>
    </w:rPr>
  </w:style>
  <w:style w:type="paragraph" w:styleId="ListParagraph">
    <w:name w:val="List Paragraph"/>
    <w:basedOn w:val="Normal"/>
    <w:uiPriority w:val="34"/>
    <w:qFormat/>
    <w:rsid w:val="00FE32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6684655">
      <w:bodyDiv w:val="1"/>
      <w:marLeft w:val="0"/>
      <w:marRight w:val="0"/>
      <w:marTop w:val="0"/>
      <w:marBottom w:val="0"/>
      <w:divBdr>
        <w:top w:val="none" w:sz="0" w:space="0" w:color="auto"/>
        <w:left w:val="none" w:sz="0" w:space="0" w:color="auto"/>
        <w:bottom w:val="none" w:sz="0" w:space="0" w:color="auto"/>
        <w:right w:val="none" w:sz="0" w:space="0" w:color="auto"/>
      </w:divBdr>
      <w:divsChild>
        <w:div w:id="1399746288">
          <w:marLeft w:val="-360"/>
          <w:marRight w:val="-360"/>
          <w:marTop w:val="0"/>
          <w:marBottom w:val="0"/>
          <w:divBdr>
            <w:top w:val="none" w:sz="0" w:space="0" w:color="auto"/>
            <w:left w:val="none" w:sz="0" w:space="0" w:color="auto"/>
            <w:bottom w:val="none" w:sz="0" w:space="0" w:color="auto"/>
            <w:right w:val="none" w:sz="0" w:space="0" w:color="auto"/>
          </w:divBdr>
          <w:divsChild>
            <w:div w:id="1753501317">
              <w:marLeft w:val="0"/>
              <w:marRight w:val="0"/>
              <w:marTop w:val="0"/>
              <w:marBottom w:val="0"/>
              <w:divBdr>
                <w:top w:val="none" w:sz="0" w:space="0" w:color="auto"/>
                <w:left w:val="none" w:sz="0" w:space="0" w:color="auto"/>
                <w:bottom w:val="none" w:sz="0" w:space="0" w:color="auto"/>
                <w:right w:val="none" w:sz="0" w:space="0" w:color="auto"/>
              </w:divBdr>
              <w:divsChild>
                <w:div w:id="141879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372815">
          <w:marLeft w:val="-360"/>
          <w:marRight w:val="-360"/>
          <w:marTop w:val="0"/>
          <w:marBottom w:val="0"/>
          <w:divBdr>
            <w:top w:val="none" w:sz="0" w:space="0" w:color="auto"/>
            <w:left w:val="none" w:sz="0" w:space="0" w:color="auto"/>
            <w:bottom w:val="none" w:sz="0" w:space="0" w:color="auto"/>
            <w:right w:val="none" w:sz="0" w:space="0" w:color="auto"/>
          </w:divBdr>
          <w:divsChild>
            <w:div w:id="1557155789">
              <w:marLeft w:val="0"/>
              <w:marRight w:val="0"/>
              <w:marTop w:val="0"/>
              <w:marBottom w:val="360"/>
              <w:divBdr>
                <w:top w:val="none" w:sz="0" w:space="0" w:color="auto"/>
                <w:left w:val="none" w:sz="0" w:space="0" w:color="auto"/>
                <w:bottom w:val="none" w:sz="0" w:space="0" w:color="auto"/>
                <w:right w:val="none" w:sz="0" w:space="0" w:color="auto"/>
              </w:divBdr>
              <w:divsChild>
                <w:div w:id="474222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837083">
      <w:bodyDiv w:val="1"/>
      <w:marLeft w:val="0"/>
      <w:marRight w:val="0"/>
      <w:marTop w:val="0"/>
      <w:marBottom w:val="0"/>
      <w:divBdr>
        <w:top w:val="none" w:sz="0" w:space="0" w:color="auto"/>
        <w:left w:val="none" w:sz="0" w:space="0" w:color="auto"/>
        <w:bottom w:val="none" w:sz="0" w:space="0" w:color="auto"/>
        <w:right w:val="none" w:sz="0" w:space="0" w:color="auto"/>
      </w:divBdr>
      <w:divsChild>
        <w:div w:id="736780050">
          <w:marLeft w:val="0"/>
          <w:marRight w:val="0"/>
          <w:marTop w:val="100"/>
          <w:marBottom w:val="100"/>
          <w:divBdr>
            <w:top w:val="none" w:sz="0" w:space="0" w:color="auto"/>
            <w:left w:val="none" w:sz="0" w:space="0" w:color="auto"/>
            <w:bottom w:val="none" w:sz="0" w:space="0" w:color="auto"/>
            <w:right w:val="none" w:sz="0" w:space="0" w:color="auto"/>
          </w:divBdr>
          <w:divsChild>
            <w:div w:id="983504107">
              <w:marLeft w:val="0"/>
              <w:marRight w:val="0"/>
              <w:marTop w:val="0"/>
              <w:marBottom w:val="0"/>
              <w:divBdr>
                <w:top w:val="none" w:sz="0" w:space="0" w:color="auto"/>
                <w:left w:val="none" w:sz="0" w:space="0" w:color="auto"/>
                <w:bottom w:val="none" w:sz="0" w:space="0" w:color="auto"/>
                <w:right w:val="none" w:sz="0" w:space="0" w:color="auto"/>
              </w:divBdr>
              <w:divsChild>
                <w:div w:id="634796144">
                  <w:marLeft w:val="480"/>
                  <w:marRight w:val="0"/>
                  <w:marTop w:val="0"/>
                  <w:marBottom w:val="0"/>
                  <w:divBdr>
                    <w:top w:val="none" w:sz="0" w:space="0" w:color="auto"/>
                    <w:left w:val="none" w:sz="0" w:space="0" w:color="auto"/>
                    <w:bottom w:val="none" w:sz="0" w:space="0" w:color="auto"/>
                    <w:right w:val="none" w:sz="0" w:space="0" w:color="auto"/>
                  </w:divBdr>
                  <w:divsChild>
                    <w:div w:id="628319970">
                      <w:marLeft w:val="0"/>
                      <w:marRight w:val="0"/>
                      <w:marTop w:val="0"/>
                      <w:marBottom w:val="0"/>
                      <w:divBdr>
                        <w:top w:val="none" w:sz="0" w:space="0" w:color="auto"/>
                        <w:left w:val="none" w:sz="0" w:space="0" w:color="auto"/>
                        <w:bottom w:val="none" w:sz="0" w:space="0" w:color="auto"/>
                        <w:right w:val="none" w:sz="0" w:space="0" w:color="auto"/>
                      </w:divBdr>
                      <w:divsChild>
                        <w:div w:id="135299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757055">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 w:id="1555313075">
      <w:bodyDiv w:val="1"/>
      <w:marLeft w:val="0"/>
      <w:marRight w:val="0"/>
      <w:marTop w:val="0"/>
      <w:marBottom w:val="0"/>
      <w:divBdr>
        <w:top w:val="none" w:sz="0" w:space="0" w:color="auto"/>
        <w:left w:val="none" w:sz="0" w:space="0" w:color="auto"/>
        <w:bottom w:val="none" w:sz="0" w:space="0" w:color="auto"/>
        <w:right w:val="none" w:sz="0" w:space="0" w:color="auto"/>
      </w:divBdr>
      <w:divsChild>
        <w:div w:id="2123263945">
          <w:marLeft w:val="0"/>
          <w:marRight w:val="0"/>
          <w:marTop w:val="100"/>
          <w:marBottom w:val="100"/>
          <w:divBdr>
            <w:top w:val="none" w:sz="0" w:space="0" w:color="auto"/>
            <w:left w:val="none" w:sz="0" w:space="0" w:color="auto"/>
            <w:bottom w:val="none" w:sz="0" w:space="0" w:color="auto"/>
            <w:right w:val="none" w:sz="0" w:space="0" w:color="auto"/>
          </w:divBdr>
          <w:divsChild>
            <w:div w:id="518738945">
              <w:marLeft w:val="0"/>
              <w:marRight w:val="0"/>
              <w:marTop w:val="0"/>
              <w:marBottom w:val="0"/>
              <w:divBdr>
                <w:top w:val="none" w:sz="0" w:space="0" w:color="auto"/>
                <w:left w:val="none" w:sz="0" w:space="0" w:color="auto"/>
                <w:bottom w:val="none" w:sz="0" w:space="0" w:color="auto"/>
                <w:right w:val="none" w:sz="0" w:space="0" w:color="auto"/>
              </w:divBdr>
              <w:divsChild>
                <w:div w:id="441925787">
                  <w:marLeft w:val="480"/>
                  <w:marRight w:val="0"/>
                  <w:marTop w:val="0"/>
                  <w:marBottom w:val="0"/>
                  <w:divBdr>
                    <w:top w:val="none" w:sz="0" w:space="0" w:color="auto"/>
                    <w:left w:val="none" w:sz="0" w:space="0" w:color="auto"/>
                    <w:bottom w:val="none" w:sz="0" w:space="0" w:color="auto"/>
                    <w:right w:val="none" w:sz="0" w:space="0" w:color="auto"/>
                  </w:divBdr>
                  <w:divsChild>
                    <w:div w:id="552546995">
                      <w:marLeft w:val="0"/>
                      <w:marRight w:val="0"/>
                      <w:marTop w:val="0"/>
                      <w:marBottom w:val="0"/>
                      <w:divBdr>
                        <w:top w:val="none" w:sz="0" w:space="0" w:color="auto"/>
                        <w:left w:val="none" w:sz="0" w:space="0" w:color="auto"/>
                        <w:bottom w:val="none" w:sz="0" w:space="0" w:color="auto"/>
                        <w:right w:val="none" w:sz="0" w:space="0" w:color="auto"/>
                      </w:divBdr>
                      <w:divsChild>
                        <w:div w:id="152852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7529592">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 w:id="1889607431">
      <w:bodyDiv w:val="1"/>
      <w:marLeft w:val="0"/>
      <w:marRight w:val="0"/>
      <w:marTop w:val="0"/>
      <w:marBottom w:val="0"/>
      <w:divBdr>
        <w:top w:val="none" w:sz="0" w:space="0" w:color="auto"/>
        <w:left w:val="none" w:sz="0" w:space="0" w:color="auto"/>
        <w:bottom w:val="none" w:sz="0" w:space="0" w:color="auto"/>
        <w:right w:val="none" w:sz="0" w:space="0" w:color="auto"/>
      </w:divBdr>
      <w:divsChild>
        <w:div w:id="1152021802">
          <w:marLeft w:val="0"/>
          <w:marRight w:val="0"/>
          <w:marTop w:val="100"/>
          <w:marBottom w:val="100"/>
          <w:divBdr>
            <w:top w:val="none" w:sz="0" w:space="0" w:color="auto"/>
            <w:left w:val="none" w:sz="0" w:space="0" w:color="auto"/>
            <w:bottom w:val="none" w:sz="0" w:space="0" w:color="auto"/>
            <w:right w:val="none" w:sz="0" w:space="0" w:color="auto"/>
          </w:divBdr>
          <w:divsChild>
            <w:div w:id="704253942">
              <w:marLeft w:val="0"/>
              <w:marRight w:val="0"/>
              <w:marTop w:val="0"/>
              <w:marBottom w:val="0"/>
              <w:divBdr>
                <w:top w:val="none" w:sz="0" w:space="0" w:color="auto"/>
                <w:left w:val="none" w:sz="0" w:space="0" w:color="auto"/>
                <w:bottom w:val="none" w:sz="0" w:space="0" w:color="auto"/>
                <w:right w:val="none" w:sz="0" w:space="0" w:color="auto"/>
              </w:divBdr>
              <w:divsChild>
                <w:div w:id="215942542">
                  <w:marLeft w:val="480"/>
                  <w:marRight w:val="0"/>
                  <w:marTop w:val="0"/>
                  <w:marBottom w:val="0"/>
                  <w:divBdr>
                    <w:top w:val="none" w:sz="0" w:space="0" w:color="auto"/>
                    <w:left w:val="none" w:sz="0" w:space="0" w:color="auto"/>
                    <w:bottom w:val="none" w:sz="0" w:space="0" w:color="auto"/>
                    <w:right w:val="none" w:sz="0" w:space="0" w:color="auto"/>
                  </w:divBdr>
                  <w:divsChild>
                    <w:div w:id="982151887">
                      <w:marLeft w:val="0"/>
                      <w:marRight w:val="0"/>
                      <w:marTop w:val="0"/>
                      <w:marBottom w:val="0"/>
                      <w:divBdr>
                        <w:top w:val="none" w:sz="0" w:space="0" w:color="auto"/>
                        <w:left w:val="none" w:sz="0" w:space="0" w:color="auto"/>
                        <w:bottom w:val="none" w:sz="0" w:space="0" w:color="auto"/>
                        <w:right w:val="none" w:sz="0" w:space="0" w:color="auto"/>
                      </w:divBdr>
                      <w:divsChild>
                        <w:div w:id="1648782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7453204">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 w:id="1954708631">
      <w:bodyDiv w:val="1"/>
      <w:marLeft w:val="0"/>
      <w:marRight w:val="0"/>
      <w:marTop w:val="0"/>
      <w:marBottom w:val="0"/>
      <w:divBdr>
        <w:top w:val="none" w:sz="0" w:space="0" w:color="auto"/>
        <w:left w:val="none" w:sz="0" w:space="0" w:color="auto"/>
        <w:bottom w:val="none" w:sz="0" w:space="0" w:color="auto"/>
        <w:right w:val="none" w:sz="0" w:space="0" w:color="auto"/>
      </w:divBdr>
      <w:divsChild>
        <w:div w:id="656689908">
          <w:marLeft w:val="-360"/>
          <w:marRight w:val="-360"/>
          <w:marTop w:val="0"/>
          <w:marBottom w:val="0"/>
          <w:divBdr>
            <w:top w:val="none" w:sz="0" w:space="0" w:color="auto"/>
            <w:left w:val="none" w:sz="0" w:space="0" w:color="auto"/>
            <w:bottom w:val="none" w:sz="0" w:space="0" w:color="auto"/>
            <w:right w:val="none" w:sz="0" w:space="0" w:color="auto"/>
          </w:divBdr>
          <w:divsChild>
            <w:div w:id="981693369">
              <w:marLeft w:val="0"/>
              <w:marRight w:val="0"/>
              <w:marTop w:val="0"/>
              <w:marBottom w:val="0"/>
              <w:divBdr>
                <w:top w:val="none" w:sz="0" w:space="0" w:color="auto"/>
                <w:left w:val="none" w:sz="0" w:space="0" w:color="auto"/>
                <w:bottom w:val="none" w:sz="0" w:space="0" w:color="auto"/>
                <w:right w:val="none" w:sz="0" w:space="0" w:color="auto"/>
              </w:divBdr>
              <w:divsChild>
                <w:div w:id="2090879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377152">
          <w:marLeft w:val="-360"/>
          <w:marRight w:val="-360"/>
          <w:marTop w:val="0"/>
          <w:marBottom w:val="0"/>
          <w:divBdr>
            <w:top w:val="none" w:sz="0" w:space="0" w:color="auto"/>
            <w:left w:val="none" w:sz="0" w:space="0" w:color="auto"/>
            <w:bottom w:val="none" w:sz="0" w:space="0" w:color="auto"/>
            <w:right w:val="none" w:sz="0" w:space="0" w:color="auto"/>
          </w:divBdr>
          <w:divsChild>
            <w:div w:id="779229649">
              <w:marLeft w:val="0"/>
              <w:marRight w:val="0"/>
              <w:marTop w:val="0"/>
              <w:marBottom w:val="360"/>
              <w:divBdr>
                <w:top w:val="none" w:sz="0" w:space="0" w:color="auto"/>
                <w:left w:val="none" w:sz="0" w:space="0" w:color="auto"/>
                <w:bottom w:val="none" w:sz="0" w:space="0" w:color="auto"/>
                <w:right w:val="none" w:sz="0" w:space="0" w:color="auto"/>
              </w:divBdr>
              <w:divsChild>
                <w:div w:id="37612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lt.iastate.edu/teaching/effective-teaching-practices/accessify-your-course/10-tips-for-creating-accessible-course-content/" TargetMode="External"/><Relationship Id="rId13" Type="http://schemas.openxmlformats.org/officeDocument/2006/relationships/hyperlink" Target="http://www2.cuny.edu/accessibility/" TargetMode="External"/><Relationship Id="rId18" Type="http://schemas.openxmlformats.org/officeDocument/2006/relationships/hyperlink" Target="http://accessproject.colostate.edu/udl/" TargetMode="External"/><Relationship Id="rId3" Type="http://schemas.openxmlformats.org/officeDocument/2006/relationships/styles" Target="styles.xml"/><Relationship Id="rId21" Type="http://schemas.openxmlformats.org/officeDocument/2006/relationships/hyperlink" Target="https://uit.stanford.edu/accessibility/guides" TargetMode="External"/><Relationship Id="rId7" Type="http://schemas.openxmlformats.org/officeDocument/2006/relationships/hyperlink" Target="https://www.uky.edu/udl/udl-accessibility-checklist" TargetMode="External"/><Relationship Id="rId12" Type="http://schemas.openxmlformats.org/officeDocument/2006/relationships/hyperlink" Target="https://doi.org/10.1007/978-3-319-40355-7_16" TargetMode="External"/><Relationship Id="rId17" Type="http://schemas.openxmlformats.org/officeDocument/2006/relationships/hyperlink" Target="http://www.udlcenter.org/" TargetMode="External"/><Relationship Id="rId2" Type="http://schemas.openxmlformats.org/officeDocument/2006/relationships/numbering" Target="numbering.xml"/><Relationship Id="rId16" Type="http://schemas.openxmlformats.org/officeDocument/2006/relationships/hyperlink" Target="http://cats.cuny.edu/" TargetMode="External"/><Relationship Id="rId20" Type="http://schemas.openxmlformats.org/officeDocument/2006/relationships/hyperlink" Target="https://support.microsoft.com/en-us/office/make-your-content-accessible-to-everyone-with-the-accessibility-checker-38059c2d-45ef-4830-9797-618f0e96f3ab" TargetMode="External"/><Relationship Id="rId1" Type="http://schemas.openxmlformats.org/officeDocument/2006/relationships/customXml" Target="../customXml/item1.xml"/><Relationship Id="rId6" Type="http://schemas.openxmlformats.org/officeDocument/2006/relationships/hyperlink" Target="https://www2.ed.gov/policy/highered/leg/hea08/index.html" TargetMode="External"/><Relationship Id="rId11" Type="http://schemas.openxmlformats.org/officeDocument/2006/relationships/hyperlink" Target="https://uit.stanford.edu/accessibility/guides" TargetMode="External"/><Relationship Id="rId5" Type="http://schemas.openxmlformats.org/officeDocument/2006/relationships/webSettings" Target="webSettings.xml"/><Relationship Id="rId15" Type="http://schemas.openxmlformats.org/officeDocument/2006/relationships/hyperlink" Target="http://www.cuny.edu/accessibility/content/videos/#captioning_guidelines" TargetMode="External"/><Relationship Id="rId23" Type="http://schemas.openxmlformats.org/officeDocument/2006/relationships/theme" Target="theme/theme1.xml"/><Relationship Id="rId10" Type="http://schemas.openxmlformats.org/officeDocument/2006/relationships/hyperlink" Target="https://www.youtube.com/watch?v=bVdPNWMGyZY10%20tips%20for%20creating%20accessible%20course%20content.%20(n.d.)." TargetMode="External"/><Relationship Id="rId19" Type="http://schemas.openxmlformats.org/officeDocument/2006/relationships/hyperlink" Target="https://help.commons.gc.cuny.edu/cuny-url-shortener/" TargetMode="External"/><Relationship Id="rId4" Type="http://schemas.openxmlformats.org/officeDocument/2006/relationships/settings" Target="settings.xml"/><Relationship Id="rId9" Type="http://schemas.openxmlformats.org/officeDocument/2006/relationships/hyperlink" Target="http://www.cuny.edu/accessibility/content/videos/#captioning_guidelines" TargetMode="External"/><Relationship Id="rId14" Type="http://schemas.openxmlformats.org/officeDocument/2006/relationships/hyperlink" Target="http://www.cuny.edu/accessibility/content/videos/#video_captioning_tool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0BC150-5F2B-4824-BD60-E2B49545B1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714</Words>
  <Characters>4070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nandi</dc:creator>
  <cp:keywords/>
  <dc:description/>
  <cp:lastModifiedBy>nandi</cp:lastModifiedBy>
  <cp:revision>2</cp:revision>
  <dcterms:created xsi:type="dcterms:W3CDTF">2022-01-03T17:38:00Z</dcterms:created>
  <dcterms:modified xsi:type="dcterms:W3CDTF">2022-01-03T17:38:00Z</dcterms:modified>
</cp:coreProperties>
</file>