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58" w:rsidRPr="005675DA" w:rsidRDefault="006E0558" w:rsidP="005675DA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sz w:val="22"/>
          <w:szCs w:val="22"/>
        </w:rPr>
      </w:pPr>
      <w:bookmarkStart w:id="0" w:name="_GoBack"/>
      <w:bookmarkEnd w:id="0"/>
      <w:r w:rsidRPr="005675DA">
        <w:rPr>
          <w:b/>
          <w:spacing w:val="-3"/>
          <w:sz w:val="22"/>
          <w:szCs w:val="22"/>
        </w:rPr>
        <w:t>HUS 3605 Child Welfare and Family Services</w:t>
      </w:r>
    </w:p>
    <w:p w:rsidR="006E0558" w:rsidRPr="005675DA" w:rsidRDefault="006E0558" w:rsidP="005675DA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sz w:val="22"/>
          <w:szCs w:val="22"/>
        </w:rPr>
      </w:pPr>
      <w:r w:rsidRPr="005675DA">
        <w:rPr>
          <w:b/>
          <w:spacing w:val="-3"/>
          <w:sz w:val="22"/>
          <w:szCs w:val="22"/>
        </w:rPr>
        <w:t>INSTRUCTIONS FOR GROUP PRESENTATION</w:t>
      </w:r>
    </w:p>
    <w:p w:rsidR="006E0558" w:rsidRPr="005675DA" w:rsidRDefault="006E0558" w:rsidP="005675DA">
      <w:pPr>
        <w:tabs>
          <w:tab w:val="left" w:pos="-720"/>
        </w:tabs>
        <w:suppressAutoHyphens/>
        <w:spacing w:line="240" w:lineRule="atLeast"/>
        <w:jc w:val="center"/>
        <w:rPr>
          <w:spacing w:val="-3"/>
          <w:sz w:val="22"/>
          <w:szCs w:val="22"/>
        </w:rPr>
      </w:pP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</w:rPr>
        <w:t xml:space="preserve">Each student will be assigned to a group which will present one case study provided by Course instructor. </w:t>
      </w: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</w:rPr>
        <w:t xml:space="preserve">Each </w:t>
      </w:r>
      <w:r w:rsidRPr="005675DA">
        <w:rPr>
          <w:spacing w:val="-3"/>
          <w:sz w:val="22"/>
          <w:szCs w:val="22"/>
          <w:u w:val="single"/>
        </w:rPr>
        <w:t>group</w:t>
      </w:r>
      <w:r w:rsidRPr="005675DA">
        <w:rPr>
          <w:spacing w:val="-3"/>
          <w:sz w:val="22"/>
          <w:szCs w:val="22"/>
        </w:rPr>
        <w:t xml:space="preserve"> will:</w:t>
      </w:r>
    </w:p>
    <w:p w:rsidR="006E0558" w:rsidRPr="005675DA" w:rsidRDefault="006E0558" w:rsidP="006E0558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</w:rPr>
        <w:t xml:space="preserve">review all relevant issues related to the case from course topics </w:t>
      </w:r>
    </w:p>
    <w:p w:rsidR="006E0558" w:rsidRPr="005675DA" w:rsidRDefault="006E0558" w:rsidP="006E0558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</w:rPr>
        <w:t xml:space="preserve">select </w:t>
      </w:r>
      <w:r w:rsidRPr="005675DA">
        <w:rPr>
          <w:spacing w:val="-3"/>
          <w:sz w:val="22"/>
          <w:szCs w:val="22"/>
          <w:u w:val="single"/>
        </w:rPr>
        <w:t>one</w:t>
      </w:r>
      <w:r w:rsidRPr="005675DA">
        <w:rPr>
          <w:spacing w:val="-3"/>
          <w:sz w:val="22"/>
          <w:szCs w:val="22"/>
        </w:rPr>
        <w:t xml:space="preserve"> research journal article (approved by the instructor)  </w:t>
      </w:r>
    </w:p>
    <w:p w:rsidR="006E0558" w:rsidRPr="005675DA" w:rsidRDefault="006E0558" w:rsidP="006E0558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  <w:u w:val="single"/>
        </w:rPr>
        <w:t>five websites</w:t>
      </w:r>
      <w:r w:rsidRPr="005675DA">
        <w:rPr>
          <w:spacing w:val="-3"/>
          <w:sz w:val="22"/>
          <w:szCs w:val="22"/>
        </w:rPr>
        <w:t xml:space="preserve"> (governmental and community resources for children/family in the case study), and</w:t>
      </w:r>
    </w:p>
    <w:p w:rsidR="006E0558" w:rsidRPr="005675DA" w:rsidRDefault="006E0558" w:rsidP="006E0558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proofErr w:type="gramStart"/>
      <w:r w:rsidRPr="005675DA">
        <w:rPr>
          <w:spacing w:val="-3"/>
          <w:sz w:val="22"/>
          <w:szCs w:val="22"/>
        </w:rPr>
        <w:t>prepare</w:t>
      </w:r>
      <w:proofErr w:type="gramEnd"/>
      <w:r w:rsidRPr="005675DA">
        <w:rPr>
          <w:spacing w:val="-3"/>
          <w:sz w:val="22"/>
          <w:szCs w:val="22"/>
        </w:rPr>
        <w:t xml:space="preserve"> </w:t>
      </w:r>
      <w:r w:rsidRPr="005675DA">
        <w:rPr>
          <w:spacing w:val="-3"/>
          <w:sz w:val="22"/>
          <w:szCs w:val="22"/>
          <w:u w:val="single"/>
        </w:rPr>
        <w:t>five</w:t>
      </w:r>
      <w:r w:rsidRPr="005675DA">
        <w:rPr>
          <w:spacing w:val="-3"/>
          <w:sz w:val="22"/>
          <w:szCs w:val="22"/>
        </w:rPr>
        <w:t xml:space="preserve"> open-ended questions for class discussion.</w:t>
      </w: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b/>
          <w:spacing w:val="-3"/>
          <w:sz w:val="22"/>
          <w:szCs w:val="22"/>
        </w:rPr>
        <w:t>The group presentation will include the following sections</w:t>
      </w:r>
      <w:r w:rsidRPr="005675DA">
        <w:rPr>
          <w:spacing w:val="-3"/>
          <w:sz w:val="22"/>
          <w:szCs w:val="22"/>
        </w:rPr>
        <w:t>:</w:t>
      </w:r>
    </w:p>
    <w:p w:rsidR="006E0558" w:rsidRPr="005675DA" w:rsidRDefault="006E0558" w:rsidP="006E0558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</w:rPr>
        <w:t xml:space="preserve">A </w:t>
      </w:r>
      <w:r w:rsidRPr="005675DA">
        <w:rPr>
          <w:spacing w:val="-3"/>
          <w:sz w:val="22"/>
          <w:szCs w:val="22"/>
          <w:u w:val="single"/>
        </w:rPr>
        <w:t>timeline</w:t>
      </w:r>
      <w:r w:rsidRPr="005675DA">
        <w:rPr>
          <w:spacing w:val="-3"/>
          <w:sz w:val="22"/>
          <w:szCs w:val="22"/>
        </w:rPr>
        <w:t xml:space="preserve"> of significant events for </w:t>
      </w:r>
      <w:r w:rsidRPr="005675DA">
        <w:rPr>
          <w:spacing w:val="-3"/>
          <w:sz w:val="22"/>
          <w:szCs w:val="22"/>
          <w:u w:val="single"/>
        </w:rPr>
        <w:t>each</w:t>
      </w:r>
      <w:r w:rsidRPr="005675DA">
        <w:rPr>
          <w:spacing w:val="-3"/>
          <w:sz w:val="22"/>
          <w:szCs w:val="22"/>
        </w:rPr>
        <w:t xml:space="preserve"> child in the family.</w:t>
      </w:r>
    </w:p>
    <w:p w:rsidR="006E0558" w:rsidRPr="005675DA" w:rsidRDefault="006E0558" w:rsidP="006E0558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</w:rPr>
        <w:t xml:space="preserve">Theories and current issues related to </w:t>
      </w:r>
      <w:r w:rsidRPr="005675DA">
        <w:rPr>
          <w:spacing w:val="-3"/>
          <w:sz w:val="22"/>
          <w:szCs w:val="22"/>
          <w:u w:val="single"/>
        </w:rPr>
        <w:t>the assigned case</w:t>
      </w:r>
      <w:r w:rsidRPr="005675DA">
        <w:rPr>
          <w:spacing w:val="-3"/>
          <w:sz w:val="22"/>
          <w:szCs w:val="22"/>
        </w:rPr>
        <w:t>:</w:t>
      </w:r>
    </w:p>
    <w:p w:rsidR="006E0558" w:rsidRPr="005675DA" w:rsidRDefault="006E0558" w:rsidP="006E0558">
      <w:pPr>
        <w:pStyle w:val="ListParagraph"/>
        <w:numPr>
          <w:ilvl w:val="1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</w:rPr>
        <w:t>Attachment, psychosocial, cognitive-behavioral, psychosexual, cultural and systems theories.</w:t>
      </w:r>
    </w:p>
    <w:p w:rsidR="006E0558" w:rsidRPr="005675DA" w:rsidRDefault="006E0558" w:rsidP="006E0558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</w:rPr>
        <w:t>Current social and cultural issues related to this child/adolescent and family.</w:t>
      </w:r>
    </w:p>
    <w:p w:rsidR="006E0558" w:rsidRPr="005675DA" w:rsidRDefault="006E0558" w:rsidP="006E0558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</w:rPr>
        <w:t xml:space="preserve">Critique of the planning and intervention of the worker(s) discussed in the case.  </w:t>
      </w:r>
    </w:p>
    <w:p w:rsidR="006E0558" w:rsidRPr="005675DA" w:rsidRDefault="006E0558" w:rsidP="006E0558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</w:rPr>
        <w:t>Re-assessment and new case planning for the family.</w:t>
      </w: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  <w:u w:val="single"/>
        </w:rPr>
      </w:pP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  <w:u w:val="single"/>
        </w:rPr>
        <w:t>Group A:</w:t>
      </w:r>
      <w:r w:rsidRPr="005675DA">
        <w:rPr>
          <w:spacing w:val="-3"/>
          <w:sz w:val="22"/>
          <w:szCs w:val="22"/>
        </w:rPr>
        <w:tab/>
        <w:t>Presentation date: S</w:t>
      </w:r>
      <w:r w:rsidRPr="005675DA">
        <w:rPr>
          <w:spacing w:val="-3"/>
          <w:sz w:val="22"/>
          <w:szCs w:val="22"/>
          <w:u w:val="single"/>
        </w:rPr>
        <w:t>ession 10</w:t>
      </w: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</w:rPr>
        <w:tab/>
      </w:r>
      <w:r w:rsidRPr="005675DA">
        <w:rPr>
          <w:spacing w:val="-3"/>
          <w:sz w:val="22"/>
          <w:szCs w:val="22"/>
        </w:rPr>
        <w:tab/>
        <w:t xml:space="preserve">Case Study: </w:t>
      </w: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  <w:u w:val="single"/>
        </w:rPr>
      </w:pPr>
      <w:r w:rsidRPr="005675DA">
        <w:rPr>
          <w:spacing w:val="-3"/>
          <w:sz w:val="22"/>
          <w:szCs w:val="22"/>
          <w:u w:val="single"/>
        </w:rPr>
        <w:t>Group B:</w:t>
      </w:r>
      <w:r w:rsidRPr="005675DA">
        <w:rPr>
          <w:spacing w:val="-3"/>
          <w:sz w:val="22"/>
          <w:szCs w:val="22"/>
        </w:rPr>
        <w:tab/>
        <w:t xml:space="preserve">Presentation date: </w:t>
      </w:r>
      <w:r w:rsidRPr="005675DA">
        <w:rPr>
          <w:spacing w:val="-3"/>
          <w:sz w:val="22"/>
          <w:szCs w:val="22"/>
          <w:u w:val="single"/>
        </w:rPr>
        <w:t>Session 11</w:t>
      </w: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  <w:u w:val="single"/>
        </w:rPr>
      </w:pPr>
      <w:r w:rsidRPr="005675DA">
        <w:rPr>
          <w:spacing w:val="-3"/>
          <w:sz w:val="22"/>
          <w:szCs w:val="22"/>
        </w:rPr>
        <w:tab/>
      </w:r>
      <w:r w:rsidRPr="005675DA">
        <w:rPr>
          <w:spacing w:val="-3"/>
          <w:sz w:val="22"/>
          <w:szCs w:val="22"/>
        </w:rPr>
        <w:tab/>
        <w:t xml:space="preserve">Case Study: </w:t>
      </w: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  <w:u w:val="single"/>
        </w:rPr>
      </w:pPr>
      <w:r w:rsidRPr="005675DA">
        <w:rPr>
          <w:spacing w:val="-3"/>
          <w:sz w:val="22"/>
          <w:szCs w:val="22"/>
          <w:u w:val="single"/>
        </w:rPr>
        <w:t>Group C:</w:t>
      </w:r>
      <w:r w:rsidRPr="005675DA">
        <w:rPr>
          <w:spacing w:val="-3"/>
          <w:sz w:val="22"/>
          <w:szCs w:val="22"/>
        </w:rPr>
        <w:tab/>
        <w:t xml:space="preserve">Presentation date: </w:t>
      </w:r>
      <w:r w:rsidRPr="005675DA">
        <w:rPr>
          <w:spacing w:val="-3"/>
          <w:sz w:val="22"/>
          <w:szCs w:val="22"/>
          <w:u w:val="single"/>
        </w:rPr>
        <w:t>Session 12</w:t>
      </w: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</w:rPr>
        <w:tab/>
      </w:r>
      <w:r w:rsidRPr="005675DA">
        <w:rPr>
          <w:spacing w:val="-3"/>
          <w:sz w:val="22"/>
          <w:szCs w:val="22"/>
        </w:rPr>
        <w:tab/>
        <w:t xml:space="preserve">Case Study: </w:t>
      </w: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  <w:u w:val="single"/>
        </w:rPr>
      </w:pPr>
      <w:r w:rsidRPr="005675DA">
        <w:rPr>
          <w:spacing w:val="-3"/>
          <w:sz w:val="22"/>
          <w:szCs w:val="22"/>
          <w:u w:val="single"/>
        </w:rPr>
        <w:t>Group D:</w:t>
      </w:r>
      <w:r w:rsidRPr="005675DA">
        <w:rPr>
          <w:spacing w:val="-3"/>
          <w:sz w:val="22"/>
          <w:szCs w:val="22"/>
        </w:rPr>
        <w:tab/>
        <w:t xml:space="preserve">Presentation date: </w:t>
      </w:r>
      <w:r w:rsidRPr="005675DA">
        <w:rPr>
          <w:spacing w:val="-3"/>
          <w:sz w:val="22"/>
          <w:szCs w:val="22"/>
          <w:u w:val="single"/>
        </w:rPr>
        <w:t>Session 13</w:t>
      </w: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</w:rPr>
        <w:tab/>
      </w:r>
      <w:r w:rsidRPr="005675DA">
        <w:rPr>
          <w:spacing w:val="-3"/>
          <w:sz w:val="22"/>
          <w:szCs w:val="22"/>
        </w:rPr>
        <w:tab/>
        <w:t xml:space="preserve">Case Study:  </w:t>
      </w: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</w:rPr>
        <w:t xml:space="preserve">Each group will have </w:t>
      </w:r>
      <w:r w:rsidRPr="005675DA">
        <w:rPr>
          <w:spacing w:val="-3"/>
          <w:sz w:val="22"/>
          <w:szCs w:val="22"/>
          <w:u w:val="single"/>
        </w:rPr>
        <w:t>one hour</w:t>
      </w:r>
      <w:r w:rsidRPr="005675DA">
        <w:rPr>
          <w:spacing w:val="-3"/>
          <w:sz w:val="22"/>
          <w:szCs w:val="22"/>
        </w:rPr>
        <w:t xml:space="preserve"> to present the theories/case study and engage the class in discussion. </w:t>
      </w: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  <w:u w:val="single"/>
        </w:rPr>
        <w:t>Note: Paraphrase</w:t>
      </w:r>
      <w:r w:rsidRPr="005675DA">
        <w:rPr>
          <w:spacing w:val="-3"/>
          <w:sz w:val="22"/>
          <w:szCs w:val="22"/>
        </w:rPr>
        <w:t xml:space="preserve"> and </w:t>
      </w:r>
      <w:r w:rsidRPr="005675DA">
        <w:rPr>
          <w:spacing w:val="-3"/>
          <w:sz w:val="22"/>
          <w:szCs w:val="22"/>
          <w:u w:val="single"/>
        </w:rPr>
        <w:t>summarize</w:t>
      </w:r>
      <w:r w:rsidRPr="005675DA">
        <w:rPr>
          <w:spacing w:val="-3"/>
          <w:sz w:val="22"/>
          <w:szCs w:val="22"/>
        </w:rPr>
        <w:t xml:space="preserve"> the content. Reading directly from the textbook or journal article will result in an F grade.) </w:t>
      </w: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ind w:left="1440" w:hanging="1440"/>
        <w:jc w:val="both"/>
        <w:rPr>
          <w:spacing w:val="-3"/>
          <w:sz w:val="22"/>
          <w:szCs w:val="22"/>
        </w:rPr>
      </w:pPr>
      <w:r w:rsidRPr="005675DA">
        <w:rPr>
          <w:b/>
          <w:spacing w:val="-3"/>
          <w:sz w:val="22"/>
          <w:szCs w:val="22"/>
          <w:u w:val="single"/>
        </w:rPr>
        <w:t>GRADING</w:t>
      </w:r>
      <w:r w:rsidRPr="005675DA">
        <w:rPr>
          <w:spacing w:val="-3"/>
          <w:sz w:val="22"/>
          <w:szCs w:val="22"/>
        </w:rPr>
        <w:t xml:space="preserve">: </w:t>
      </w:r>
      <w:r w:rsidRPr="005675DA">
        <w:rPr>
          <w:spacing w:val="-3"/>
          <w:sz w:val="22"/>
          <w:szCs w:val="22"/>
        </w:rPr>
        <w:tab/>
      </w:r>
      <w:r w:rsidR="005675DA">
        <w:rPr>
          <w:spacing w:val="-3"/>
          <w:sz w:val="22"/>
          <w:szCs w:val="22"/>
        </w:rPr>
        <w:t>50% Teamwork</w:t>
      </w:r>
      <w:r w:rsidR="005675DA" w:rsidRPr="005675DA">
        <w:rPr>
          <w:spacing w:val="-3"/>
          <w:sz w:val="22"/>
          <w:szCs w:val="22"/>
        </w:rPr>
        <w:t xml:space="preserve"> (</w:t>
      </w:r>
      <w:r w:rsidRPr="005675DA">
        <w:rPr>
          <w:spacing w:val="-3"/>
          <w:sz w:val="22"/>
          <w:szCs w:val="22"/>
        </w:rPr>
        <w:t xml:space="preserve">preparation, organization, creativity, time management and research).  </w:t>
      </w: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675DA">
        <w:rPr>
          <w:spacing w:val="-3"/>
          <w:sz w:val="22"/>
          <w:szCs w:val="22"/>
        </w:rPr>
        <w:tab/>
      </w:r>
      <w:r w:rsidRPr="005675DA">
        <w:rPr>
          <w:spacing w:val="-3"/>
          <w:sz w:val="22"/>
          <w:szCs w:val="22"/>
        </w:rPr>
        <w:tab/>
        <w:t xml:space="preserve">50% Individual presentation 50% (clarity and accuracy) </w:t>
      </w:r>
    </w:p>
    <w:p w:rsidR="006E0558" w:rsidRPr="005675DA" w:rsidRDefault="006E0558" w:rsidP="006E0558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</w:p>
    <w:p w:rsidR="0090317F" w:rsidRPr="005675DA" w:rsidRDefault="0090317F">
      <w:pPr>
        <w:rPr>
          <w:sz w:val="22"/>
          <w:szCs w:val="22"/>
        </w:rPr>
      </w:pPr>
    </w:p>
    <w:sectPr w:rsidR="0090317F" w:rsidRPr="005675DA" w:rsidSect="00352A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4E9"/>
    <w:multiLevelType w:val="multilevel"/>
    <w:tmpl w:val="866EBE04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451F1"/>
    <w:multiLevelType w:val="hybridMultilevel"/>
    <w:tmpl w:val="A726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80E44"/>
    <w:multiLevelType w:val="hybridMultilevel"/>
    <w:tmpl w:val="6130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58"/>
    <w:rsid w:val="00352A4A"/>
    <w:rsid w:val="005675DA"/>
    <w:rsid w:val="006E0558"/>
    <w:rsid w:val="00901150"/>
    <w:rsid w:val="0090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58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6E0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58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6E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Macintosh Word</Application>
  <DocSecurity>0</DocSecurity>
  <Lines>11</Lines>
  <Paragraphs>3</Paragraphs>
  <ScaleCrop>false</ScaleCrop>
  <Company>Fordham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Fernandes</dc:creator>
  <cp:keywords/>
  <dc:description/>
  <cp:lastModifiedBy>Gretta Fernandes</cp:lastModifiedBy>
  <cp:revision>2</cp:revision>
  <dcterms:created xsi:type="dcterms:W3CDTF">2017-06-22T05:23:00Z</dcterms:created>
  <dcterms:modified xsi:type="dcterms:W3CDTF">2017-06-22T05:23:00Z</dcterms:modified>
</cp:coreProperties>
</file>