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1DAD21" w14:textId="77777777" w:rsidR="007802E3" w:rsidRPr="00B002B1" w:rsidRDefault="007802E3" w:rsidP="00C65868">
      <w:pPr>
        <w:jc w:val="center"/>
        <w:rPr>
          <w:rFonts w:ascii="Goudy Old Style" w:hAnsi="Goudy Old Style"/>
          <w:smallCaps/>
          <w:spacing w:val="20"/>
          <w:u w:val="single"/>
        </w:rPr>
      </w:pPr>
      <w:r w:rsidRPr="00B002B1">
        <w:rPr>
          <w:rFonts w:ascii="Goudy Old Style" w:hAnsi="Goudy Old Style"/>
          <w:smallCaps/>
          <w:spacing w:val="20"/>
          <w:u w:val="single"/>
        </w:rPr>
        <w:t>Class Presentation</w:t>
      </w:r>
      <w:r w:rsidR="007C6712" w:rsidRPr="00B002B1">
        <w:rPr>
          <w:rFonts w:ascii="Goudy Old Style" w:hAnsi="Goudy Old Style"/>
          <w:smallCaps/>
          <w:spacing w:val="20"/>
          <w:u w:val="single"/>
        </w:rPr>
        <w:t>s</w:t>
      </w:r>
    </w:p>
    <w:p w14:paraId="69877B2A" w14:textId="77777777" w:rsidR="007802E3" w:rsidRPr="00B002B1" w:rsidRDefault="007802E3" w:rsidP="00C65868">
      <w:pPr>
        <w:jc w:val="both"/>
        <w:rPr>
          <w:rFonts w:ascii="Goudy Old Style" w:hAnsi="Goudy Old Style"/>
        </w:rPr>
      </w:pPr>
    </w:p>
    <w:p w14:paraId="0D8CF299" w14:textId="77777777" w:rsidR="003B5CD4" w:rsidRPr="00B002B1" w:rsidRDefault="003B5CD4" w:rsidP="00C65868">
      <w:pPr>
        <w:jc w:val="both"/>
        <w:rPr>
          <w:rFonts w:ascii="Goudy Old Style" w:hAnsi="Goudy Old Style"/>
        </w:rPr>
      </w:pPr>
    </w:p>
    <w:p w14:paraId="7343801E" w14:textId="435FC918" w:rsidR="009B5339" w:rsidRPr="00B002B1" w:rsidRDefault="00C65868" w:rsidP="00C65868">
      <w:p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 xml:space="preserve">Every week (and sometimes twice a week), a pair of </w:t>
      </w:r>
      <w:r w:rsidR="007802E3" w:rsidRPr="00B002B1">
        <w:rPr>
          <w:rFonts w:ascii="Goudy Old Style" w:hAnsi="Goudy Old Style"/>
        </w:rPr>
        <w:t xml:space="preserve">students will give a </w:t>
      </w:r>
      <w:r w:rsidR="007802E3" w:rsidRPr="00B002B1">
        <w:rPr>
          <w:rFonts w:ascii="Goudy Old Style" w:hAnsi="Goudy Old Style"/>
          <w:b/>
        </w:rPr>
        <w:t>joint presentation</w:t>
      </w:r>
      <w:r>
        <w:rPr>
          <w:rFonts w:ascii="Goudy Old Style" w:hAnsi="Goudy Old Style"/>
        </w:rPr>
        <w:t xml:space="preserve"> on an article that the two of them</w:t>
      </w:r>
      <w:r w:rsidR="007802E3" w:rsidRPr="00B002B1">
        <w:rPr>
          <w:rFonts w:ascii="Goudy Old Style" w:hAnsi="Goudy Old Style"/>
        </w:rPr>
        <w:t xml:space="preserve"> found and read </w:t>
      </w:r>
      <w:r w:rsidR="007C6712" w:rsidRPr="00B002B1">
        <w:rPr>
          <w:rFonts w:ascii="Goudy Old Style" w:hAnsi="Goudy Old Style"/>
        </w:rPr>
        <w:t xml:space="preserve">on their own (i.e., </w:t>
      </w:r>
      <w:r w:rsidR="007C6712" w:rsidRPr="00B002B1">
        <w:rPr>
          <w:rFonts w:ascii="Goudy Old Style" w:hAnsi="Goudy Old Style"/>
          <w:b/>
          <w:u w:val="single"/>
        </w:rPr>
        <w:t>NOT</w:t>
      </w:r>
      <w:r w:rsidR="007C6712" w:rsidRPr="00B002B1">
        <w:rPr>
          <w:rFonts w:ascii="Goudy Old Style" w:hAnsi="Goudy Old Style"/>
        </w:rPr>
        <w:t xml:space="preserve"> one of the assigned readings)</w:t>
      </w:r>
      <w:r w:rsidR="002D0085" w:rsidRPr="00B002B1">
        <w:rPr>
          <w:rStyle w:val="FootnoteReference"/>
          <w:rFonts w:ascii="Goudy Old Style" w:hAnsi="Goudy Old Style"/>
          <w:sz w:val="32"/>
          <w:szCs w:val="32"/>
        </w:rPr>
        <w:footnoteReference w:customMarkFollows="1" w:id="1"/>
        <w:sym w:font="Symbol" w:char="F02A"/>
      </w:r>
      <w:r w:rsidR="002D0085" w:rsidRPr="00B002B1">
        <w:rPr>
          <w:rFonts w:ascii="Goudy Old Style" w:hAnsi="Goudy Old Style"/>
        </w:rPr>
        <w:t>.</w:t>
      </w:r>
      <w:r w:rsidR="00DC5AA5" w:rsidRPr="00B002B1">
        <w:rPr>
          <w:rFonts w:ascii="Goudy Old Style" w:hAnsi="Goudy Old Style"/>
        </w:rPr>
        <w:t xml:space="preserve"> </w:t>
      </w:r>
    </w:p>
    <w:p w14:paraId="7F96E300" w14:textId="77777777" w:rsidR="007802E3" w:rsidRPr="00B002B1" w:rsidRDefault="007802E3" w:rsidP="00C65868">
      <w:pPr>
        <w:jc w:val="both"/>
        <w:rPr>
          <w:rFonts w:ascii="Goudy Old Style" w:hAnsi="Goudy Old Style"/>
        </w:rPr>
      </w:pPr>
    </w:p>
    <w:p w14:paraId="5A8F6A9D" w14:textId="77777777" w:rsidR="007802E3" w:rsidRPr="00B002B1" w:rsidRDefault="007802E3" w:rsidP="00C65868">
      <w:pPr>
        <w:pStyle w:val="ListParagraph"/>
        <w:numPr>
          <w:ilvl w:val="0"/>
          <w:numId w:val="3"/>
        </w:numPr>
        <w:jc w:val="both"/>
        <w:rPr>
          <w:rFonts w:ascii="Goudy Old Style" w:hAnsi="Goudy Old Style"/>
        </w:rPr>
      </w:pPr>
      <w:r w:rsidRPr="00B002B1">
        <w:rPr>
          <w:rFonts w:ascii="Goudy Old Style" w:hAnsi="Goudy Old Style"/>
        </w:rPr>
        <w:t xml:space="preserve">The article should in some way relate to one of our </w:t>
      </w:r>
      <w:r w:rsidR="007C6712" w:rsidRPr="00B002B1">
        <w:rPr>
          <w:rFonts w:ascii="Goudy Old Style" w:hAnsi="Goudy Old Style"/>
        </w:rPr>
        <w:t xml:space="preserve">assigned </w:t>
      </w:r>
      <w:r w:rsidRPr="00B002B1">
        <w:rPr>
          <w:rFonts w:ascii="Goudy Old Style" w:hAnsi="Goudy Old Style"/>
        </w:rPr>
        <w:t xml:space="preserve">class readings, but the connection can be loose. More crucial is that the article be genuinely exciting </w:t>
      </w:r>
      <w:r w:rsidR="0081459A" w:rsidRPr="00B002B1">
        <w:rPr>
          <w:rFonts w:ascii="Goudy Old Style" w:hAnsi="Goudy Old Style"/>
        </w:rPr>
        <w:t xml:space="preserve">or interesting </w:t>
      </w:r>
      <w:r w:rsidRPr="00B002B1">
        <w:rPr>
          <w:rFonts w:ascii="Goudy Old Style" w:hAnsi="Goudy Old Style"/>
        </w:rPr>
        <w:t>to you.</w:t>
      </w:r>
    </w:p>
    <w:p w14:paraId="4AF9ED5D" w14:textId="77777777" w:rsidR="0081459A" w:rsidRPr="00B002B1" w:rsidRDefault="007802E3" w:rsidP="00C65868">
      <w:pPr>
        <w:jc w:val="both"/>
        <w:rPr>
          <w:rFonts w:ascii="Goudy Old Style" w:hAnsi="Goudy Old Style"/>
          <w:b/>
        </w:rPr>
      </w:pPr>
      <w:r w:rsidRPr="00B002B1">
        <w:rPr>
          <w:rFonts w:ascii="Goudy Old Style" w:hAnsi="Goudy Old Style"/>
          <w:b/>
        </w:rPr>
        <w:t xml:space="preserve"> </w:t>
      </w:r>
    </w:p>
    <w:p w14:paraId="7113EAF0" w14:textId="77777777" w:rsidR="0081459A" w:rsidRPr="00B002B1" w:rsidRDefault="0081459A" w:rsidP="00C65868">
      <w:pPr>
        <w:pStyle w:val="ListParagraph"/>
        <w:numPr>
          <w:ilvl w:val="0"/>
          <w:numId w:val="3"/>
        </w:numPr>
        <w:jc w:val="both"/>
        <w:rPr>
          <w:rFonts w:ascii="Goudy Old Style" w:hAnsi="Goudy Old Style"/>
        </w:rPr>
      </w:pPr>
      <w:r w:rsidRPr="00B002B1">
        <w:rPr>
          <w:rFonts w:ascii="Goudy Old Style" w:hAnsi="Goudy Old Style"/>
        </w:rPr>
        <w:t>You can present on the arti</w:t>
      </w:r>
      <w:r w:rsidR="00480088" w:rsidRPr="00B002B1">
        <w:rPr>
          <w:rFonts w:ascii="Goudy Old Style" w:hAnsi="Goudy Old Style"/>
        </w:rPr>
        <w:t xml:space="preserve">cle in whatever way you see fit, be it </w:t>
      </w:r>
      <w:r w:rsidRPr="00B002B1">
        <w:rPr>
          <w:rFonts w:ascii="Goudy Old Style" w:hAnsi="Goudy Old Style"/>
        </w:rPr>
        <w:t>Powerpoint, silent film, rap, ta</w:t>
      </w:r>
      <w:r w:rsidR="00480088" w:rsidRPr="00B002B1">
        <w:rPr>
          <w:rFonts w:ascii="Goudy Old Style" w:hAnsi="Goudy Old Style"/>
        </w:rPr>
        <w:t>p dance….</w:t>
      </w:r>
      <w:bookmarkStart w:id="0" w:name="_GoBack"/>
      <w:bookmarkEnd w:id="0"/>
    </w:p>
    <w:p w14:paraId="2428F772" w14:textId="77777777" w:rsidR="00DC5AA5" w:rsidRPr="00B002B1" w:rsidRDefault="00DC5AA5" w:rsidP="00C65868">
      <w:pPr>
        <w:jc w:val="both"/>
        <w:rPr>
          <w:rFonts w:ascii="Goudy Old Style" w:hAnsi="Goudy Old Style"/>
        </w:rPr>
      </w:pPr>
    </w:p>
    <w:p w14:paraId="52A98670" w14:textId="77777777" w:rsidR="007C6712" w:rsidRPr="00B002B1" w:rsidRDefault="0081459A" w:rsidP="00C65868">
      <w:pPr>
        <w:pStyle w:val="ListParagraph"/>
        <w:numPr>
          <w:ilvl w:val="0"/>
          <w:numId w:val="3"/>
        </w:numPr>
        <w:jc w:val="both"/>
        <w:rPr>
          <w:rFonts w:ascii="Goudy Old Style" w:hAnsi="Goudy Old Style"/>
        </w:rPr>
      </w:pPr>
      <w:r w:rsidRPr="00B002B1">
        <w:rPr>
          <w:rFonts w:ascii="Goudy Old Style" w:hAnsi="Goudy Old Style"/>
        </w:rPr>
        <w:t>Just</w:t>
      </w:r>
      <w:r w:rsidR="00D80F12" w:rsidRPr="00B002B1">
        <w:rPr>
          <w:rFonts w:ascii="Goudy Old Style" w:hAnsi="Goudy Old Style"/>
        </w:rPr>
        <w:t xml:space="preserve"> make sure to s</w:t>
      </w:r>
      <w:r w:rsidRPr="00B002B1">
        <w:rPr>
          <w:rFonts w:ascii="Goudy Old Style" w:hAnsi="Goudy Old Style"/>
        </w:rPr>
        <w:t>omehow communicate to the class</w:t>
      </w:r>
      <w:r w:rsidR="00480088" w:rsidRPr="00B002B1">
        <w:rPr>
          <w:rFonts w:ascii="Goudy Old Style" w:hAnsi="Goudy Old Style"/>
        </w:rPr>
        <w:t xml:space="preserve">: </w:t>
      </w:r>
    </w:p>
    <w:p w14:paraId="4C974F1A" w14:textId="77777777" w:rsidR="007C6712" w:rsidRPr="00B002B1" w:rsidRDefault="007C6712" w:rsidP="00C65868">
      <w:pPr>
        <w:pStyle w:val="ListParagraph"/>
        <w:jc w:val="both"/>
        <w:rPr>
          <w:rFonts w:ascii="Goudy Old Style" w:hAnsi="Goudy Old Style"/>
          <w:sz w:val="16"/>
          <w:szCs w:val="16"/>
        </w:rPr>
      </w:pPr>
    </w:p>
    <w:p w14:paraId="63C27F2C" w14:textId="77777777" w:rsidR="007C6712" w:rsidRPr="00B002B1" w:rsidRDefault="00480088" w:rsidP="00C65868">
      <w:pPr>
        <w:ind w:left="1080"/>
        <w:jc w:val="both"/>
        <w:rPr>
          <w:rFonts w:ascii="Goudy Old Style" w:hAnsi="Goudy Old Style"/>
        </w:rPr>
      </w:pPr>
      <w:r w:rsidRPr="00B002B1">
        <w:rPr>
          <w:rFonts w:ascii="Goudy Old Style" w:hAnsi="Goudy Old Style"/>
          <w:b/>
        </w:rPr>
        <w:t>a</w:t>
      </w:r>
      <w:r w:rsidR="0081459A" w:rsidRPr="00B002B1">
        <w:rPr>
          <w:rFonts w:ascii="Goudy Old Style" w:hAnsi="Goudy Old Style"/>
          <w:b/>
        </w:rPr>
        <w:t>)</w:t>
      </w:r>
      <w:r w:rsidR="0081459A" w:rsidRPr="00B002B1">
        <w:rPr>
          <w:rFonts w:ascii="Goudy Old Style" w:hAnsi="Goudy Old Style"/>
        </w:rPr>
        <w:t xml:space="preserve"> the article’s main idea (including its thesis and </w:t>
      </w:r>
      <w:r w:rsidR="007C6712" w:rsidRPr="00B002B1">
        <w:rPr>
          <w:rFonts w:ascii="Goudy Old Style" w:hAnsi="Goudy Old Style"/>
        </w:rPr>
        <w:t xml:space="preserve">three </w:t>
      </w:r>
      <w:r w:rsidR="0081459A" w:rsidRPr="00B002B1">
        <w:rPr>
          <w:rFonts w:ascii="Goudy Old Style" w:hAnsi="Goudy Old Style"/>
        </w:rPr>
        <w:t xml:space="preserve">important </w:t>
      </w:r>
      <w:r w:rsidR="007C6712" w:rsidRPr="00B002B1">
        <w:rPr>
          <w:rFonts w:ascii="Goudy Old Style" w:hAnsi="Goudy Old Style"/>
        </w:rPr>
        <w:t>supporting points)</w:t>
      </w:r>
    </w:p>
    <w:p w14:paraId="379595F3" w14:textId="77777777" w:rsidR="007C6712" w:rsidRPr="00B002B1" w:rsidRDefault="007C6712" w:rsidP="00C65868">
      <w:pPr>
        <w:ind w:left="1080"/>
        <w:jc w:val="both"/>
        <w:rPr>
          <w:rFonts w:ascii="Goudy Old Style" w:hAnsi="Goudy Old Style"/>
          <w:sz w:val="16"/>
          <w:szCs w:val="16"/>
        </w:rPr>
      </w:pPr>
    </w:p>
    <w:p w14:paraId="00A65263" w14:textId="77777777" w:rsidR="00D80F12" w:rsidRPr="00B002B1" w:rsidRDefault="00480088" w:rsidP="00C65868">
      <w:pPr>
        <w:ind w:left="1080"/>
        <w:jc w:val="both"/>
        <w:rPr>
          <w:rFonts w:ascii="Goudy Old Style" w:hAnsi="Goudy Old Style"/>
        </w:rPr>
      </w:pPr>
      <w:r w:rsidRPr="00B002B1">
        <w:rPr>
          <w:rFonts w:ascii="Goudy Old Style" w:hAnsi="Goudy Old Style"/>
          <w:b/>
        </w:rPr>
        <w:t>b</w:t>
      </w:r>
      <w:r w:rsidR="0081459A" w:rsidRPr="00B002B1">
        <w:rPr>
          <w:rFonts w:ascii="Goudy Old Style" w:hAnsi="Goudy Old Style"/>
          <w:b/>
        </w:rPr>
        <w:t>)</w:t>
      </w:r>
      <w:r w:rsidR="0081459A" w:rsidRPr="00B002B1">
        <w:rPr>
          <w:rFonts w:ascii="Goudy Old Style" w:hAnsi="Goudy Old Style"/>
        </w:rPr>
        <w:t xml:space="preserve"> y</w:t>
      </w:r>
      <w:r w:rsidR="00D80F12" w:rsidRPr="00B002B1">
        <w:rPr>
          <w:rFonts w:ascii="Goudy Old Style" w:hAnsi="Goudy Old Style"/>
        </w:rPr>
        <w:t>our persona</w:t>
      </w:r>
      <w:r w:rsidR="0081459A" w:rsidRPr="00B002B1">
        <w:rPr>
          <w:rFonts w:ascii="Goudy Old Style" w:hAnsi="Goudy Old Style"/>
        </w:rPr>
        <w:t>l response to the article (</w:t>
      </w:r>
      <w:r w:rsidR="007C6712" w:rsidRPr="00B002B1">
        <w:rPr>
          <w:rFonts w:ascii="Goudy Old Style" w:hAnsi="Goudy Old Style"/>
        </w:rPr>
        <w:t>For example: Do you agree? Disagree? A</w:t>
      </w:r>
      <w:r w:rsidR="0081459A" w:rsidRPr="00B002B1">
        <w:rPr>
          <w:rFonts w:ascii="Goudy Old Style" w:hAnsi="Goudy Old Style"/>
        </w:rPr>
        <w:t>re you s</w:t>
      </w:r>
      <w:r w:rsidR="00D80F12" w:rsidRPr="00B002B1">
        <w:rPr>
          <w:rFonts w:ascii="Goudy Old Style" w:hAnsi="Goudy Old Style"/>
        </w:rPr>
        <w:t xml:space="preserve">urprised? </w:t>
      </w:r>
      <w:r w:rsidR="007C6712" w:rsidRPr="00B002B1">
        <w:rPr>
          <w:rFonts w:ascii="Goudy Old Style" w:hAnsi="Goudy Old Style"/>
        </w:rPr>
        <w:t>Skeptical? Outraged? Saddened? Confused?)</w:t>
      </w:r>
    </w:p>
    <w:p w14:paraId="07B361E8" w14:textId="77777777" w:rsidR="00480088" w:rsidRPr="00B002B1" w:rsidRDefault="00480088" w:rsidP="00C65868">
      <w:pPr>
        <w:jc w:val="both"/>
        <w:rPr>
          <w:rFonts w:ascii="Goudy Old Style" w:hAnsi="Goudy Old Style"/>
          <w:b/>
        </w:rPr>
      </w:pPr>
    </w:p>
    <w:p w14:paraId="07BFAEC5" w14:textId="33F7603A" w:rsidR="00480088" w:rsidRPr="00B002B1" w:rsidRDefault="00480088" w:rsidP="00C65868">
      <w:pPr>
        <w:pStyle w:val="ListParagraph"/>
        <w:numPr>
          <w:ilvl w:val="0"/>
          <w:numId w:val="3"/>
        </w:numPr>
        <w:jc w:val="both"/>
        <w:rPr>
          <w:rFonts w:ascii="Goudy Old Style" w:hAnsi="Goudy Old Style"/>
          <w:b/>
        </w:rPr>
      </w:pPr>
      <w:r w:rsidRPr="00B002B1">
        <w:rPr>
          <w:rFonts w:ascii="Goudy Old Style" w:hAnsi="Goudy Old Style"/>
          <w:b/>
        </w:rPr>
        <w:t>Your class presentation should last no less than 5 minutes, and no more than 10 minutes.</w:t>
      </w:r>
      <w:r w:rsidR="00C65868">
        <w:rPr>
          <w:rFonts w:ascii="Goudy Old Style" w:hAnsi="Goudy Old Style"/>
          <w:b/>
        </w:rPr>
        <w:t xml:space="preserve"> </w:t>
      </w:r>
    </w:p>
    <w:p w14:paraId="5FA05DFF" w14:textId="77777777" w:rsidR="00480088" w:rsidRPr="00B002B1" w:rsidRDefault="00480088" w:rsidP="00C65868">
      <w:pPr>
        <w:jc w:val="both"/>
        <w:rPr>
          <w:rFonts w:ascii="Goudy Old Style" w:hAnsi="Goudy Old Style"/>
          <w:b/>
        </w:rPr>
      </w:pPr>
    </w:p>
    <w:p w14:paraId="2642D817" w14:textId="77777777" w:rsidR="00480088" w:rsidRPr="00B002B1" w:rsidRDefault="00480088" w:rsidP="00C65868">
      <w:pPr>
        <w:pStyle w:val="ListParagraph"/>
        <w:numPr>
          <w:ilvl w:val="0"/>
          <w:numId w:val="3"/>
        </w:numPr>
        <w:jc w:val="both"/>
        <w:rPr>
          <w:rFonts w:ascii="Goudy Old Style" w:hAnsi="Goudy Old Style"/>
          <w:b/>
        </w:rPr>
      </w:pPr>
      <w:r w:rsidRPr="00B002B1">
        <w:rPr>
          <w:rFonts w:ascii="Goudy Old Style" w:hAnsi="Goudy Old Style"/>
          <w:b/>
        </w:rPr>
        <w:t>Partners will be evaluated separately.</w:t>
      </w:r>
      <w:r w:rsidRPr="00B002B1">
        <w:rPr>
          <w:rFonts w:ascii="Goudy Old Style" w:hAnsi="Goudy Old Style"/>
        </w:rPr>
        <w:t xml:space="preserve"> If it is obvious your partner did all the work, this will be reflected in your evaluation (and vice versa). </w:t>
      </w:r>
      <w:r w:rsidR="002D0085" w:rsidRPr="00B002B1">
        <w:rPr>
          <w:rFonts w:ascii="Goudy Old Style" w:hAnsi="Goudy Old Style"/>
        </w:rPr>
        <w:t xml:space="preserve">Your class presentation </w:t>
      </w:r>
      <w:r w:rsidR="003B5CD4" w:rsidRPr="00B002B1">
        <w:rPr>
          <w:rFonts w:ascii="Goudy Old Style" w:hAnsi="Goudy Old Style"/>
        </w:rPr>
        <w:t>assessment</w:t>
      </w:r>
      <w:r w:rsidR="002D0085" w:rsidRPr="00B002B1">
        <w:rPr>
          <w:rFonts w:ascii="Goudy Old Style" w:hAnsi="Goudy Old Style"/>
        </w:rPr>
        <w:t xml:space="preserve"> will be part of your overall class participation score (and your overall class participation score, as it s</w:t>
      </w:r>
      <w:r w:rsidR="007C6712" w:rsidRPr="00B002B1">
        <w:rPr>
          <w:rFonts w:ascii="Goudy Old Style" w:hAnsi="Goudy Old Style"/>
        </w:rPr>
        <w:t>ays on the syllabus, is worth 10</w:t>
      </w:r>
      <w:r w:rsidR="002D0085" w:rsidRPr="00B002B1">
        <w:rPr>
          <w:rFonts w:ascii="Goudy Old Style" w:hAnsi="Goudy Old Style"/>
        </w:rPr>
        <w:t>% of your final grade for the course).</w:t>
      </w:r>
    </w:p>
    <w:p w14:paraId="6D68C16B" w14:textId="77777777" w:rsidR="00D80F12" w:rsidRDefault="00D80F12" w:rsidP="00C65868">
      <w:pPr>
        <w:jc w:val="both"/>
        <w:rPr>
          <w:rFonts w:ascii="Goudy Old Style" w:hAnsi="Goudy Old Style"/>
        </w:rPr>
      </w:pPr>
    </w:p>
    <w:p w14:paraId="740C7B26" w14:textId="77777777" w:rsidR="00C65868" w:rsidRPr="00B002B1" w:rsidRDefault="00C65868" w:rsidP="00C65868">
      <w:pPr>
        <w:jc w:val="both"/>
        <w:rPr>
          <w:rFonts w:ascii="Goudy Old Style" w:hAnsi="Goudy Old Style"/>
        </w:rPr>
      </w:pPr>
    </w:p>
    <w:p w14:paraId="01103442" w14:textId="261AFA99" w:rsidR="00480088" w:rsidRPr="00C65868" w:rsidRDefault="00C65868" w:rsidP="00C65868">
      <w:pPr>
        <w:jc w:val="both"/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>W</w:t>
      </w:r>
      <w:r w:rsidR="004815F8" w:rsidRPr="00B002B1">
        <w:rPr>
          <w:rFonts w:ascii="Goudy Old Style" w:hAnsi="Goudy Old Style"/>
          <w:b/>
        </w:rPr>
        <w:t xml:space="preserve">hile others are presenting, it is </w:t>
      </w:r>
      <w:r w:rsidR="00480088" w:rsidRPr="00B002B1">
        <w:rPr>
          <w:rFonts w:ascii="Goudy Old Style" w:hAnsi="Goudy Old Style"/>
          <w:b/>
        </w:rPr>
        <w:t xml:space="preserve">crucial </w:t>
      </w:r>
      <w:r w:rsidR="004815F8" w:rsidRPr="00B002B1">
        <w:rPr>
          <w:rFonts w:ascii="Goudy Old Style" w:hAnsi="Goudy Old Style"/>
          <w:b/>
        </w:rPr>
        <w:t>that you take notes</w:t>
      </w:r>
      <w:r w:rsidR="00480088" w:rsidRPr="00B002B1">
        <w:rPr>
          <w:rFonts w:ascii="Goudy Old Style" w:hAnsi="Goudy Old Style"/>
        </w:rPr>
        <w:t>.</w:t>
      </w:r>
    </w:p>
    <w:p w14:paraId="65B168F1" w14:textId="77777777" w:rsidR="00480088" w:rsidRPr="00B002B1" w:rsidRDefault="00480088" w:rsidP="00C65868">
      <w:pPr>
        <w:jc w:val="both"/>
        <w:rPr>
          <w:rFonts w:ascii="Goudy Old Style" w:hAnsi="Goudy Old Style"/>
        </w:rPr>
      </w:pPr>
    </w:p>
    <w:p w14:paraId="6213E2C1" w14:textId="77777777" w:rsidR="00480088" w:rsidRPr="00B002B1" w:rsidRDefault="00480088" w:rsidP="00C65868">
      <w:pPr>
        <w:pStyle w:val="ListParagraph"/>
        <w:numPr>
          <w:ilvl w:val="0"/>
          <w:numId w:val="4"/>
        </w:numPr>
        <w:jc w:val="both"/>
        <w:rPr>
          <w:rFonts w:ascii="Goudy Old Style" w:hAnsi="Goudy Old Style"/>
        </w:rPr>
      </w:pPr>
      <w:r w:rsidRPr="00B002B1">
        <w:rPr>
          <w:rFonts w:ascii="Goudy Old Style" w:hAnsi="Goudy Old Style"/>
        </w:rPr>
        <w:t>In y</w:t>
      </w:r>
      <w:r w:rsidR="004815F8" w:rsidRPr="00B002B1">
        <w:rPr>
          <w:rFonts w:ascii="Goudy Old Style" w:hAnsi="Goudy Old Style"/>
        </w:rPr>
        <w:t xml:space="preserve">our Research Project at the end of the semester, you will hunt for the answer to a question that occurred to you during someone else’s presentation. </w:t>
      </w:r>
    </w:p>
    <w:p w14:paraId="2FEEFF6C" w14:textId="77777777" w:rsidR="00480088" w:rsidRPr="00B002B1" w:rsidRDefault="00480088" w:rsidP="00C65868">
      <w:pPr>
        <w:jc w:val="both"/>
        <w:rPr>
          <w:rFonts w:ascii="Goudy Old Style" w:hAnsi="Goudy Old Style"/>
        </w:rPr>
      </w:pPr>
    </w:p>
    <w:p w14:paraId="7EC9AEFE" w14:textId="77777777" w:rsidR="00480088" w:rsidRPr="00B002B1" w:rsidRDefault="004815F8" w:rsidP="00C65868">
      <w:pPr>
        <w:pStyle w:val="ListParagraph"/>
        <w:numPr>
          <w:ilvl w:val="0"/>
          <w:numId w:val="4"/>
        </w:numPr>
        <w:jc w:val="both"/>
        <w:rPr>
          <w:rFonts w:ascii="Goudy Old Style" w:hAnsi="Goudy Old Style"/>
        </w:rPr>
      </w:pPr>
      <w:r w:rsidRPr="00B002B1">
        <w:rPr>
          <w:rFonts w:ascii="Goudy Old Style" w:hAnsi="Goudy Old Style"/>
          <w:b/>
        </w:rPr>
        <w:t>Y</w:t>
      </w:r>
      <w:r w:rsidR="00DC5AA5" w:rsidRPr="00B002B1">
        <w:rPr>
          <w:rFonts w:ascii="Goudy Old Style" w:hAnsi="Goudy Old Style"/>
          <w:b/>
        </w:rPr>
        <w:t xml:space="preserve">ou must come up with at least one question </w:t>
      </w:r>
      <w:r w:rsidR="003B5CD4" w:rsidRPr="00B002B1">
        <w:rPr>
          <w:rFonts w:ascii="Goudy Old Style" w:hAnsi="Goudy Old Style"/>
          <w:b/>
        </w:rPr>
        <w:t xml:space="preserve">inspired by </w:t>
      </w:r>
      <w:r w:rsidR="00480088" w:rsidRPr="00B002B1">
        <w:rPr>
          <w:rFonts w:ascii="Goudy Old Style" w:hAnsi="Goudy Old Style"/>
          <w:b/>
        </w:rPr>
        <w:t>every</w:t>
      </w:r>
      <w:r w:rsidRPr="00B002B1">
        <w:rPr>
          <w:rFonts w:ascii="Goudy Old Style" w:hAnsi="Goudy Old Style"/>
          <w:b/>
        </w:rPr>
        <w:t xml:space="preserve"> presentation</w:t>
      </w:r>
      <w:r w:rsidR="00480088" w:rsidRPr="00B002B1">
        <w:rPr>
          <w:rFonts w:ascii="Goudy Old Style" w:hAnsi="Goudy Old Style"/>
          <w:b/>
        </w:rPr>
        <w:t xml:space="preserve"> you listen to</w:t>
      </w:r>
      <w:r w:rsidR="00DC5AA5" w:rsidRPr="00B002B1">
        <w:rPr>
          <w:rFonts w:ascii="Goudy Old Style" w:hAnsi="Goudy Old Style"/>
        </w:rPr>
        <w:t xml:space="preserve">. </w:t>
      </w:r>
    </w:p>
    <w:p w14:paraId="1A4B4188" w14:textId="77777777" w:rsidR="00480088" w:rsidRPr="00B002B1" w:rsidRDefault="00480088" w:rsidP="00C65868">
      <w:pPr>
        <w:jc w:val="both"/>
        <w:rPr>
          <w:rFonts w:ascii="Goudy Old Style" w:hAnsi="Goudy Old Style"/>
        </w:rPr>
      </w:pPr>
    </w:p>
    <w:p w14:paraId="5E8534CC" w14:textId="77777777" w:rsidR="00C65868" w:rsidRDefault="00DC5AA5" w:rsidP="00C65868">
      <w:pPr>
        <w:pStyle w:val="ListParagraph"/>
        <w:numPr>
          <w:ilvl w:val="0"/>
          <w:numId w:val="4"/>
        </w:numPr>
        <w:jc w:val="both"/>
        <w:rPr>
          <w:rFonts w:ascii="Goudy Old Style" w:hAnsi="Goudy Old Style"/>
        </w:rPr>
      </w:pPr>
      <w:r w:rsidRPr="00B002B1">
        <w:rPr>
          <w:rFonts w:ascii="Goudy Old Style" w:hAnsi="Goudy Old Style"/>
        </w:rPr>
        <w:t>I will be collecting these questions at the end of each presentation</w:t>
      </w:r>
      <w:r w:rsidR="004815F8" w:rsidRPr="00B002B1">
        <w:rPr>
          <w:rFonts w:ascii="Goudy Old Style" w:hAnsi="Goudy Old Style"/>
        </w:rPr>
        <w:t>. That way, I can give you feedback about which questions will work best for your Research Project</w:t>
      </w:r>
      <w:r w:rsidRPr="00B002B1">
        <w:rPr>
          <w:rFonts w:ascii="Goudy Old Style" w:hAnsi="Goudy Old Style"/>
        </w:rPr>
        <w:t xml:space="preserve">. </w:t>
      </w:r>
    </w:p>
    <w:p w14:paraId="482E93CA" w14:textId="77777777" w:rsidR="00C65868" w:rsidRPr="00C65868" w:rsidRDefault="00C65868" w:rsidP="00C65868">
      <w:pPr>
        <w:jc w:val="both"/>
        <w:rPr>
          <w:rFonts w:ascii="Goudy Old Style" w:hAnsi="Goudy Old Style"/>
        </w:rPr>
      </w:pPr>
    </w:p>
    <w:p w14:paraId="16D887C1" w14:textId="1965D071" w:rsidR="0081459A" w:rsidRPr="00C65868" w:rsidRDefault="00C65868" w:rsidP="00C65868">
      <w:pPr>
        <w:pStyle w:val="ListParagraph"/>
        <w:numPr>
          <w:ilvl w:val="0"/>
          <w:numId w:val="4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 xml:space="preserve">Class </w:t>
      </w:r>
      <w:r w:rsidRPr="00C65868">
        <w:rPr>
          <w:rFonts w:ascii="Goudy Old Style" w:hAnsi="Goudy Old Style"/>
        </w:rPr>
        <w:t>presentations will take place in the first ten or so minutes of class (yet another reason why it’s important to arrive on time each day</w:t>
      </w:r>
      <w:r>
        <w:rPr>
          <w:rFonts w:ascii="Goudy Old Style" w:hAnsi="Goudy Old Style"/>
        </w:rPr>
        <w:t>).</w:t>
      </w:r>
    </w:p>
    <w:sectPr w:rsidR="0081459A" w:rsidRPr="00C65868" w:rsidSect="0081459A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E6C6A5" w14:textId="77777777" w:rsidR="00B002B1" w:rsidRDefault="00B002B1" w:rsidP="002D0085">
      <w:r>
        <w:separator/>
      </w:r>
    </w:p>
  </w:endnote>
  <w:endnote w:type="continuationSeparator" w:id="0">
    <w:p w14:paraId="1D285CAB" w14:textId="77777777" w:rsidR="00B002B1" w:rsidRDefault="00B002B1" w:rsidP="002D0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DCA87F" w14:textId="77777777" w:rsidR="00B002B1" w:rsidRDefault="00B002B1" w:rsidP="002D0085">
      <w:r>
        <w:separator/>
      </w:r>
    </w:p>
  </w:footnote>
  <w:footnote w:type="continuationSeparator" w:id="0">
    <w:p w14:paraId="39FD637F" w14:textId="77777777" w:rsidR="00B002B1" w:rsidRDefault="00B002B1" w:rsidP="002D0085">
      <w:r>
        <w:continuationSeparator/>
      </w:r>
    </w:p>
  </w:footnote>
  <w:footnote w:id="1">
    <w:p w14:paraId="76D9EB17" w14:textId="77777777" w:rsidR="00B002B1" w:rsidRPr="00B86393" w:rsidRDefault="00B002B1" w:rsidP="00B86393">
      <w:pPr>
        <w:pStyle w:val="FootnoteText"/>
        <w:jc w:val="both"/>
      </w:pPr>
      <w:r w:rsidRPr="00B86393">
        <w:rPr>
          <w:rStyle w:val="FootnoteReference"/>
          <w:sz w:val="32"/>
          <w:szCs w:val="32"/>
        </w:rPr>
        <w:sym w:font="Symbol" w:char="F02A"/>
      </w:r>
      <w:r w:rsidRPr="00B86393">
        <w:rPr>
          <w:sz w:val="32"/>
          <w:szCs w:val="32"/>
        </w:rPr>
        <w:t xml:space="preserve"> </w:t>
      </w:r>
      <w:r>
        <w:rPr>
          <w:rFonts w:ascii="Goudy Old Style" w:hAnsi="Goudy Old Style"/>
          <w:sz w:val="22"/>
          <w:szCs w:val="22"/>
        </w:rPr>
        <w:t xml:space="preserve">Here are just a few possible </w:t>
      </w:r>
      <w:r w:rsidRPr="00B86393">
        <w:rPr>
          <w:rFonts w:ascii="Goudy Old Style" w:hAnsi="Goudy Old Style"/>
          <w:sz w:val="22"/>
          <w:szCs w:val="22"/>
        </w:rPr>
        <w:t xml:space="preserve">sources </w:t>
      </w:r>
      <w:r>
        <w:rPr>
          <w:rFonts w:ascii="Goudy Old Style" w:hAnsi="Goudy Old Style"/>
          <w:sz w:val="22"/>
          <w:szCs w:val="22"/>
        </w:rPr>
        <w:t>(both print and online) that you might want to try</w:t>
      </w:r>
      <w:r w:rsidRPr="00B86393">
        <w:rPr>
          <w:rFonts w:ascii="Goudy Old Style" w:hAnsi="Goudy Old Style"/>
          <w:sz w:val="22"/>
          <w:szCs w:val="22"/>
        </w:rPr>
        <w:t xml:space="preserve">: </w:t>
      </w:r>
      <w:r w:rsidRPr="00B86393">
        <w:rPr>
          <w:rFonts w:ascii="Goudy Old Style" w:hAnsi="Goudy Old Style"/>
          <w:i/>
          <w:sz w:val="22"/>
          <w:szCs w:val="22"/>
        </w:rPr>
        <w:t>The New York Times</w:t>
      </w:r>
      <w:r w:rsidRPr="00B86393">
        <w:rPr>
          <w:rFonts w:ascii="Goudy Old Style" w:hAnsi="Goudy Old Style"/>
          <w:sz w:val="22"/>
          <w:szCs w:val="22"/>
        </w:rPr>
        <w:t xml:space="preserve">, </w:t>
      </w:r>
      <w:r w:rsidRPr="00B86393">
        <w:rPr>
          <w:rFonts w:ascii="Goudy Old Style" w:hAnsi="Goudy Old Style"/>
          <w:i/>
          <w:sz w:val="22"/>
          <w:szCs w:val="22"/>
        </w:rPr>
        <w:t>The New York Times Magazine</w:t>
      </w:r>
      <w:r w:rsidRPr="00B86393">
        <w:rPr>
          <w:rFonts w:ascii="Goudy Old Style" w:hAnsi="Goudy Old Style"/>
          <w:sz w:val="22"/>
          <w:szCs w:val="22"/>
        </w:rPr>
        <w:t>,</w:t>
      </w:r>
      <w:r>
        <w:rPr>
          <w:rFonts w:ascii="Goudy Old Style" w:hAnsi="Goudy Old Style"/>
          <w:sz w:val="22"/>
          <w:szCs w:val="22"/>
        </w:rPr>
        <w:t xml:space="preserve"> </w:t>
      </w:r>
      <w:r w:rsidRPr="00B86393">
        <w:rPr>
          <w:rFonts w:ascii="Goudy Old Style" w:hAnsi="Goudy Old Style"/>
          <w:i/>
          <w:sz w:val="22"/>
          <w:szCs w:val="22"/>
        </w:rPr>
        <w:t>The New York Post</w:t>
      </w:r>
      <w:r>
        <w:rPr>
          <w:rFonts w:ascii="Goudy Old Style" w:hAnsi="Goudy Old Style"/>
          <w:sz w:val="22"/>
          <w:szCs w:val="22"/>
        </w:rPr>
        <w:t>,</w:t>
      </w:r>
      <w:r w:rsidRPr="00B86393">
        <w:rPr>
          <w:rFonts w:ascii="Goudy Old Style" w:hAnsi="Goudy Old Style"/>
          <w:sz w:val="22"/>
          <w:szCs w:val="22"/>
        </w:rPr>
        <w:t xml:space="preserve"> </w:t>
      </w:r>
      <w:r w:rsidRPr="00B86393">
        <w:rPr>
          <w:rFonts w:ascii="Goudy Old Style" w:hAnsi="Goudy Old Style"/>
          <w:i/>
          <w:sz w:val="22"/>
          <w:szCs w:val="22"/>
        </w:rPr>
        <w:t>The Gotham Gazette</w:t>
      </w:r>
      <w:r>
        <w:rPr>
          <w:rFonts w:ascii="Goudy Old Style" w:hAnsi="Goudy Old Style"/>
          <w:sz w:val="22"/>
          <w:szCs w:val="22"/>
        </w:rPr>
        <w:t xml:space="preserve">, </w:t>
      </w:r>
      <w:r w:rsidRPr="00B86393">
        <w:rPr>
          <w:rFonts w:ascii="Goudy Old Style" w:hAnsi="Goudy Old Style"/>
          <w:sz w:val="22"/>
          <w:szCs w:val="22"/>
        </w:rPr>
        <w:t>bbc.com, cnn.com, huffingtonpost.com,</w:t>
      </w:r>
      <w:r w:rsidRPr="00B86393">
        <w:rPr>
          <w:rFonts w:ascii="Goudy Old Style" w:eastAsia="Times New Roman" w:hAnsi="Goudy Old Style" w:cs="Arial"/>
          <w:i/>
          <w:color w:val="222222"/>
          <w:sz w:val="22"/>
          <w:szCs w:val="22"/>
        </w:rPr>
        <w:t xml:space="preserve"> The Wall Street Journal </w:t>
      </w:r>
      <w:r w:rsidRPr="00B86393">
        <w:rPr>
          <w:rFonts w:ascii="Goudy Old Style" w:eastAsia="Times New Roman" w:hAnsi="Goudy Old Style" w:cs="Arial"/>
          <w:color w:val="222222"/>
          <w:sz w:val="22"/>
          <w:szCs w:val="22"/>
        </w:rPr>
        <w:t>(online.wsj.com),</w:t>
      </w:r>
      <w:r w:rsidRPr="00B86393">
        <w:rPr>
          <w:rFonts w:ascii="Goudy Old Style" w:hAnsi="Goudy Old Style"/>
          <w:sz w:val="22"/>
          <w:szCs w:val="22"/>
        </w:rPr>
        <w:t xml:space="preserve"> </w:t>
      </w:r>
      <w:r w:rsidRPr="00B86393">
        <w:rPr>
          <w:rFonts w:ascii="Goudy Old Style" w:hAnsi="Goudy Old Style"/>
          <w:i/>
          <w:iCs/>
          <w:sz w:val="22"/>
          <w:szCs w:val="22"/>
        </w:rPr>
        <w:t xml:space="preserve">The Chronicle of Higher Education </w:t>
      </w:r>
      <w:r w:rsidRPr="00B86393">
        <w:rPr>
          <w:rFonts w:ascii="Goudy Old Style" w:hAnsi="Goudy Old Style"/>
          <w:sz w:val="22"/>
          <w:szCs w:val="22"/>
        </w:rPr>
        <w:t>(</w:t>
      </w:r>
      <w:r w:rsidRPr="00B86393">
        <w:rPr>
          <w:rFonts w:ascii="Goudy Old Style" w:hAnsi="Goudy Old Style"/>
          <w:bCs/>
          <w:sz w:val="22"/>
          <w:szCs w:val="22"/>
        </w:rPr>
        <w:t>chronicle</w:t>
      </w:r>
      <w:r w:rsidRPr="00B86393">
        <w:rPr>
          <w:rFonts w:ascii="Goudy Old Style" w:hAnsi="Goudy Old Style"/>
          <w:sz w:val="22"/>
          <w:szCs w:val="22"/>
        </w:rPr>
        <w:t xml:space="preserve">.com), </w:t>
      </w:r>
      <w:r w:rsidRPr="00B86393">
        <w:rPr>
          <w:rFonts w:ascii="Goudy Old Style" w:hAnsi="Goudy Old Style"/>
          <w:i/>
          <w:sz w:val="22"/>
          <w:szCs w:val="22"/>
        </w:rPr>
        <w:t>Boston Review</w:t>
      </w:r>
      <w:r w:rsidRPr="00B86393">
        <w:rPr>
          <w:rFonts w:ascii="Goudy Old Style" w:hAnsi="Goudy Old Style"/>
          <w:sz w:val="22"/>
          <w:szCs w:val="22"/>
        </w:rPr>
        <w:t xml:space="preserve"> (bostonreview.net), </w:t>
      </w:r>
      <w:r w:rsidRPr="00B86393">
        <w:rPr>
          <w:rFonts w:ascii="Goudy Old Style" w:hAnsi="Goudy Old Style"/>
          <w:i/>
          <w:sz w:val="22"/>
          <w:szCs w:val="22"/>
        </w:rPr>
        <w:t>Mother Jones</w:t>
      </w:r>
      <w:r w:rsidRPr="00B86393">
        <w:rPr>
          <w:rFonts w:ascii="Goudy Old Style" w:hAnsi="Goudy Old Style"/>
          <w:sz w:val="22"/>
          <w:szCs w:val="22"/>
        </w:rPr>
        <w:t xml:space="preserve"> (motherjones.com),</w:t>
      </w:r>
      <w:r w:rsidRPr="00B86393">
        <w:rPr>
          <w:rFonts w:ascii="Goudy Old Style" w:hAnsi="Goudy Old Style"/>
          <w:i/>
          <w:sz w:val="22"/>
          <w:szCs w:val="22"/>
        </w:rPr>
        <w:t xml:space="preserve"> Time </w:t>
      </w:r>
      <w:r w:rsidRPr="00B86393">
        <w:rPr>
          <w:rFonts w:ascii="Goudy Old Style" w:hAnsi="Goudy Old Style"/>
          <w:sz w:val="22"/>
          <w:szCs w:val="22"/>
        </w:rPr>
        <w:t xml:space="preserve">(time.com), </w:t>
      </w:r>
      <w:r w:rsidRPr="00B86393">
        <w:rPr>
          <w:rFonts w:ascii="Goudy Old Style" w:hAnsi="Goudy Old Style"/>
          <w:i/>
          <w:sz w:val="22"/>
          <w:szCs w:val="22"/>
        </w:rPr>
        <w:t xml:space="preserve">Harper’s </w:t>
      </w:r>
      <w:r w:rsidRPr="00B86393">
        <w:rPr>
          <w:rFonts w:ascii="Goudy Old Style" w:hAnsi="Goudy Old Style"/>
          <w:sz w:val="22"/>
          <w:szCs w:val="22"/>
        </w:rPr>
        <w:t xml:space="preserve">(harpers.org), </w:t>
      </w:r>
      <w:r w:rsidRPr="00B86393">
        <w:rPr>
          <w:rFonts w:ascii="Goudy Old Style" w:hAnsi="Goudy Old Style"/>
          <w:i/>
          <w:sz w:val="22"/>
          <w:szCs w:val="22"/>
        </w:rPr>
        <w:t>The Atlantic</w:t>
      </w:r>
      <w:r w:rsidRPr="00B86393">
        <w:rPr>
          <w:rFonts w:ascii="Goudy Old Style" w:hAnsi="Goudy Old Style"/>
          <w:sz w:val="22"/>
          <w:szCs w:val="22"/>
        </w:rPr>
        <w:t xml:space="preserve"> (theatlantic.com), </w:t>
      </w:r>
      <w:r w:rsidRPr="00B86393">
        <w:rPr>
          <w:rFonts w:ascii="Goudy Old Style" w:hAnsi="Goudy Old Style"/>
          <w:i/>
          <w:sz w:val="22"/>
          <w:szCs w:val="22"/>
        </w:rPr>
        <w:t>The Believer</w:t>
      </w:r>
      <w:r w:rsidRPr="00B86393">
        <w:rPr>
          <w:rFonts w:ascii="Goudy Old Style" w:hAnsi="Goudy Old Style"/>
          <w:sz w:val="22"/>
          <w:szCs w:val="22"/>
        </w:rPr>
        <w:t xml:space="preserve"> (believermag.com), </w:t>
      </w:r>
      <w:r w:rsidRPr="00B86393">
        <w:rPr>
          <w:rFonts w:ascii="Goudy Old Style" w:hAnsi="Goudy Old Style"/>
          <w:i/>
          <w:sz w:val="22"/>
          <w:szCs w:val="22"/>
        </w:rPr>
        <w:t>The Daily Beast</w:t>
      </w:r>
      <w:r w:rsidRPr="00B86393">
        <w:rPr>
          <w:rFonts w:ascii="Goudy Old Style" w:hAnsi="Goudy Old Style"/>
          <w:sz w:val="22"/>
          <w:szCs w:val="22"/>
        </w:rPr>
        <w:t xml:space="preserve"> (thedailybeast.com), </w:t>
      </w:r>
      <w:r w:rsidRPr="00B86393">
        <w:rPr>
          <w:rFonts w:ascii="Goudy Old Style" w:hAnsi="Goudy Old Style"/>
          <w:i/>
          <w:sz w:val="22"/>
          <w:szCs w:val="22"/>
        </w:rPr>
        <w:t>Lapham’s Quarterly</w:t>
      </w:r>
      <w:r w:rsidRPr="00B86393">
        <w:rPr>
          <w:rFonts w:ascii="Goudy Old Style" w:hAnsi="Goudy Old Style"/>
          <w:sz w:val="22"/>
          <w:szCs w:val="22"/>
        </w:rPr>
        <w:t xml:space="preserve"> (laphamsquarterly.org)</w:t>
      </w:r>
      <w:r>
        <w:rPr>
          <w:rFonts w:ascii="Goudy Old Style" w:hAnsi="Goudy Old Style"/>
          <w:sz w:val="22"/>
          <w:szCs w:val="22"/>
        </w:rPr>
        <w:t>,</w:t>
      </w:r>
      <w:r w:rsidRPr="00B86393">
        <w:rPr>
          <w:rFonts w:ascii="Goudy Old Style" w:hAnsi="Goudy Old Style"/>
          <w:sz w:val="22"/>
          <w:szCs w:val="22"/>
        </w:rPr>
        <w:t xml:space="preserve"> </w:t>
      </w:r>
      <w:r w:rsidRPr="00B86393">
        <w:rPr>
          <w:rFonts w:ascii="Goudy Old Style" w:hAnsi="Goudy Old Style"/>
          <w:i/>
          <w:sz w:val="22"/>
          <w:szCs w:val="22"/>
        </w:rPr>
        <w:t>The New Yorker</w:t>
      </w:r>
      <w:r w:rsidRPr="00B86393">
        <w:rPr>
          <w:rFonts w:ascii="Goudy Old Style" w:hAnsi="Goudy Old Style"/>
          <w:sz w:val="22"/>
          <w:szCs w:val="22"/>
        </w:rPr>
        <w:t xml:space="preserve"> (newyorker.com), </w:t>
      </w:r>
      <w:r w:rsidRPr="00B86393">
        <w:rPr>
          <w:rFonts w:ascii="Goudy Old Style" w:hAnsi="Goudy Old Style"/>
          <w:i/>
          <w:sz w:val="22"/>
          <w:szCs w:val="22"/>
        </w:rPr>
        <w:t>Psychology Today</w:t>
      </w:r>
      <w:r w:rsidRPr="00B86393">
        <w:rPr>
          <w:rFonts w:ascii="Goudy Old Style" w:hAnsi="Goudy Old Style"/>
          <w:sz w:val="22"/>
          <w:szCs w:val="22"/>
        </w:rPr>
        <w:t xml:space="preserve"> (psychologytoday.com), </w:t>
      </w:r>
      <w:r w:rsidRPr="00B86393">
        <w:rPr>
          <w:rFonts w:ascii="Goudy Old Style" w:hAnsi="Goudy Old Style"/>
          <w:i/>
          <w:sz w:val="22"/>
          <w:szCs w:val="22"/>
        </w:rPr>
        <w:t>Wired</w:t>
      </w:r>
      <w:r w:rsidRPr="00B86393">
        <w:rPr>
          <w:rFonts w:ascii="Goudy Old Style" w:hAnsi="Goudy Old Style"/>
          <w:sz w:val="22"/>
          <w:szCs w:val="22"/>
        </w:rPr>
        <w:t xml:space="preserve"> (wired.com).</w:t>
      </w:r>
      <w:r>
        <w:rPr>
          <w:rFonts w:ascii="Goudy Old Style" w:hAnsi="Goudy Old Style"/>
          <w:sz w:val="22"/>
          <w:szCs w:val="22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45D5C"/>
    <w:multiLevelType w:val="hybridMultilevel"/>
    <w:tmpl w:val="4446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E704A7"/>
    <w:multiLevelType w:val="hybridMultilevel"/>
    <w:tmpl w:val="4FFCC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29488A"/>
    <w:multiLevelType w:val="hybridMultilevel"/>
    <w:tmpl w:val="CBFE8DF8"/>
    <w:lvl w:ilvl="0" w:tplc="704CA4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92850CD"/>
    <w:multiLevelType w:val="hybridMultilevel"/>
    <w:tmpl w:val="1C1CB1F2"/>
    <w:lvl w:ilvl="0" w:tplc="AA4A68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2E3"/>
    <w:rsid w:val="00080487"/>
    <w:rsid w:val="002D0085"/>
    <w:rsid w:val="003955DF"/>
    <w:rsid w:val="003B5CD4"/>
    <w:rsid w:val="00480088"/>
    <w:rsid w:val="004815F8"/>
    <w:rsid w:val="005F3A6D"/>
    <w:rsid w:val="007802E3"/>
    <w:rsid w:val="007C6712"/>
    <w:rsid w:val="0081459A"/>
    <w:rsid w:val="00995CDA"/>
    <w:rsid w:val="009B5339"/>
    <w:rsid w:val="00B002B1"/>
    <w:rsid w:val="00B86393"/>
    <w:rsid w:val="00C65868"/>
    <w:rsid w:val="00D80F12"/>
    <w:rsid w:val="00DC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75A2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2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F1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2D0085"/>
  </w:style>
  <w:style w:type="character" w:customStyle="1" w:styleId="FootnoteTextChar">
    <w:name w:val="Footnote Text Char"/>
    <w:basedOn w:val="DefaultParagraphFont"/>
    <w:link w:val="FootnoteText"/>
    <w:uiPriority w:val="99"/>
    <w:rsid w:val="002D0085"/>
  </w:style>
  <w:style w:type="character" w:styleId="FootnoteReference">
    <w:name w:val="footnote reference"/>
    <w:basedOn w:val="DefaultParagraphFont"/>
    <w:uiPriority w:val="99"/>
    <w:unhideWhenUsed/>
    <w:rsid w:val="002D0085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2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F1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2D0085"/>
  </w:style>
  <w:style w:type="character" w:customStyle="1" w:styleId="FootnoteTextChar">
    <w:name w:val="Footnote Text Char"/>
    <w:basedOn w:val="DefaultParagraphFont"/>
    <w:link w:val="FootnoteText"/>
    <w:uiPriority w:val="99"/>
    <w:rsid w:val="002D0085"/>
  </w:style>
  <w:style w:type="character" w:styleId="FootnoteReference">
    <w:name w:val="footnote reference"/>
    <w:basedOn w:val="DefaultParagraphFont"/>
    <w:uiPriority w:val="99"/>
    <w:unhideWhenUsed/>
    <w:rsid w:val="002D00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281</Words>
  <Characters>1602</Characters>
  <Application>Microsoft Macintosh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Blau</dc:creator>
  <cp:keywords/>
  <dc:description/>
  <cp:lastModifiedBy>Danielle Blau</cp:lastModifiedBy>
  <cp:revision>6</cp:revision>
  <cp:lastPrinted>2014-09-01T21:42:00Z</cp:lastPrinted>
  <dcterms:created xsi:type="dcterms:W3CDTF">2014-09-01T21:32:00Z</dcterms:created>
  <dcterms:modified xsi:type="dcterms:W3CDTF">2014-09-02T20:55:00Z</dcterms:modified>
</cp:coreProperties>
</file>