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0B" w:rsidRPr="00C57870" w:rsidRDefault="002D1D0B" w:rsidP="002D1D0B">
      <w:pPr>
        <w:jc w:val="center"/>
        <w:rPr>
          <w:rFonts w:ascii="Andalus" w:hAnsi="Andalus" w:cs="Andalus"/>
          <w:b/>
          <w:bCs/>
          <w:sz w:val="32"/>
        </w:rPr>
      </w:pPr>
      <w:r w:rsidRPr="00C57870">
        <w:rPr>
          <w:rFonts w:ascii="Andalus" w:hAnsi="Andalus" w:cs="Andalus"/>
          <w:b/>
          <w:bCs/>
          <w:sz w:val="32"/>
        </w:rPr>
        <w:t>NEW YORK CITY COLLEGE OF TECHNOLOGY</w:t>
      </w:r>
    </w:p>
    <w:p w:rsidR="002D1D0B" w:rsidRPr="00C57870" w:rsidRDefault="002D1D0B" w:rsidP="002D1D0B">
      <w:pPr>
        <w:jc w:val="center"/>
        <w:rPr>
          <w:rFonts w:ascii="Andalus" w:hAnsi="Andalus" w:cs="Andalus"/>
          <w:sz w:val="32"/>
        </w:rPr>
      </w:pPr>
      <w:r w:rsidRPr="00C57870">
        <w:rPr>
          <w:rFonts w:ascii="Andalus" w:hAnsi="Andalus" w:cs="Andalus"/>
          <w:b/>
          <w:bCs/>
          <w:sz w:val="32"/>
        </w:rPr>
        <w:t xml:space="preserve"> THE CITY UNIVERSITY OF NEW YORK</w:t>
      </w:r>
    </w:p>
    <w:p w:rsidR="002D1D0B" w:rsidRPr="00C57870" w:rsidRDefault="002D1D0B" w:rsidP="002D1D0B">
      <w:pPr>
        <w:jc w:val="center"/>
        <w:rPr>
          <w:rFonts w:ascii="Andalus" w:hAnsi="Andalus" w:cs="Andalus"/>
          <w:b/>
          <w:bCs/>
        </w:rPr>
      </w:pPr>
    </w:p>
    <w:p w:rsidR="002D1D0B" w:rsidRPr="00C57870" w:rsidRDefault="002D1D0B" w:rsidP="002D1D0B">
      <w:pPr>
        <w:jc w:val="center"/>
        <w:rPr>
          <w:rFonts w:ascii="Andalus" w:hAnsi="Andalus" w:cs="Andalus"/>
          <w:sz w:val="36"/>
          <w:szCs w:val="36"/>
        </w:rPr>
      </w:pPr>
    </w:p>
    <w:p w:rsidR="002D1D0B" w:rsidRPr="00C57870" w:rsidRDefault="002D1D0B" w:rsidP="002D1D0B">
      <w:pPr>
        <w:jc w:val="center"/>
        <w:rPr>
          <w:rFonts w:ascii="Andalus" w:hAnsi="Andalus" w:cs="Andalus"/>
          <w:sz w:val="36"/>
          <w:szCs w:val="36"/>
        </w:rPr>
      </w:pPr>
    </w:p>
    <w:p w:rsidR="00873C34" w:rsidRDefault="00873C34" w:rsidP="002D1D0B">
      <w:pPr>
        <w:jc w:val="center"/>
        <w:rPr>
          <w:rFonts w:ascii="Andalus" w:hAnsi="Andalus" w:cs="Andalus"/>
          <w:sz w:val="36"/>
          <w:szCs w:val="36"/>
        </w:rPr>
      </w:pPr>
    </w:p>
    <w:p w:rsidR="002D1D0B" w:rsidRPr="00C57870" w:rsidRDefault="002D1D0B" w:rsidP="002D1D0B">
      <w:pPr>
        <w:jc w:val="center"/>
        <w:rPr>
          <w:rFonts w:ascii="Andalus" w:hAnsi="Andalus" w:cs="Andalus"/>
        </w:rPr>
      </w:pPr>
      <w:r>
        <w:rPr>
          <w:rFonts w:ascii="Andalus" w:hAnsi="Andalus" w:cs="Andalus"/>
          <w:sz w:val="36"/>
          <w:szCs w:val="36"/>
        </w:rPr>
        <w:t>Generation of THZ</w:t>
      </w:r>
    </w:p>
    <w:p w:rsidR="002D1D0B" w:rsidRPr="00C57870" w:rsidRDefault="002D1D0B" w:rsidP="002D1D0B">
      <w:pPr>
        <w:jc w:val="center"/>
        <w:rPr>
          <w:rFonts w:ascii="Andalus" w:hAnsi="Andalus" w:cs="Andalus"/>
        </w:rPr>
      </w:pPr>
    </w:p>
    <w:p w:rsidR="002D1D0B" w:rsidRPr="00C57870" w:rsidRDefault="002D1D0B" w:rsidP="002D1D0B">
      <w:pPr>
        <w:jc w:val="center"/>
        <w:rPr>
          <w:rFonts w:ascii="Andalus" w:hAnsi="Andalus" w:cs="Andalus"/>
        </w:rPr>
      </w:pPr>
    </w:p>
    <w:p w:rsidR="002D1D0B" w:rsidRPr="00C57870" w:rsidRDefault="002D1D0B" w:rsidP="002D1D0B">
      <w:pPr>
        <w:jc w:val="center"/>
        <w:rPr>
          <w:rFonts w:ascii="Andalus" w:hAnsi="Andalus" w:cs="Andalus"/>
        </w:rPr>
      </w:pPr>
      <w:r w:rsidRPr="00C57870">
        <w:rPr>
          <w:rFonts w:ascii="Andalus" w:hAnsi="Andalus" w:cs="Andalus"/>
        </w:rPr>
        <w:t>ELECTRICAL AND TELECOMMUNICATIONS ENGINEERING TECHNOLOGY DEPARTMENT</w:t>
      </w:r>
    </w:p>
    <w:p w:rsidR="002D1D0B" w:rsidRPr="00C57870" w:rsidRDefault="002D1D0B" w:rsidP="002D1D0B">
      <w:pPr>
        <w:jc w:val="center"/>
        <w:rPr>
          <w:rFonts w:ascii="Andalus" w:hAnsi="Andalus" w:cs="Andalus"/>
        </w:rPr>
      </w:pPr>
    </w:p>
    <w:p w:rsidR="002D1D0B" w:rsidRPr="00C57870" w:rsidRDefault="002D1D0B" w:rsidP="002D1D0B">
      <w:pPr>
        <w:jc w:val="center"/>
        <w:rPr>
          <w:rFonts w:ascii="Andalus" w:hAnsi="Andalus" w:cs="Andalus"/>
          <w:sz w:val="28"/>
          <w:szCs w:val="28"/>
        </w:rPr>
      </w:pPr>
    </w:p>
    <w:p w:rsidR="00873C34" w:rsidRDefault="00873C34" w:rsidP="002D1D0B">
      <w:pPr>
        <w:jc w:val="center"/>
        <w:rPr>
          <w:rFonts w:ascii="Andalus" w:hAnsi="Andalus" w:cs="Andalus"/>
          <w:sz w:val="36"/>
        </w:rPr>
      </w:pPr>
    </w:p>
    <w:p w:rsidR="00873C34" w:rsidRDefault="00873C34" w:rsidP="002D1D0B">
      <w:pPr>
        <w:jc w:val="center"/>
        <w:rPr>
          <w:rFonts w:ascii="Andalus" w:hAnsi="Andalus" w:cs="Andalus"/>
          <w:sz w:val="36"/>
        </w:rPr>
      </w:pPr>
    </w:p>
    <w:p w:rsidR="00873C34" w:rsidRDefault="00873C34" w:rsidP="002D1D0B">
      <w:pPr>
        <w:jc w:val="center"/>
        <w:rPr>
          <w:rFonts w:ascii="Andalus" w:hAnsi="Andalus" w:cs="Andalus"/>
          <w:sz w:val="36"/>
        </w:rPr>
      </w:pPr>
    </w:p>
    <w:p w:rsidR="002D1D0B" w:rsidRDefault="002D1D0B" w:rsidP="002D1D0B">
      <w:pPr>
        <w:jc w:val="center"/>
        <w:rPr>
          <w:rFonts w:ascii="Andalus" w:hAnsi="Andalus" w:cs="Andalus"/>
          <w:sz w:val="36"/>
        </w:rPr>
      </w:pPr>
      <w:r>
        <w:rPr>
          <w:rFonts w:ascii="Andalus" w:hAnsi="Andalus" w:cs="Andalus"/>
          <w:sz w:val="36"/>
        </w:rPr>
        <w:t xml:space="preserve">Presentation by: Professor </w:t>
      </w:r>
      <w:proofErr w:type="spellStart"/>
      <w:r>
        <w:rPr>
          <w:rFonts w:ascii="Andalus" w:hAnsi="Andalus" w:cs="Andalus"/>
          <w:sz w:val="36"/>
        </w:rPr>
        <w:t>Ummy</w:t>
      </w:r>
      <w:proofErr w:type="spellEnd"/>
      <w:r w:rsidRPr="00C57870">
        <w:rPr>
          <w:rFonts w:ascii="Andalus" w:hAnsi="Andalus" w:cs="Andalus"/>
          <w:sz w:val="36"/>
        </w:rPr>
        <w:t xml:space="preserve">               </w:t>
      </w:r>
    </w:p>
    <w:p w:rsidR="002D1D0B" w:rsidRDefault="002D1D0B" w:rsidP="002D1D0B">
      <w:pPr>
        <w:jc w:val="center"/>
        <w:rPr>
          <w:rFonts w:ascii="Andalus" w:hAnsi="Andalus" w:cs="Andalus"/>
          <w:sz w:val="36"/>
        </w:rPr>
      </w:pPr>
    </w:p>
    <w:p w:rsidR="002D1D0B" w:rsidRDefault="002D1D0B" w:rsidP="002D1D0B">
      <w:pPr>
        <w:jc w:val="center"/>
        <w:rPr>
          <w:rFonts w:ascii="Andalus" w:hAnsi="Andalus" w:cs="Andalus"/>
          <w:sz w:val="36"/>
        </w:rPr>
      </w:pPr>
    </w:p>
    <w:p w:rsidR="002D1D0B" w:rsidRDefault="002D1D0B" w:rsidP="002D1D0B">
      <w:pPr>
        <w:jc w:val="center"/>
        <w:rPr>
          <w:rFonts w:ascii="Andalus" w:hAnsi="Andalus" w:cs="Andalus"/>
          <w:sz w:val="36"/>
        </w:rPr>
      </w:pPr>
    </w:p>
    <w:p w:rsidR="002D1D0B" w:rsidRDefault="002D1D0B" w:rsidP="002D1D0B">
      <w:pPr>
        <w:jc w:val="center"/>
        <w:rPr>
          <w:rFonts w:ascii="Andalus" w:hAnsi="Andalus" w:cs="Andalus"/>
          <w:sz w:val="36"/>
        </w:rPr>
      </w:pPr>
      <w:r w:rsidRPr="00C57870">
        <w:rPr>
          <w:rFonts w:ascii="Andalus" w:hAnsi="Andalus" w:cs="Andalus"/>
          <w:sz w:val="36"/>
        </w:rPr>
        <w:t xml:space="preserve"> By: </w:t>
      </w:r>
      <w:proofErr w:type="spellStart"/>
      <w:r w:rsidRPr="00C57870">
        <w:rPr>
          <w:rFonts w:ascii="Andalus" w:hAnsi="Andalus" w:cs="Andalus"/>
          <w:sz w:val="36"/>
        </w:rPr>
        <w:t>Husni</w:t>
      </w:r>
      <w:proofErr w:type="spellEnd"/>
      <w:r w:rsidRPr="00C57870">
        <w:rPr>
          <w:rFonts w:ascii="Andalus" w:hAnsi="Andalus" w:cs="Andalus"/>
          <w:sz w:val="36"/>
        </w:rPr>
        <w:t xml:space="preserve"> </w:t>
      </w:r>
      <w:proofErr w:type="spellStart"/>
      <w:r w:rsidRPr="00C57870">
        <w:rPr>
          <w:rFonts w:ascii="Andalus" w:hAnsi="Andalus" w:cs="Andalus"/>
          <w:sz w:val="36"/>
        </w:rPr>
        <w:t>harb</w:t>
      </w:r>
      <w:proofErr w:type="spellEnd"/>
    </w:p>
    <w:p w:rsidR="002D1D0B" w:rsidRPr="00C57870" w:rsidRDefault="002D1D0B" w:rsidP="002D1D0B">
      <w:pPr>
        <w:jc w:val="center"/>
        <w:rPr>
          <w:rFonts w:ascii="Andalus" w:hAnsi="Andalus" w:cs="Andalus"/>
          <w:sz w:val="36"/>
        </w:rPr>
      </w:pPr>
    </w:p>
    <w:p w:rsidR="002D1D0B" w:rsidRPr="00C57870" w:rsidRDefault="002D1D0B" w:rsidP="002D1D0B">
      <w:pPr>
        <w:jc w:val="center"/>
        <w:rPr>
          <w:rFonts w:ascii="Andalus" w:hAnsi="Andalus" w:cs="Andalus"/>
        </w:rPr>
      </w:pPr>
    </w:p>
    <w:p w:rsidR="002D1D0B" w:rsidRPr="00C57870" w:rsidRDefault="002D1D0B" w:rsidP="002D1D0B">
      <w:pPr>
        <w:jc w:val="center"/>
        <w:rPr>
          <w:rFonts w:ascii="Andalus" w:hAnsi="Andalus" w:cs="Andalus"/>
        </w:rPr>
      </w:pPr>
    </w:p>
    <w:p w:rsidR="00873C34" w:rsidRDefault="002D1D0B" w:rsidP="002D1D0B">
      <w:pPr>
        <w:jc w:val="center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10/17/2013</w:t>
      </w:r>
    </w:p>
    <w:p w:rsidR="00873C34" w:rsidRDefault="00873C34" w:rsidP="002D1D0B">
      <w:pPr>
        <w:jc w:val="center"/>
        <w:rPr>
          <w:rFonts w:ascii="Andalus" w:hAnsi="Andalus" w:cs="Andalus"/>
          <w:sz w:val="32"/>
          <w:szCs w:val="32"/>
        </w:rPr>
      </w:pPr>
    </w:p>
    <w:p w:rsidR="00873C34" w:rsidRDefault="00873C34" w:rsidP="002D1D0B">
      <w:pPr>
        <w:jc w:val="center"/>
        <w:rPr>
          <w:rFonts w:ascii="Andalus" w:hAnsi="Andalus" w:cs="Andalus"/>
          <w:sz w:val="32"/>
          <w:szCs w:val="32"/>
        </w:rPr>
      </w:pPr>
    </w:p>
    <w:p w:rsidR="00873C34" w:rsidRPr="00873C34" w:rsidRDefault="005F26DE" w:rsidP="005F26DE">
      <w:pPr>
        <w:ind w:left="2880" w:firstLine="720"/>
        <w:rPr>
          <w:rFonts w:ascii="Andalus" w:hAnsi="Andalus" w:cs="Andalus"/>
        </w:rPr>
      </w:pPr>
      <w:r>
        <w:rPr>
          <w:rFonts w:ascii="Andalus" w:hAnsi="Andalus" w:cs="Andalus"/>
        </w:rPr>
        <w:t xml:space="preserve">Instructor: Prof. </w:t>
      </w:r>
      <w:proofErr w:type="spellStart"/>
      <w:r>
        <w:rPr>
          <w:rFonts w:ascii="Andalus" w:hAnsi="Andalus" w:cs="Andalus"/>
        </w:rPr>
        <w:t>Viviana</w:t>
      </w:r>
      <w:proofErr w:type="spellEnd"/>
    </w:p>
    <w:p w:rsidR="00D63698" w:rsidRDefault="00842828" w:rsidP="00D63698">
      <w:pPr>
        <w:spacing w:line="480" w:lineRule="auto"/>
        <w:ind w:firstLine="720"/>
        <w:rPr>
          <w:rFonts w:ascii="Andalus" w:hAnsi="Andalus" w:cs="Andalus"/>
        </w:rPr>
      </w:pPr>
      <w:r w:rsidRPr="00842828">
        <w:rPr>
          <w:rFonts w:ascii="Andalus" w:hAnsi="Andalus" w:cs="Andalus"/>
        </w:rPr>
        <w:lastRenderedPageBreak/>
        <w:t xml:space="preserve">In Prof. </w:t>
      </w:r>
      <w:proofErr w:type="spellStart"/>
      <w:r w:rsidRPr="00842828">
        <w:rPr>
          <w:rFonts w:ascii="Andalus" w:hAnsi="Andalus" w:cs="Andalus"/>
        </w:rPr>
        <w:t>Ummy’s</w:t>
      </w:r>
      <w:proofErr w:type="spellEnd"/>
      <w:r w:rsidRPr="00842828">
        <w:rPr>
          <w:rFonts w:ascii="Andalus" w:hAnsi="Andalus" w:cs="Andalus"/>
        </w:rPr>
        <w:t xml:space="preserve"> introduction,</w:t>
      </w:r>
      <w:r w:rsidR="00D63698">
        <w:rPr>
          <w:rFonts w:ascii="Andalus" w:hAnsi="Andalus" w:cs="Andalus"/>
        </w:rPr>
        <w:t xml:space="preserve"> he </w:t>
      </w:r>
      <w:r w:rsidR="00D63698" w:rsidRPr="00842828">
        <w:rPr>
          <w:rFonts w:ascii="Andalus" w:hAnsi="Andalus" w:cs="Andalus"/>
        </w:rPr>
        <w:t>exploits</w:t>
      </w:r>
      <w:r w:rsidRPr="00842828">
        <w:rPr>
          <w:rFonts w:ascii="Andalus" w:hAnsi="Andalus" w:cs="Andalus"/>
        </w:rPr>
        <w:t xml:space="preserve"> the unique advantages of terahertz (THZ) radiation. Utilizing the relatively unexplored terahertz section of the electromagnetic spectrum, engineers are creating imaging and sensing technologies that hold</w:t>
      </w:r>
      <w:r w:rsidR="00391E8B">
        <w:rPr>
          <w:rFonts w:ascii="Andalus" w:hAnsi="Andalus" w:cs="Andalus"/>
        </w:rPr>
        <w:t>s</w:t>
      </w:r>
      <w:r w:rsidRPr="00842828">
        <w:rPr>
          <w:rFonts w:ascii="Andalus" w:hAnsi="Andalus" w:cs="Andalus"/>
        </w:rPr>
        <w:t xml:space="preserve"> tremendous potential in biomedical imaging, genetics diagnostics, and </w:t>
      </w:r>
      <w:r>
        <w:rPr>
          <w:rFonts w:ascii="Andalus" w:hAnsi="Andalus" w:cs="Andalus"/>
        </w:rPr>
        <w:t xml:space="preserve">microelectronics. </w:t>
      </w:r>
    </w:p>
    <w:p w:rsidR="006D4075" w:rsidRDefault="00842828" w:rsidP="00842828">
      <w:pPr>
        <w:spacing w:line="480" w:lineRule="auto"/>
        <w:rPr>
          <w:rFonts w:ascii="Andalus" w:hAnsi="Andalus" w:cs="Andalus"/>
        </w:rPr>
      </w:pPr>
      <w:r w:rsidRPr="00842828">
        <w:rPr>
          <w:rFonts w:ascii="Andalus" w:hAnsi="Andalus" w:cs="Andalus"/>
        </w:rPr>
        <w:t xml:space="preserve">Engineers are enticed to the elusive section </w:t>
      </w:r>
      <w:r w:rsidR="00391E8B">
        <w:rPr>
          <w:rFonts w:ascii="Andalus" w:hAnsi="Andalus" w:cs="Andalus"/>
        </w:rPr>
        <w:t>of the electromagnetic spectrum.</w:t>
      </w:r>
      <w:r w:rsidRPr="00842828">
        <w:rPr>
          <w:rFonts w:ascii="Andalus" w:hAnsi="Andalus" w:cs="Andalus"/>
        </w:rPr>
        <w:t xml:space="preserve"> </w:t>
      </w:r>
      <w:r w:rsidR="00D63698" w:rsidRPr="00842828">
        <w:rPr>
          <w:rFonts w:ascii="Andalus" w:hAnsi="Andalus" w:cs="Andalus"/>
        </w:rPr>
        <w:t>Which is</w:t>
      </w:r>
      <w:r w:rsidR="00D63698">
        <w:rPr>
          <w:rFonts w:ascii="Andalus" w:hAnsi="Andalus" w:cs="Andalus"/>
        </w:rPr>
        <w:t xml:space="preserve"> positioned</w:t>
      </w:r>
      <w:r w:rsidR="00D63698" w:rsidRPr="00842828">
        <w:rPr>
          <w:rFonts w:ascii="Andalus" w:hAnsi="Andalus" w:cs="Andalus"/>
        </w:rPr>
        <w:t xml:space="preserve"> betwee</w:t>
      </w:r>
      <w:r w:rsidR="00D63698">
        <w:rPr>
          <w:rFonts w:ascii="Andalus" w:hAnsi="Andalus" w:cs="Andalus"/>
        </w:rPr>
        <w:t>n infrared and microwave bands, because of the greater advantages that terahertz radiation has over conventional bi</w:t>
      </w:r>
      <w:r w:rsidR="004B787A">
        <w:rPr>
          <w:rFonts w:ascii="Andalus" w:hAnsi="Andalus" w:cs="Andalus"/>
        </w:rPr>
        <w:t>omedical imaging such as X-ray radiation</w:t>
      </w:r>
      <w:r w:rsidR="00D63698">
        <w:rPr>
          <w:rFonts w:ascii="Andalus" w:hAnsi="Andalus" w:cs="Andalus"/>
        </w:rPr>
        <w:t>. Terahertz radiation has low photon energy pedigree which allows imaging of bio</w:t>
      </w:r>
      <w:r w:rsidR="005F26DE">
        <w:rPr>
          <w:rFonts w:ascii="Andalus" w:hAnsi="Andalus" w:cs="Andalus"/>
        </w:rPr>
        <w:t>logical tissues without the harmful effects of X-ray radiation</w:t>
      </w:r>
      <w:r w:rsidR="008535A8">
        <w:rPr>
          <w:rFonts w:ascii="Andalus" w:hAnsi="Andalus" w:cs="Andalus"/>
        </w:rPr>
        <w:t>.</w:t>
      </w:r>
    </w:p>
    <w:p w:rsidR="00873C34" w:rsidRDefault="006D4075" w:rsidP="00842828">
      <w:pPr>
        <w:spacing w:line="48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Furthermore, Terahertz radiation peak potential lies in genetic diagnostics, Terahertz radiation immense improvement in the detection of breast cancer through shaper images. Prof. </w:t>
      </w:r>
      <w:proofErr w:type="spellStart"/>
      <w:r>
        <w:rPr>
          <w:rFonts w:ascii="Andalus" w:hAnsi="Andalus" w:cs="Andalus"/>
        </w:rPr>
        <w:t>Ummy</w:t>
      </w:r>
      <w:proofErr w:type="spellEnd"/>
      <w:r>
        <w:rPr>
          <w:rFonts w:ascii="Andalus" w:hAnsi="Andalus" w:cs="Andalus"/>
        </w:rPr>
        <w:t xml:space="preserve"> states annually more than a million biopsies of breast tissues are required to compensate for inaccuracy utilizing current method of x-ray radiation. Breaking developments in terahertz radiation is also allowing the detection of breast tumors.</w:t>
      </w:r>
    </w:p>
    <w:p w:rsidR="006747F4" w:rsidRPr="006D4075" w:rsidRDefault="006747F4" w:rsidP="00842828">
      <w:pPr>
        <w:spacing w:line="48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In summation, Prof. </w:t>
      </w:r>
      <w:proofErr w:type="spellStart"/>
      <w:r>
        <w:rPr>
          <w:rFonts w:ascii="Andalus" w:hAnsi="Andalus" w:cs="Andalus"/>
        </w:rPr>
        <w:t>Ummy</w:t>
      </w:r>
      <w:proofErr w:type="spellEnd"/>
      <w:r>
        <w:rPr>
          <w:rFonts w:ascii="Andalus" w:hAnsi="Andalus" w:cs="Andalus"/>
        </w:rPr>
        <w:t xml:space="preserve"> is currently in researching with contribution from City College and New York University professors on creating a mechanism that enables in exploding terahertz radiations endless potential. This presentation has allowed me to see the potential beyond just a transmission rate in data communication.</w:t>
      </w:r>
    </w:p>
    <w:sectPr w:rsidR="006747F4" w:rsidRPr="006D4075" w:rsidSect="003E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D0B"/>
    <w:rsid w:val="00176E32"/>
    <w:rsid w:val="002D1D0B"/>
    <w:rsid w:val="00391E8B"/>
    <w:rsid w:val="003E1AF9"/>
    <w:rsid w:val="00421F89"/>
    <w:rsid w:val="004B787A"/>
    <w:rsid w:val="005F26DE"/>
    <w:rsid w:val="006747F4"/>
    <w:rsid w:val="006D4075"/>
    <w:rsid w:val="00836D1E"/>
    <w:rsid w:val="00842828"/>
    <w:rsid w:val="008535A8"/>
    <w:rsid w:val="00873C34"/>
    <w:rsid w:val="009A0C9E"/>
    <w:rsid w:val="00BA73EC"/>
    <w:rsid w:val="00BE4A71"/>
    <w:rsid w:val="00C13EF2"/>
    <w:rsid w:val="00D63698"/>
    <w:rsid w:val="00E2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D1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5</cp:revision>
  <dcterms:created xsi:type="dcterms:W3CDTF">2013-12-12T03:38:00Z</dcterms:created>
  <dcterms:modified xsi:type="dcterms:W3CDTF">2013-12-17T19:52:00Z</dcterms:modified>
</cp:coreProperties>
</file>