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F2" w:rsidRPr="00F06A86" w:rsidRDefault="00DC4380" w:rsidP="0098442B">
      <w:pPr>
        <w:rPr>
          <w:sz w:val="22"/>
          <w:szCs w:val="22"/>
        </w:rPr>
      </w:pPr>
      <w:r w:rsidRPr="00F06A86">
        <w:rPr>
          <w:sz w:val="22"/>
          <w:szCs w:val="22"/>
        </w:rPr>
        <w:t>Gothic Literature</w:t>
      </w:r>
      <w:bookmarkStart w:id="0" w:name="_GoBack"/>
      <w:bookmarkEnd w:id="0"/>
      <w:r w:rsidR="00EB6E99">
        <w:rPr>
          <w:sz w:val="22"/>
          <w:szCs w:val="22"/>
        </w:rPr>
        <w:t>, Prof. Sean Scanlan</w:t>
      </w:r>
    </w:p>
    <w:p w:rsidR="00DC4380" w:rsidRPr="00F06A86" w:rsidRDefault="00DC4380" w:rsidP="0098442B">
      <w:pPr>
        <w:rPr>
          <w:sz w:val="22"/>
          <w:szCs w:val="22"/>
        </w:rPr>
      </w:pPr>
      <w:r w:rsidRPr="00F06A86">
        <w:rPr>
          <w:sz w:val="22"/>
          <w:szCs w:val="22"/>
        </w:rPr>
        <w:t>Final Essay Assignment</w:t>
      </w:r>
    </w:p>
    <w:p w:rsidR="00DC4380" w:rsidRPr="00F06A86" w:rsidRDefault="00DC4380" w:rsidP="0098442B">
      <w:pPr>
        <w:rPr>
          <w:sz w:val="22"/>
          <w:szCs w:val="22"/>
        </w:rPr>
      </w:pPr>
      <w:r w:rsidRPr="00F06A86">
        <w:rPr>
          <w:sz w:val="22"/>
          <w:szCs w:val="22"/>
        </w:rPr>
        <w:t>Fall 2011</w:t>
      </w:r>
    </w:p>
    <w:p w:rsidR="00DC4380" w:rsidRPr="00F06A86" w:rsidRDefault="00DC4380" w:rsidP="0098442B">
      <w:pPr>
        <w:rPr>
          <w:sz w:val="22"/>
          <w:szCs w:val="22"/>
        </w:rPr>
      </w:pPr>
    </w:p>
    <w:p w:rsidR="00DC4380" w:rsidRPr="00F06A86" w:rsidRDefault="00DC4380" w:rsidP="0098442B">
      <w:pPr>
        <w:rPr>
          <w:sz w:val="22"/>
          <w:szCs w:val="22"/>
        </w:rPr>
      </w:pPr>
      <w:r w:rsidRPr="00F06A86">
        <w:rPr>
          <w:sz w:val="22"/>
          <w:szCs w:val="22"/>
        </w:rPr>
        <w:t>Two Options:</w:t>
      </w:r>
    </w:p>
    <w:p w:rsidR="00DC4380" w:rsidRPr="00F06A86" w:rsidRDefault="00DC4380" w:rsidP="0098442B">
      <w:pPr>
        <w:rPr>
          <w:sz w:val="22"/>
          <w:szCs w:val="22"/>
        </w:rPr>
      </w:pPr>
    </w:p>
    <w:p w:rsidR="00DC4380" w:rsidRPr="00F06A86" w:rsidRDefault="00F06A86" w:rsidP="0098442B">
      <w:pPr>
        <w:rPr>
          <w:sz w:val="22"/>
          <w:szCs w:val="22"/>
        </w:rPr>
      </w:pPr>
      <w:r w:rsidRPr="00F06A86">
        <w:rPr>
          <w:sz w:val="22"/>
          <w:szCs w:val="22"/>
          <w:u w:val="single"/>
        </w:rPr>
        <w:t xml:space="preserve">Option </w:t>
      </w:r>
      <w:r w:rsidR="00DC4380" w:rsidRPr="00F06A86">
        <w:rPr>
          <w:sz w:val="22"/>
          <w:szCs w:val="22"/>
          <w:u w:val="single"/>
        </w:rPr>
        <w:t>1</w:t>
      </w:r>
      <w:r w:rsidR="00DC4380" w:rsidRPr="00F06A86">
        <w:rPr>
          <w:sz w:val="22"/>
          <w:szCs w:val="22"/>
        </w:rPr>
        <w:t xml:space="preserve">. Write a three-page essay in which you examine one or more of the following </w:t>
      </w:r>
      <w:r w:rsidR="0052408B" w:rsidRPr="00F06A86">
        <w:rPr>
          <w:sz w:val="22"/>
          <w:szCs w:val="22"/>
        </w:rPr>
        <w:t xml:space="preserve">short </w:t>
      </w:r>
      <w:r w:rsidR="00DC4380" w:rsidRPr="00F06A86">
        <w:rPr>
          <w:sz w:val="22"/>
          <w:szCs w:val="22"/>
        </w:rPr>
        <w:t xml:space="preserve">stories from </w:t>
      </w:r>
      <w:r w:rsidR="00DC4380" w:rsidRPr="00F06A86">
        <w:rPr>
          <w:sz w:val="22"/>
          <w:szCs w:val="22"/>
          <w:u w:val="single"/>
        </w:rPr>
        <w:t>American Gothic Tales</w:t>
      </w:r>
      <w:r w:rsidR="00DC4380" w:rsidRPr="00F06A86">
        <w:rPr>
          <w:sz w:val="22"/>
          <w:szCs w:val="22"/>
        </w:rPr>
        <w:t>:</w:t>
      </w:r>
    </w:p>
    <w:p w:rsidR="00F06A86" w:rsidRPr="00F06A86" w:rsidRDefault="00F06A86" w:rsidP="0098442B">
      <w:pPr>
        <w:rPr>
          <w:sz w:val="22"/>
          <w:szCs w:val="22"/>
        </w:rPr>
      </w:pPr>
    </w:p>
    <w:p w:rsidR="00DC4380" w:rsidRPr="00F06A86" w:rsidRDefault="00DC4380" w:rsidP="0098442B">
      <w:pPr>
        <w:rPr>
          <w:sz w:val="22"/>
          <w:szCs w:val="22"/>
        </w:rPr>
      </w:pPr>
      <w:r w:rsidRPr="00F06A86">
        <w:rPr>
          <w:sz w:val="22"/>
          <w:szCs w:val="22"/>
        </w:rPr>
        <w:t>*</w:t>
      </w:r>
      <w:r w:rsidR="00BE0F23" w:rsidRPr="00F06A86">
        <w:rPr>
          <w:sz w:val="22"/>
          <w:szCs w:val="22"/>
        </w:rPr>
        <w:t xml:space="preserve"> Ann Rice: “Freniere” </w:t>
      </w:r>
      <w:r w:rsidR="00135391" w:rsidRPr="00F06A86">
        <w:rPr>
          <w:sz w:val="22"/>
          <w:szCs w:val="22"/>
        </w:rPr>
        <w:t>(349)</w:t>
      </w:r>
    </w:p>
    <w:p w:rsidR="00DC4380" w:rsidRPr="00F06A86" w:rsidRDefault="00DC4380" w:rsidP="0098442B">
      <w:pPr>
        <w:rPr>
          <w:sz w:val="22"/>
          <w:szCs w:val="22"/>
        </w:rPr>
      </w:pPr>
      <w:r w:rsidRPr="00F06A86">
        <w:rPr>
          <w:sz w:val="22"/>
          <w:szCs w:val="22"/>
        </w:rPr>
        <w:t>*</w:t>
      </w:r>
      <w:r w:rsidR="00135391" w:rsidRPr="00F06A86">
        <w:rPr>
          <w:sz w:val="22"/>
          <w:szCs w:val="22"/>
        </w:rPr>
        <w:t xml:space="preserve"> Nancy Etchemendy: “Cat in Glass” (486)</w:t>
      </w:r>
    </w:p>
    <w:p w:rsidR="00DC4380" w:rsidRPr="00F06A86" w:rsidRDefault="00DC4380" w:rsidP="0098442B">
      <w:pPr>
        <w:rPr>
          <w:sz w:val="22"/>
          <w:szCs w:val="22"/>
        </w:rPr>
      </w:pPr>
      <w:r w:rsidRPr="00F06A86">
        <w:rPr>
          <w:sz w:val="22"/>
          <w:szCs w:val="22"/>
        </w:rPr>
        <w:t>*</w:t>
      </w:r>
      <w:r w:rsidR="00135391" w:rsidRPr="00F06A86">
        <w:rPr>
          <w:sz w:val="22"/>
          <w:szCs w:val="22"/>
        </w:rPr>
        <w:t xml:space="preserve"> Katherine Dunn: </w:t>
      </w:r>
      <w:r w:rsidR="002F0A3C">
        <w:rPr>
          <w:sz w:val="22"/>
          <w:szCs w:val="22"/>
        </w:rPr>
        <w:t>“The Nuclear Family: His Talk, H</w:t>
      </w:r>
      <w:r w:rsidR="00135391" w:rsidRPr="00F06A86">
        <w:rPr>
          <w:sz w:val="22"/>
          <w:szCs w:val="22"/>
        </w:rPr>
        <w:t>er Teeth” (525)</w:t>
      </w:r>
    </w:p>
    <w:p w:rsidR="00DC4380" w:rsidRPr="00F06A86" w:rsidRDefault="00DC4380" w:rsidP="0098442B">
      <w:pPr>
        <w:rPr>
          <w:sz w:val="22"/>
          <w:szCs w:val="22"/>
        </w:rPr>
      </w:pPr>
    </w:p>
    <w:p w:rsidR="00DC4380" w:rsidRPr="00F06A86" w:rsidRDefault="00DC4380" w:rsidP="0098442B">
      <w:pPr>
        <w:rPr>
          <w:sz w:val="22"/>
          <w:szCs w:val="22"/>
        </w:rPr>
      </w:pPr>
      <w:r w:rsidRPr="00F06A86">
        <w:rPr>
          <w:sz w:val="22"/>
          <w:szCs w:val="22"/>
        </w:rPr>
        <w:t>In this essay</w:t>
      </w:r>
      <w:r w:rsidR="00F018B3" w:rsidRPr="00F06A86">
        <w:rPr>
          <w:sz w:val="22"/>
          <w:szCs w:val="22"/>
        </w:rPr>
        <w:t>,</w:t>
      </w:r>
      <w:r w:rsidRPr="00F06A86">
        <w:rPr>
          <w:sz w:val="22"/>
          <w:szCs w:val="22"/>
        </w:rPr>
        <w:t xml:space="preserve"> explore</w:t>
      </w:r>
      <w:r w:rsidR="00D42BF1" w:rsidRPr="00F06A86">
        <w:rPr>
          <w:sz w:val="22"/>
          <w:szCs w:val="22"/>
        </w:rPr>
        <w:t xml:space="preserve"> how ethics work</w:t>
      </w:r>
      <w:r w:rsidR="00F018B3" w:rsidRPr="00F06A86">
        <w:rPr>
          <w:sz w:val="22"/>
          <w:szCs w:val="22"/>
        </w:rPr>
        <w:t xml:space="preserve"> within the frame of reference of Gothic fiction</w:t>
      </w:r>
      <w:r w:rsidR="00D42BF1" w:rsidRPr="00F06A86">
        <w:rPr>
          <w:sz w:val="22"/>
          <w:szCs w:val="22"/>
        </w:rPr>
        <w:t>. And you should consider using some of the core terms that we have examined:</w:t>
      </w:r>
      <w:r w:rsidRPr="00F06A86">
        <w:rPr>
          <w:sz w:val="22"/>
          <w:szCs w:val="22"/>
        </w:rPr>
        <w:t xml:space="preserve"> vampirism, gothic, </w:t>
      </w:r>
      <w:r w:rsidR="00D42BF1" w:rsidRPr="00F06A86">
        <w:rPr>
          <w:sz w:val="22"/>
          <w:szCs w:val="22"/>
        </w:rPr>
        <w:t>queer, uncanny, etc</w:t>
      </w:r>
      <w:r w:rsidRPr="00F06A86">
        <w:rPr>
          <w:sz w:val="22"/>
          <w:szCs w:val="22"/>
        </w:rPr>
        <w:t>. You may compare/contrast two of the stories.</w:t>
      </w:r>
    </w:p>
    <w:p w:rsidR="00DC4380" w:rsidRPr="00F06A86" w:rsidRDefault="00DC4380" w:rsidP="0098442B">
      <w:pPr>
        <w:rPr>
          <w:sz w:val="22"/>
          <w:szCs w:val="22"/>
        </w:rPr>
      </w:pPr>
    </w:p>
    <w:p w:rsidR="00DC4380" w:rsidRPr="00F06A86" w:rsidRDefault="00DC4380" w:rsidP="0098442B">
      <w:pPr>
        <w:rPr>
          <w:sz w:val="22"/>
          <w:szCs w:val="22"/>
        </w:rPr>
      </w:pPr>
    </w:p>
    <w:p w:rsidR="00DC4380" w:rsidRPr="00F06A86" w:rsidRDefault="00F06A86" w:rsidP="0098442B">
      <w:pPr>
        <w:rPr>
          <w:sz w:val="22"/>
          <w:szCs w:val="22"/>
        </w:rPr>
      </w:pPr>
      <w:r w:rsidRPr="00F06A86">
        <w:rPr>
          <w:sz w:val="22"/>
          <w:szCs w:val="22"/>
          <w:u w:val="single"/>
        </w:rPr>
        <w:t xml:space="preserve">Option </w:t>
      </w:r>
      <w:r w:rsidR="00DC4380" w:rsidRPr="00F06A86">
        <w:rPr>
          <w:sz w:val="22"/>
          <w:szCs w:val="22"/>
          <w:u w:val="single"/>
        </w:rPr>
        <w:t>2</w:t>
      </w:r>
      <w:r w:rsidR="00DC4380" w:rsidRPr="00F06A86">
        <w:rPr>
          <w:sz w:val="22"/>
          <w:szCs w:val="22"/>
        </w:rPr>
        <w:t>. Write a three-page essay in which you examine one of the following graphic novels:</w:t>
      </w:r>
    </w:p>
    <w:p w:rsidR="00DC4380" w:rsidRPr="00F06A86" w:rsidRDefault="00DC4380" w:rsidP="0098442B">
      <w:pPr>
        <w:rPr>
          <w:sz w:val="22"/>
          <w:szCs w:val="22"/>
        </w:rPr>
      </w:pPr>
    </w:p>
    <w:p w:rsidR="00DC4380" w:rsidRPr="00F06A86" w:rsidRDefault="00DC4380" w:rsidP="0098442B">
      <w:pPr>
        <w:rPr>
          <w:sz w:val="22"/>
          <w:szCs w:val="22"/>
        </w:rPr>
      </w:pPr>
      <w:r w:rsidRPr="00F06A86">
        <w:rPr>
          <w:sz w:val="22"/>
          <w:szCs w:val="22"/>
        </w:rPr>
        <w:t>*</w:t>
      </w:r>
      <w:r w:rsidR="0052408B" w:rsidRPr="00F06A86">
        <w:rPr>
          <w:sz w:val="22"/>
          <w:szCs w:val="22"/>
        </w:rPr>
        <w:t xml:space="preserve"> </w:t>
      </w:r>
      <w:r w:rsidR="00F06A86" w:rsidRPr="00F06A86">
        <w:rPr>
          <w:sz w:val="22"/>
          <w:szCs w:val="22"/>
        </w:rPr>
        <w:t xml:space="preserve">Brereton, Gomez, Florea: </w:t>
      </w:r>
      <w:r w:rsidR="0052408B" w:rsidRPr="00F06A86">
        <w:rPr>
          <w:sz w:val="22"/>
          <w:szCs w:val="22"/>
          <w:u w:val="single"/>
        </w:rPr>
        <w:t>Buffy</w:t>
      </w:r>
      <w:r w:rsidR="00BE0F23" w:rsidRPr="00F06A86">
        <w:rPr>
          <w:sz w:val="22"/>
          <w:szCs w:val="22"/>
          <w:u w:val="single"/>
        </w:rPr>
        <w:t xml:space="preserve"> The Vampire Slayer: The Dust Waltz</w:t>
      </w:r>
      <w:r w:rsidR="00BE0F23" w:rsidRPr="00F06A86">
        <w:rPr>
          <w:sz w:val="22"/>
          <w:szCs w:val="22"/>
        </w:rPr>
        <w:t xml:space="preserve"> </w:t>
      </w:r>
    </w:p>
    <w:p w:rsidR="00DC4380" w:rsidRPr="00F06A86" w:rsidRDefault="00DC4380" w:rsidP="0098442B">
      <w:pPr>
        <w:rPr>
          <w:sz w:val="22"/>
          <w:szCs w:val="22"/>
        </w:rPr>
      </w:pPr>
      <w:r w:rsidRPr="00F06A86">
        <w:rPr>
          <w:sz w:val="22"/>
          <w:szCs w:val="22"/>
        </w:rPr>
        <w:t>*</w:t>
      </w:r>
      <w:r w:rsidR="0052408B" w:rsidRPr="00F06A86">
        <w:rPr>
          <w:sz w:val="22"/>
          <w:szCs w:val="22"/>
        </w:rPr>
        <w:t xml:space="preserve"> </w:t>
      </w:r>
      <w:r w:rsidR="00B52D90" w:rsidRPr="00F06A86">
        <w:rPr>
          <w:sz w:val="22"/>
          <w:szCs w:val="22"/>
        </w:rPr>
        <w:t xml:space="preserve">Edward Gorey: </w:t>
      </w:r>
      <w:r w:rsidR="00B52D90" w:rsidRPr="00F06A86">
        <w:rPr>
          <w:sz w:val="22"/>
          <w:szCs w:val="22"/>
          <w:u w:val="single"/>
        </w:rPr>
        <w:t>The Iron Tonic: Or, A Winter Afternoon in Lonely Valley</w:t>
      </w:r>
      <w:r w:rsidR="00B52D90" w:rsidRPr="00F06A86">
        <w:rPr>
          <w:sz w:val="22"/>
          <w:szCs w:val="22"/>
        </w:rPr>
        <w:t xml:space="preserve"> (OpenLab)</w:t>
      </w:r>
    </w:p>
    <w:p w:rsidR="00DC4380" w:rsidRPr="00F06A86" w:rsidRDefault="00DC4380" w:rsidP="0098442B">
      <w:pPr>
        <w:rPr>
          <w:sz w:val="22"/>
          <w:szCs w:val="22"/>
        </w:rPr>
      </w:pPr>
      <w:r w:rsidRPr="00F06A86">
        <w:rPr>
          <w:sz w:val="22"/>
          <w:szCs w:val="22"/>
        </w:rPr>
        <w:t>*</w:t>
      </w:r>
      <w:r w:rsidR="0052408B" w:rsidRPr="00F06A86">
        <w:rPr>
          <w:sz w:val="22"/>
          <w:szCs w:val="22"/>
        </w:rPr>
        <w:t xml:space="preserve"> </w:t>
      </w:r>
      <w:r w:rsidR="00CC131C" w:rsidRPr="00F06A86">
        <w:rPr>
          <w:sz w:val="22"/>
          <w:szCs w:val="22"/>
        </w:rPr>
        <w:t xml:space="preserve">Sarah Nelson: </w:t>
      </w:r>
      <w:r w:rsidR="00CC131C" w:rsidRPr="00F06A86">
        <w:rPr>
          <w:sz w:val="22"/>
          <w:szCs w:val="22"/>
          <w:u w:val="single"/>
        </w:rPr>
        <w:t>Vampire Phantasm</w:t>
      </w:r>
      <w:r w:rsidR="001E4F31" w:rsidRPr="00F06A86">
        <w:rPr>
          <w:sz w:val="22"/>
          <w:szCs w:val="22"/>
          <w:u w:val="single"/>
        </w:rPr>
        <w:t>.</w:t>
      </w:r>
      <w:r w:rsidR="00F06A86" w:rsidRPr="00F06A86">
        <w:rPr>
          <w:sz w:val="22"/>
          <w:szCs w:val="22"/>
        </w:rPr>
        <w:t xml:space="preserve"> </w:t>
      </w:r>
      <w:r w:rsidR="00CC131C" w:rsidRPr="00F06A86">
        <w:rPr>
          <w:sz w:val="22"/>
          <w:szCs w:val="22"/>
        </w:rPr>
        <w:t>http://www.vermillionworks.com/vp/?p=125</w:t>
      </w:r>
    </w:p>
    <w:p w:rsidR="0098442B" w:rsidRPr="00F06A86" w:rsidRDefault="0098442B" w:rsidP="0098442B">
      <w:pPr>
        <w:rPr>
          <w:sz w:val="22"/>
          <w:szCs w:val="22"/>
        </w:rPr>
      </w:pPr>
      <w:r w:rsidRPr="00F06A86">
        <w:rPr>
          <w:sz w:val="22"/>
          <w:szCs w:val="22"/>
        </w:rPr>
        <w:t xml:space="preserve">* </w:t>
      </w:r>
      <w:r w:rsidR="001E4F31" w:rsidRPr="00F06A86">
        <w:rPr>
          <w:sz w:val="22"/>
          <w:szCs w:val="22"/>
        </w:rPr>
        <w:t xml:space="preserve">Bobby Crosby and Chris Crosby, </w:t>
      </w:r>
      <w:r w:rsidR="00461E83">
        <w:rPr>
          <w:sz w:val="22"/>
          <w:szCs w:val="22"/>
        </w:rPr>
        <w:t xml:space="preserve">Illustrated by Owen </w:t>
      </w:r>
      <w:proofErr w:type="spellStart"/>
      <w:r w:rsidR="00461E83">
        <w:rPr>
          <w:sz w:val="22"/>
          <w:szCs w:val="22"/>
        </w:rPr>
        <w:t>Gieni</w:t>
      </w:r>
      <w:proofErr w:type="spellEnd"/>
      <w:r w:rsidR="00142015">
        <w:rPr>
          <w:sz w:val="22"/>
          <w:szCs w:val="22"/>
        </w:rPr>
        <w:t xml:space="preserve">: </w:t>
      </w:r>
      <w:r w:rsidR="00142015" w:rsidRPr="00142015">
        <w:rPr>
          <w:sz w:val="22"/>
          <w:szCs w:val="22"/>
          <w:u w:val="single"/>
        </w:rPr>
        <w:t>Last Blood</w:t>
      </w:r>
      <w:r w:rsidRPr="00F06A86">
        <w:rPr>
          <w:sz w:val="22"/>
          <w:szCs w:val="22"/>
        </w:rPr>
        <w:t xml:space="preserve"> http://lastblood.keenspot.com/</w:t>
      </w:r>
    </w:p>
    <w:p w:rsidR="001E4F31" w:rsidRPr="00F06A86" w:rsidRDefault="001E4F31" w:rsidP="0098442B">
      <w:pPr>
        <w:rPr>
          <w:sz w:val="22"/>
          <w:szCs w:val="22"/>
        </w:rPr>
      </w:pPr>
    </w:p>
    <w:p w:rsidR="0052408B" w:rsidRPr="00F06A86" w:rsidRDefault="00F018B3" w:rsidP="0098442B">
      <w:pPr>
        <w:rPr>
          <w:sz w:val="22"/>
          <w:szCs w:val="22"/>
        </w:rPr>
      </w:pPr>
      <w:r w:rsidRPr="00F06A86">
        <w:rPr>
          <w:sz w:val="22"/>
          <w:szCs w:val="22"/>
        </w:rPr>
        <w:t xml:space="preserve">In this essay, </w:t>
      </w:r>
      <w:r w:rsidR="0052408B" w:rsidRPr="00F06A86">
        <w:rPr>
          <w:sz w:val="22"/>
          <w:szCs w:val="22"/>
        </w:rPr>
        <w:t>explore how ethics work</w:t>
      </w:r>
      <w:r w:rsidR="00F06A86" w:rsidRPr="00F06A86">
        <w:rPr>
          <w:sz w:val="22"/>
          <w:szCs w:val="22"/>
        </w:rPr>
        <w:t xml:space="preserve"> within the frame of vampire fiction, beginning with Bram Stoker’s representations of Dracula</w:t>
      </w:r>
      <w:r w:rsidR="0052408B" w:rsidRPr="00F06A86">
        <w:rPr>
          <w:sz w:val="22"/>
          <w:szCs w:val="22"/>
        </w:rPr>
        <w:t>. And you should consider using some of the core terms that we have examined: vampirism, gothic, queer, uncanny, etc. You may compare/contrast two of the graphic novels.</w:t>
      </w:r>
    </w:p>
    <w:p w:rsidR="00DC4380" w:rsidRPr="00F06A86" w:rsidRDefault="0052408B" w:rsidP="0098442B">
      <w:pPr>
        <w:rPr>
          <w:sz w:val="22"/>
          <w:szCs w:val="22"/>
        </w:rPr>
      </w:pPr>
      <w:r w:rsidRPr="00F06A86">
        <w:rPr>
          <w:sz w:val="22"/>
          <w:szCs w:val="22"/>
        </w:rPr>
        <w:t>------------------------------------------------</w:t>
      </w:r>
    </w:p>
    <w:p w:rsidR="00DC4380" w:rsidRPr="00F06A86" w:rsidRDefault="0052408B" w:rsidP="0098442B">
      <w:pPr>
        <w:rPr>
          <w:sz w:val="22"/>
          <w:szCs w:val="22"/>
          <w:u w:val="single"/>
        </w:rPr>
      </w:pPr>
      <w:r w:rsidRPr="00F06A86">
        <w:rPr>
          <w:sz w:val="22"/>
          <w:szCs w:val="22"/>
          <w:u w:val="single"/>
        </w:rPr>
        <w:t xml:space="preserve">Essay </w:t>
      </w:r>
      <w:r w:rsidR="00DC4380" w:rsidRPr="00F06A86">
        <w:rPr>
          <w:sz w:val="22"/>
          <w:szCs w:val="22"/>
          <w:u w:val="single"/>
        </w:rPr>
        <w:t>Details:</w:t>
      </w:r>
    </w:p>
    <w:p w:rsidR="00DC4380" w:rsidRPr="00F06A86" w:rsidRDefault="00DC4380" w:rsidP="0098442B">
      <w:pPr>
        <w:rPr>
          <w:sz w:val="22"/>
          <w:szCs w:val="22"/>
        </w:rPr>
      </w:pPr>
      <w:r w:rsidRPr="00F06A86">
        <w:rPr>
          <w:sz w:val="22"/>
          <w:szCs w:val="22"/>
        </w:rPr>
        <w:t xml:space="preserve">1. Make sure </w:t>
      </w:r>
      <w:r w:rsidR="00F06A86" w:rsidRPr="00F06A86">
        <w:rPr>
          <w:sz w:val="22"/>
          <w:szCs w:val="22"/>
        </w:rPr>
        <w:t>to</w:t>
      </w:r>
      <w:r w:rsidRPr="00F06A86">
        <w:rPr>
          <w:sz w:val="22"/>
          <w:szCs w:val="22"/>
        </w:rPr>
        <w:t xml:space="preserve"> begin with a strong thesis that you support by using evidence from the text.</w:t>
      </w:r>
      <w:r w:rsidR="00D42BF1" w:rsidRPr="00F06A86">
        <w:rPr>
          <w:sz w:val="22"/>
          <w:szCs w:val="22"/>
        </w:rPr>
        <w:t xml:space="preserve"> Also, use direct quotations that you properly cite from the original text.</w:t>
      </w:r>
    </w:p>
    <w:p w:rsidR="00DC4380" w:rsidRPr="00F06A86" w:rsidRDefault="00DC4380" w:rsidP="0098442B">
      <w:pPr>
        <w:rPr>
          <w:sz w:val="22"/>
          <w:szCs w:val="22"/>
        </w:rPr>
      </w:pPr>
      <w:r w:rsidRPr="00F06A86">
        <w:rPr>
          <w:sz w:val="22"/>
          <w:szCs w:val="22"/>
        </w:rPr>
        <w:t>2. Write using clear paragraphs that contain declarative topic sentences.</w:t>
      </w:r>
    </w:p>
    <w:p w:rsidR="00DC4380" w:rsidRPr="00F06A86" w:rsidRDefault="00DC4380" w:rsidP="0098442B">
      <w:pPr>
        <w:rPr>
          <w:sz w:val="22"/>
          <w:szCs w:val="22"/>
        </w:rPr>
      </w:pPr>
      <w:r w:rsidRPr="00F06A86">
        <w:rPr>
          <w:sz w:val="22"/>
          <w:szCs w:val="22"/>
        </w:rPr>
        <w:t>3. End with a conclusion that does more than just repeat or summarize your own thesis. You might consider asking (and answering) a provisional question about your story of graphic novel. Or, you might consider inquiring about the future of the genre of gothic literature, gothic short stories, gothic graphic novels, or the gothic in our culture.</w:t>
      </w:r>
    </w:p>
    <w:p w:rsidR="00DC4380" w:rsidRPr="00F06A86" w:rsidRDefault="00DC4380" w:rsidP="0098442B">
      <w:pPr>
        <w:rPr>
          <w:sz w:val="22"/>
          <w:szCs w:val="22"/>
        </w:rPr>
      </w:pPr>
      <w:r w:rsidRPr="00F06A86">
        <w:rPr>
          <w:sz w:val="22"/>
          <w:szCs w:val="22"/>
        </w:rPr>
        <w:t xml:space="preserve">4. </w:t>
      </w:r>
      <w:r w:rsidR="00D42BF1" w:rsidRPr="00F06A86">
        <w:rPr>
          <w:sz w:val="22"/>
          <w:szCs w:val="22"/>
        </w:rPr>
        <w:t xml:space="preserve">Three full pages, </w:t>
      </w:r>
      <w:r w:rsidRPr="00F06A86">
        <w:rPr>
          <w:sz w:val="22"/>
          <w:szCs w:val="22"/>
        </w:rPr>
        <w:t>Use proper</w:t>
      </w:r>
      <w:r w:rsidR="00F018B3" w:rsidRPr="00F06A86">
        <w:rPr>
          <w:sz w:val="22"/>
          <w:szCs w:val="22"/>
        </w:rPr>
        <w:t>,</w:t>
      </w:r>
      <w:r w:rsidRPr="00F06A86">
        <w:rPr>
          <w:sz w:val="22"/>
          <w:szCs w:val="22"/>
        </w:rPr>
        <w:t xml:space="preserve"> one-inch margins, MLA formatting, standard 12 point font, black ink, no cover page, and if you use outside sources—you must have a works cited page. </w:t>
      </w:r>
    </w:p>
    <w:p w:rsidR="0052408B" w:rsidRPr="00F06A86" w:rsidRDefault="0052408B" w:rsidP="0098442B">
      <w:pPr>
        <w:rPr>
          <w:sz w:val="22"/>
          <w:szCs w:val="22"/>
        </w:rPr>
      </w:pPr>
      <w:r w:rsidRPr="00F06A86">
        <w:rPr>
          <w:sz w:val="22"/>
          <w:szCs w:val="22"/>
        </w:rPr>
        <w:t>5. If you have questions about format, writing a thesis, paragraph structure, conclusions, or citations, please study the Purdue OWL website that is on our OpenLab course page. If you still have questions after trying to answer questions on your own, then ask me.</w:t>
      </w:r>
    </w:p>
    <w:p w:rsidR="00201C60" w:rsidRPr="00F06A86" w:rsidRDefault="0052408B" w:rsidP="0098442B">
      <w:pPr>
        <w:rPr>
          <w:sz w:val="22"/>
          <w:szCs w:val="22"/>
        </w:rPr>
      </w:pPr>
      <w:r w:rsidRPr="00F06A86">
        <w:rPr>
          <w:sz w:val="22"/>
          <w:szCs w:val="22"/>
        </w:rPr>
        <w:t>6</w:t>
      </w:r>
      <w:r w:rsidR="00201C60" w:rsidRPr="00F06A86">
        <w:rPr>
          <w:sz w:val="22"/>
          <w:szCs w:val="22"/>
        </w:rPr>
        <w:t>. Above all: choose a topic that interests you. And if you want to write about something that is not on this list, just ask me. Chances are that I will approve it.</w:t>
      </w:r>
    </w:p>
    <w:p w:rsidR="00201C60" w:rsidRPr="00F06A86" w:rsidRDefault="00201C60" w:rsidP="0098442B">
      <w:pPr>
        <w:rPr>
          <w:sz w:val="22"/>
          <w:szCs w:val="22"/>
        </w:rPr>
      </w:pPr>
    </w:p>
    <w:p w:rsidR="00201C60" w:rsidRPr="00F06A86" w:rsidRDefault="00201C60" w:rsidP="0098442B">
      <w:pPr>
        <w:rPr>
          <w:sz w:val="22"/>
          <w:szCs w:val="22"/>
        </w:rPr>
      </w:pPr>
      <w:r w:rsidRPr="00F06A86">
        <w:rPr>
          <w:sz w:val="22"/>
          <w:szCs w:val="22"/>
        </w:rPr>
        <w:t>Important Dates:</w:t>
      </w:r>
    </w:p>
    <w:p w:rsidR="00201C60" w:rsidRPr="00F06A86" w:rsidRDefault="00F06A86" w:rsidP="00F06A86">
      <w:pPr>
        <w:ind w:left="720"/>
        <w:rPr>
          <w:sz w:val="22"/>
          <w:szCs w:val="22"/>
        </w:rPr>
      </w:pPr>
      <w:r>
        <w:rPr>
          <w:sz w:val="22"/>
          <w:szCs w:val="22"/>
        </w:rPr>
        <w:t xml:space="preserve">* </w:t>
      </w:r>
      <w:r w:rsidR="00201C60" w:rsidRPr="00F06A86">
        <w:rPr>
          <w:sz w:val="22"/>
          <w:szCs w:val="22"/>
        </w:rPr>
        <w:t xml:space="preserve">Topic and thesis discussion: December </w:t>
      </w:r>
      <w:r w:rsidR="00F018B3" w:rsidRPr="00F06A86">
        <w:rPr>
          <w:sz w:val="22"/>
          <w:szCs w:val="22"/>
        </w:rPr>
        <w:t>5</w:t>
      </w:r>
    </w:p>
    <w:p w:rsidR="00201C60" w:rsidRPr="00F06A86" w:rsidRDefault="00F06A86" w:rsidP="00F06A86">
      <w:pPr>
        <w:ind w:left="720"/>
        <w:rPr>
          <w:sz w:val="22"/>
          <w:szCs w:val="22"/>
        </w:rPr>
      </w:pPr>
      <w:r>
        <w:rPr>
          <w:sz w:val="22"/>
          <w:szCs w:val="22"/>
        </w:rPr>
        <w:t xml:space="preserve">* </w:t>
      </w:r>
      <w:r w:rsidR="00F018B3" w:rsidRPr="00F06A86">
        <w:rPr>
          <w:sz w:val="22"/>
          <w:szCs w:val="22"/>
        </w:rPr>
        <w:t xml:space="preserve">Due date for </w:t>
      </w:r>
      <w:r w:rsidR="00201C60" w:rsidRPr="00F06A86">
        <w:rPr>
          <w:sz w:val="22"/>
          <w:szCs w:val="22"/>
        </w:rPr>
        <w:t xml:space="preserve">Final Essay: December </w:t>
      </w:r>
      <w:r w:rsidR="00F018B3" w:rsidRPr="00F06A86">
        <w:rPr>
          <w:sz w:val="22"/>
          <w:szCs w:val="22"/>
        </w:rPr>
        <w:t>14</w:t>
      </w:r>
    </w:p>
    <w:p w:rsidR="00201C60" w:rsidRPr="00F06A86" w:rsidRDefault="00461E83" w:rsidP="00F06A86">
      <w:pPr>
        <w:ind w:left="720" w:firstLine="720"/>
        <w:rPr>
          <w:sz w:val="22"/>
          <w:szCs w:val="22"/>
        </w:rPr>
      </w:pPr>
      <w:r>
        <w:rPr>
          <w:sz w:val="22"/>
          <w:szCs w:val="22"/>
        </w:rPr>
        <w:t>-</w:t>
      </w:r>
      <w:r w:rsidR="00201C60" w:rsidRPr="00F06A86">
        <w:rPr>
          <w:sz w:val="22"/>
          <w:szCs w:val="22"/>
        </w:rPr>
        <w:t xml:space="preserve">Late essays </w:t>
      </w:r>
      <w:proofErr w:type="gramStart"/>
      <w:r w:rsidR="00201C60" w:rsidRPr="00F06A86">
        <w:rPr>
          <w:sz w:val="22"/>
          <w:szCs w:val="22"/>
        </w:rPr>
        <w:t>will be penalized</w:t>
      </w:r>
      <w:proofErr w:type="gramEnd"/>
      <w:r w:rsidR="00201C60" w:rsidRPr="00F06A86">
        <w:rPr>
          <w:sz w:val="22"/>
          <w:szCs w:val="22"/>
        </w:rPr>
        <w:t xml:space="preserve"> by one full letter-grade for each day late. </w:t>
      </w:r>
    </w:p>
    <w:p w:rsidR="00201C60" w:rsidRPr="00F06A86" w:rsidRDefault="00F06A86" w:rsidP="00F06A86">
      <w:pPr>
        <w:ind w:left="720"/>
        <w:rPr>
          <w:sz w:val="22"/>
          <w:szCs w:val="22"/>
        </w:rPr>
      </w:pPr>
      <w:r>
        <w:rPr>
          <w:sz w:val="22"/>
          <w:szCs w:val="22"/>
        </w:rPr>
        <w:t xml:space="preserve">* </w:t>
      </w:r>
      <w:r w:rsidR="00201C60" w:rsidRPr="00F06A86">
        <w:rPr>
          <w:sz w:val="22"/>
          <w:szCs w:val="22"/>
        </w:rPr>
        <w:t xml:space="preserve">Final Exam Preparation: December </w:t>
      </w:r>
      <w:r w:rsidR="00F018B3" w:rsidRPr="00F06A86">
        <w:rPr>
          <w:sz w:val="22"/>
          <w:szCs w:val="22"/>
        </w:rPr>
        <w:t>14</w:t>
      </w:r>
    </w:p>
    <w:p w:rsidR="00201C60" w:rsidRPr="00F06A86" w:rsidRDefault="00F06A86" w:rsidP="00F06A86">
      <w:pPr>
        <w:ind w:left="720"/>
        <w:rPr>
          <w:sz w:val="22"/>
          <w:szCs w:val="22"/>
        </w:rPr>
      </w:pPr>
      <w:r>
        <w:rPr>
          <w:sz w:val="22"/>
          <w:szCs w:val="22"/>
        </w:rPr>
        <w:t xml:space="preserve">* </w:t>
      </w:r>
      <w:r w:rsidR="00F018B3" w:rsidRPr="00F06A86">
        <w:rPr>
          <w:sz w:val="22"/>
          <w:szCs w:val="22"/>
        </w:rPr>
        <w:t>Final Exam: December 19</w:t>
      </w:r>
    </w:p>
    <w:p w:rsidR="00201C60" w:rsidRPr="00F06A86" w:rsidRDefault="00F06A86" w:rsidP="00F06A86">
      <w:pPr>
        <w:ind w:left="720"/>
        <w:rPr>
          <w:sz w:val="22"/>
          <w:szCs w:val="22"/>
        </w:rPr>
      </w:pPr>
      <w:r>
        <w:rPr>
          <w:sz w:val="22"/>
          <w:szCs w:val="22"/>
        </w:rPr>
        <w:t xml:space="preserve">* </w:t>
      </w:r>
      <w:r w:rsidR="00201C60" w:rsidRPr="00F06A86">
        <w:rPr>
          <w:sz w:val="22"/>
          <w:szCs w:val="22"/>
        </w:rPr>
        <w:t xml:space="preserve">Last Class: December </w:t>
      </w:r>
      <w:r w:rsidR="00F018B3" w:rsidRPr="00F06A86">
        <w:rPr>
          <w:sz w:val="22"/>
          <w:szCs w:val="22"/>
        </w:rPr>
        <w:t>21</w:t>
      </w:r>
      <w:r w:rsidR="00201C60" w:rsidRPr="00F06A86">
        <w:rPr>
          <w:sz w:val="22"/>
          <w:szCs w:val="22"/>
        </w:rPr>
        <w:t xml:space="preserve"> (party)</w:t>
      </w:r>
    </w:p>
    <w:sectPr w:rsidR="00201C60" w:rsidRPr="00F06A86" w:rsidSect="0052408B">
      <w:pgSz w:w="12240" w:h="15840"/>
      <w:pgMar w:top="720" w:right="1152"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C4380"/>
    <w:rsid w:val="000852BD"/>
    <w:rsid w:val="00135391"/>
    <w:rsid w:val="00142015"/>
    <w:rsid w:val="001656F2"/>
    <w:rsid w:val="001E4F31"/>
    <w:rsid w:val="00201C60"/>
    <w:rsid w:val="002F0A3C"/>
    <w:rsid w:val="003A4CCD"/>
    <w:rsid w:val="00461E83"/>
    <w:rsid w:val="0052408B"/>
    <w:rsid w:val="007D22A0"/>
    <w:rsid w:val="0098442B"/>
    <w:rsid w:val="00A075F8"/>
    <w:rsid w:val="00AD5E0B"/>
    <w:rsid w:val="00B52D90"/>
    <w:rsid w:val="00BE0F23"/>
    <w:rsid w:val="00C3050F"/>
    <w:rsid w:val="00CC131C"/>
    <w:rsid w:val="00D42BF1"/>
    <w:rsid w:val="00DC4380"/>
    <w:rsid w:val="00E2014F"/>
    <w:rsid w:val="00EB6E99"/>
    <w:rsid w:val="00F018B3"/>
    <w:rsid w:val="00F06A8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BK Wordsmiths</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SScanlan</cp:lastModifiedBy>
  <cp:revision>2</cp:revision>
  <cp:lastPrinted>2011-11-30T19:16:00Z</cp:lastPrinted>
  <dcterms:created xsi:type="dcterms:W3CDTF">2011-11-30T19:18:00Z</dcterms:created>
  <dcterms:modified xsi:type="dcterms:W3CDTF">2011-11-30T19:18:00Z</dcterms:modified>
</cp:coreProperties>
</file>