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E7" w:rsidRDefault="003A7FE7">
      <w:pPr>
        <w:rPr>
          <w:rFonts w:ascii="Arial" w:hAnsi="Arial" w:cs="Arial"/>
        </w:rPr>
      </w:pPr>
      <w:r>
        <w:rPr>
          <w:rFonts w:ascii="Arial" w:hAnsi="Arial" w:cs="Arial"/>
        </w:rPr>
        <w:t>ENG 11</w:t>
      </w:r>
      <w:r w:rsidR="00BB4E93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3A7FE7" w:rsidRDefault="003A7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BB4E93">
        <w:rPr>
          <w:rFonts w:ascii="Arial" w:hAnsi="Arial" w:cs="Arial"/>
        </w:rPr>
        <w:t>Garcia</w:t>
      </w:r>
    </w:p>
    <w:p w:rsidR="003A7FE7" w:rsidRDefault="003A7FE7">
      <w:pPr>
        <w:rPr>
          <w:rFonts w:ascii="Arial" w:hAnsi="Arial" w:cs="Arial"/>
        </w:rPr>
      </w:pPr>
      <w:r w:rsidRPr="003A7FE7">
        <w:rPr>
          <w:rFonts w:ascii="Arial" w:hAnsi="Arial" w:cs="Arial"/>
        </w:rPr>
        <w:t xml:space="preserve">Character Analysis Chart </w:t>
      </w:r>
    </w:p>
    <w:p w:rsidR="003A7FE7" w:rsidRPr="003A7FE7" w:rsidRDefault="003A7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A669D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ill in the chart below with </w:t>
      </w:r>
      <w:r w:rsidR="00F430F3">
        <w:rPr>
          <w:rFonts w:ascii="Arial" w:hAnsi="Arial" w:cs="Arial"/>
        </w:rPr>
        <w:t>textual evidence</w:t>
      </w:r>
      <w:r>
        <w:rPr>
          <w:rFonts w:ascii="Arial" w:hAnsi="Arial" w:cs="Arial"/>
        </w:rPr>
        <w:t xml:space="preserve"> that </w:t>
      </w:r>
      <w:r w:rsidR="00CA0AF5">
        <w:rPr>
          <w:rFonts w:ascii="Arial" w:hAnsi="Arial" w:cs="Arial"/>
        </w:rPr>
        <w:t>helps you understand</w:t>
      </w:r>
      <w:r>
        <w:rPr>
          <w:rFonts w:ascii="Arial" w:hAnsi="Arial" w:cs="Arial"/>
        </w:rPr>
        <w:t xml:space="preserve"> </w:t>
      </w:r>
      <w:r w:rsidR="00CA0AF5">
        <w:rPr>
          <w:rFonts w:ascii="Arial" w:hAnsi="Arial" w:cs="Arial"/>
        </w:rPr>
        <w:t>Caleb’s character.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3330"/>
        <w:gridCol w:w="3330"/>
      </w:tblGrid>
      <w:tr w:rsidR="00CA0AF5" w:rsidRPr="003A7FE7" w:rsidTr="00CA0AF5">
        <w:tc>
          <w:tcPr>
            <w:tcW w:w="3145" w:type="dxa"/>
          </w:tcPr>
          <w:p w:rsidR="00CA0AF5" w:rsidRPr="003A7FE7" w:rsidRDefault="00CA0AF5" w:rsidP="00632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Textual evidence illustrating </w:t>
            </w:r>
            <w:r w:rsidR="00632491">
              <w:rPr>
                <w:rFonts w:ascii="Arial" w:hAnsi="Arial" w:cs="Arial"/>
              </w:rPr>
              <w:t>an element of the character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what your quotation shows.</w:t>
            </w: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of how this quotation illustrates the characteristic you have selected.</w:t>
            </w:r>
          </w:p>
        </w:tc>
      </w:tr>
      <w:tr w:rsidR="00CA0AF5" w:rsidRPr="003A7FE7" w:rsidTr="00CA0AF5">
        <w:tc>
          <w:tcPr>
            <w:tcW w:w="3145" w:type="dxa"/>
          </w:tcPr>
          <w:p w:rsidR="00CA0AF5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from the</w:t>
            </w:r>
            <w:r w:rsidR="00EA17F6">
              <w:rPr>
                <w:rFonts w:ascii="Arial" w:hAnsi="Arial" w:cs="Arial"/>
              </w:rPr>
              <w:t xml:space="preserve"> story</w:t>
            </w:r>
            <w:r>
              <w:rPr>
                <w:rFonts w:ascii="Arial" w:hAnsi="Arial" w:cs="Arial"/>
                <w:b/>
              </w:rPr>
              <w:t>:</w:t>
            </w: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CA0AF5" w:rsidRPr="003A7FE7" w:rsidTr="00CA0AF5">
        <w:tc>
          <w:tcPr>
            <w:tcW w:w="3145" w:type="dxa"/>
          </w:tcPr>
          <w:p w:rsidR="00CA0AF5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from the</w:t>
            </w:r>
            <w:r w:rsidR="00EA17F6">
              <w:rPr>
                <w:rFonts w:ascii="Arial" w:hAnsi="Arial" w:cs="Arial"/>
              </w:rPr>
              <w:t xml:space="preserve"> story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:</w:t>
            </w: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</w:tr>
      <w:tr w:rsidR="00CA0AF5" w:rsidRPr="003A7FE7" w:rsidTr="00CA0AF5">
        <w:tc>
          <w:tcPr>
            <w:tcW w:w="3145" w:type="dxa"/>
          </w:tcPr>
          <w:p w:rsidR="00CA0AF5" w:rsidRDefault="00CA0AF5" w:rsidP="00CA0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 from the s</w:t>
            </w:r>
            <w:r w:rsidRPr="003A7FE7">
              <w:rPr>
                <w:rFonts w:ascii="Arial" w:hAnsi="Arial" w:cs="Arial"/>
              </w:rPr>
              <w:t>tory</w:t>
            </w:r>
            <w:r>
              <w:rPr>
                <w:rFonts w:ascii="Arial" w:hAnsi="Arial" w:cs="Arial"/>
              </w:rPr>
              <w:t>:</w:t>
            </w: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Default="00CA0AF5" w:rsidP="00CA0AF5">
            <w:pPr>
              <w:rPr>
                <w:rFonts w:ascii="Arial" w:hAnsi="Arial" w:cs="Arial"/>
              </w:rPr>
            </w:pPr>
          </w:p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A0AF5" w:rsidRPr="003A7FE7" w:rsidRDefault="00CA0AF5" w:rsidP="00CA0AF5">
            <w:pPr>
              <w:rPr>
                <w:rFonts w:ascii="Arial" w:hAnsi="Arial" w:cs="Arial"/>
              </w:rPr>
            </w:pPr>
          </w:p>
        </w:tc>
      </w:tr>
    </w:tbl>
    <w:p w:rsidR="005302C7" w:rsidRDefault="005302C7"/>
    <w:sectPr w:rsidR="005302C7" w:rsidSect="0048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7"/>
    <w:rsid w:val="000627D4"/>
    <w:rsid w:val="00317C25"/>
    <w:rsid w:val="003A7FE7"/>
    <w:rsid w:val="003C53BD"/>
    <w:rsid w:val="004878C7"/>
    <w:rsid w:val="005302C7"/>
    <w:rsid w:val="005E3294"/>
    <w:rsid w:val="00632491"/>
    <w:rsid w:val="00A669DB"/>
    <w:rsid w:val="00BB4E93"/>
    <w:rsid w:val="00CA0AF5"/>
    <w:rsid w:val="00EA17F6"/>
    <w:rsid w:val="00EE6603"/>
    <w:rsid w:val="00F430F3"/>
    <w:rsid w:val="00FB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FC0"/>
  <w15:docId w15:val="{4C698AE7-0CF0-4418-817F-8B17E62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Ruth Garcia</cp:lastModifiedBy>
  <cp:revision>6</cp:revision>
  <cp:lastPrinted>2012-04-02T12:36:00Z</cp:lastPrinted>
  <dcterms:created xsi:type="dcterms:W3CDTF">2018-02-01T14:15:00Z</dcterms:created>
  <dcterms:modified xsi:type="dcterms:W3CDTF">2018-02-13T13:45:00Z</dcterms:modified>
</cp:coreProperties>
</file>