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3C" w:rsidRDefault="002B0C3C" w:rsidP="002B0C3C">
      <w:pPr>
        <w:rPr>
          <w:rFonts w:ascii="Times New Roman" w:hAnsi="Times New Roman" w:cs="Times New Roman"/>
        </w:rPr>
      </w:pPr>
      <w:r>
        <w:rPr>
          <w:rFonts w:ascii="Times New Roman" w:hAnsi="Times New Roman" w:cs="Times New Roman"/>
        </w:rPr>
        <w:t>Faharia Afrin</w:t>
      </w:r>
    </w:p>
    <w:p w:rsidR="002B0C3C" w:rsidRDefault="002B0C3C" w:rsidP="002B0C3C">
      <w:pPr>
        <w:rPr>
          <w:rFonts w:ascii="Times New Roman" w:hAnsi="Times New Roman" w:cs="Times New Roman"/>
        </w:rPr>
      </w:pPr>
      <w:r>
        <w:rPr>
          <w:rFonts w:ascii="Times New Roman" w:hAnsi="Times New Roman" w:cs="Times New Roman"/>
        </w:rPr>
        <w:t>05/20/22</w:t>
      </w:r>
    </w:p>
    <w:p w:rsidR="002B0C3C" w:rsidRDefault="002B0C3C" w:rsidP="002B0C3C">
      <w:pPr>
        <w:rPr>
          <w:rFonts w:ascii="Times New Roman" w:hAnsi="Times New Roman" w:cs="Times New Roman"/>
        </w:rPr>
      </w:pPr>
      <w:r>
        <w:rPr>
          <w:rFonts w:ascii="Times New Roman" w:hAnsi="Times New Roman" w:cs="Times New Roman"/>
        </w:rPr>
        <w:t>WA#4</w:t>
      </w:r>
    </w:p>
    <w:p w:rsidR="002B0C3C" w:rsidRDefault="002B0C3C" w:rsidP="002B0C3C">
      <w:pPr>
        <w:rPr>
          <w:rFonts w:ascii="Times New Roman" w:hAnsi="Times New Roman" w:cs="Times New Roman"/>
        </w:rPr>
      </w:pPr>
    </w:p>
    <w:p w:rsidR="002B0C3C" w:rsidRDefault="002B0C3C" w:rsidP="002B0C3C">
      <w:pPr>
        <w:rPr>
          <w:rFonts w:ascii="Times New Roman" w:eastAsia="Times New Roman" w:hAnsi="Times New Roman" w:cs="Times New Roman"/>
        </w:rPr>
      </w:pPr>
      <w:r w:rsidRPr="002B0C3C">
        <w:rPr>
          <w:rFonts w:ascii="Times New Roman" w:eastAsia="Times New Roman" w:hAnsi="Times New Roman" w:cs="Times New Roman"/>
        </w:rPr>
        <w:t xml:space="preserve">Mason, T. W. “Some Origins of the Second World War.” </w:t>
      </w:r>
      <w:r w:rsidRPr="002B0C3C">
        <w:rPr>
          <w:rFonts w:ascii="Times New Roman" w:eastAsia="Times New Roman" w:hAnsi="Times New Roman" w:cs="Times New Roman"/>
          <w:i/>
          <w:iCs/>
        </w:rPr>
        <w:t>Past &amp; Present</w:t>
      </w:r>
      <w:r w:rsidRPr="002B0C3C">
        <w:rPr>
          <w:rFonts w:ascii="Times New Roman" w:eastAsia="Times New Roman" w:hAnsi="Times New Roman" w:cs="Times New Roman"/>
        </w:rPr>
        <w:t>, no. 29 (1964): 67–</w:t>
      </w:r>
      <w:r w:rsidR="00F61F9E">
        <w:rPr>
          <w:rFonts w:ascii="Times New Roman" w:eastAsia="Times New Roman" w:hAnsi="Times New Roman" w:cs="Times New Roman"/>
        </w:rPr>
        <w:t>72</w:t>
      </w:r>
      <w:r w:rsidRPr="002B0C3C">
        <w:rPr>
          <w:rFonts w:ascii="Times New Roman" w:eastAsia="Times New Roman" w:hAnsi="Times New Roman" w:cs="Times New Roman"/>
        </w:rPr>
        <w:t xml:space="preserve">. </w:t>
      </w:r>
      <w:hyperlink r:id="rId4" w:history="1">
        <w:r w:rsidRPr="002B0C3C">
          <w:rPr>
            <w:rStyle w:val="Hyperlink"/>
            <w:rFonts w:ascii="Times New Roman" w:eastAsia="Times New Roman" w:hAnsi="Times New Roman" w:cs="Times New Roman"/>
          </w:rPr>
          <w:t>http://www.jstor.org/stable/650162</w:t>
        </w:r>
      </w:hyperlink>
      <w:r w:rsidRPr="002B0C3C">
        <w:rPr>
          <w:rFonts w:ascii="Times New Roman" w:eastAsia="Times New Roman" w:hAnsi="Times New Roman" w:cs="Times New Roman"/>
        </w:rPr>
        <w:t>.</w:t>
      </w:r>
    </w:p>
    <w:p w:rsidR="002B0C3C" w:rsidRDefault="002B0C3C" w:rsidP="002B0C3C">
      <w:pPr>
        <w:rPr>
          <w:rFonts w:ascii="Times New Roman" w:eastAsia="Times New Roman" w:hAnsi="Times New Roman" w:cs="Times New Roman"/>
        </w:rPr>
      </w:pPr>
    </w:p>
    <w:p w:rsidR="002B0C3C" w:rsidRDefault="002B0C3C" w:rsidP="00176057">
      <w:pPr>
        <w:spacing w:line="480" w:lineRule="auto"/>
        <w:rPr>
          <w:rFonts w:ascii="Times New Roman" w:eastAsia="Times New Roman" w:hAnsi="Times New Roman" w:cs="Times New Roman"/>
        </w:rPr>
      </w:pPr>
      <w:r>
        <w:rPr>
          <w:rFonts w:ascii="Times New Roman" w:eastAsia="Times New Roman" w:hAnsi="Times New Roman" w:cs="Times New Roman"/>
        </w:rPr>
        <w:t xml:space="preserve">67 – 13. </w:t>
      </w:r>
      <w:r w:rsidR="00CB6BC6">
        <w:rPr>
          <w:rFonts w:ascii="Times New Roman" w:eastAsia="Times New Roman" w:hAnsi="Times New Roman" w:cs="Times New Roman"/>
        </w:rPr>
        <w:t xml:space="preserve">National Socialist regime carried out horrific acts during the time of inter-war. 14. These devastating events caused historians to wrongfully accuse the Third Reich for the </w:t>
      </w:r>
      <w:r w:rsidR="00176057">
        <w:rPr>
          <w:rFonts w:ascii="Times New Roman" w:eastAsia="Times New Roman" w:hAnsi="Times New Roman" w:cs="Times New Roman"/>
        </w:rPr>
        <w:t xml:space="preserve">worst war crimes committed in Western European history. This had led to the initial spark of the Second World War. 24. The countries that had complicated moral authorities were France, Russia, and Great Britain. </w:t>
      </w:r>
    </w:p>
    <w:p w:rsidR="00176057" w:rsidRDefault="00176057" w:rsidP="00176057">
      <w:pPr>
        <w:spacing w:line="480" w:lineRule="auto"/>
        <w:rPr>
          <w:rFonts w:ascii="Times New Roman" w:eastAsia="Times New Roman" w:hAnsi="Times New Roman" w:cs="Times New Roman"/>
        </w:rPr>
      </w:pPr>
      <w:r>
        <w:rPr>
          <w:rFonts w:ascii="Times New Roman" w:eastAsia="Times New Roman" w:hAnsi="Times New Roman" w:cs="Times New Roman"/>
        </w:rPr>
        <w:t xml:space="preserve">68 – 2. The Nuremburg Trials portrays the dark history of Nazi Germany; the trials that took place to hold those accountable for the atrocious war crimes of the Second World War. 13. Foreign policies were mandated by raison </w:t>
      </w:r>
      <w:proofErr w:type="spellStart"/>
      <w:r>
        <w:rPr>
          <w:rFonts w:ascii="Times New Roman" w:eastAsia="Times New Roman" w:hAnsi="Times New Roman" w:cs="Times New Roman"/>
        </w:rPr>
        <w:t>d’etat</w:t>
      </w:r>
      <w:proofErr w:type="spellEnd"/>
      <w:r>
        <w:rPr>
          <w:rFonts w:ascii="Times New Roman" w:eastAsia="Times New Roman" w:hAnsi="Times New Roman" w:cs="Times New Roman"/>
        </w:rPr>
        <w:t xml:space="preserve"> to handle international affairs concerning political, economic, and theological occurrences.15. One of the many reasons for the Second World War occurrence could be blamed on National Socialism by Mr. Taylor. 22. France and Britain were mainly involved in political, economic, and philosophical regimes with the war. They set the foundation of the events that led to the war by their rules and regulations. </w:t>
      </w:r>
    </w:p>
    <w:p w:rsidR="00176057" w:rsidRDefault="00F61F9E" w:rsidP="00176057">
      <w:pPr>
        <w:spacing w:line="480" w:lineRule="auto"/>
        <w:rPr>
          <w:rFonts w:ascii="Times New Roman" w:eastAsia="Times New Roman" w:hAnsi="Times New Roman" w:cs="Times New Roman"/>
        </w:rPr>
      </w:pPr>
      <w:r>
        <w:rPr>
          <w:rFonts w:ascii="Times New Roman" w:eastAsia="Times New Roman" w:hAnsi="Times New Roman" w:cs="Times New Roman"/>
        </w:rPr>
        <w:t xml:space="preserve">69 – 29. The Third Reich’s foreign policy was complex, without any boundaries to accomplish power and authority; serving as the ultimate status quo. </w:t>
      </w:r>
    </w:p>
    <w:p w:rsidR="00F61F9E" w:rsidRDefault="00F61F9E" w:rsidP="00176057">
      <w:pPr>
        <w:spacing w:line="480" w:lineRule="auto"/>
        <w:rPr>
          <w:rFonts w:ascii="Times New Roman" w:eastAsia="Times New Roman" w:hAnsi="Times New Roman" w:cs="Times New Roman"/>
        </w:rPr>
      </w:pPr>
      <w:r>
        <w:rPr>
          <w:rFonts w:ascii="Times New Roman" w:eastAsia="Times New Roman" w:hAnsi="Times New Roman" w:cs="Times New Roman"/>
        </w:rPr>
        <w:t xml:space="preserve">70 – 17. Compared to other authoritative officials, Hitler had the most desire for dominance and his “habits and nature” was one of the big reasons that resulted in the Second World War. 29. Hitler had personality traits that made him stand out amongst others which was his charisma and confidence which made him gain many followers for his inhumane plan. He led a massive political movement in Western Europe. </w:t>
      </w:r>
    </w:p>
    <w:p w:rsidR="00F61F9E" w:rsidRDefault="00F61F9E" w:rsidP="0017605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71 – 4. Mr. Taylor explains that his book has more information that states the influence of Great Britain and France, more than the influence of Hitler. This is due to the fact that both countries, France and Great Britain, were successful in the First World War.</w:t>
      </w:r>
    </w:p>
    <w:p w:rsidR="00F61F9E" w:rsidRDefault="00F61F9E" w:rsidP="00176057">
      <w:pPr>
        <w:spacing w:line="480" w:lineRule="auto"/>
        <w:rPr>
          <w:rFonts w:ascii="Times New Roman" w:eastAsia="Times New Roman" w:hAnsi="Times New Roman" w:cs="Times New Roman"/>
        </w:rPr>
      </w:pPr>
      <w:r>
        <w:rPr>
          <w:rFonts w:ascii="Times New Roman" w:eastAsia="Times New Roman" w:hAnsi="Times New Roman" w:cs="Times New Roman"/>
        </w:rPr>
        <w:t xml:space="preserve">72. – 15. </w:t>
      </w:r>
      <w:r w:rsidR="00163514">
        <w:rPr>
          <w:rFonts w:ascii="Times New Roman" w:eastAsia="Times New Roman" w:hAnsi="Times New Roman" w:cs="Times New Roman"/>
        </w:rPr>
        <w:t xml:space="preserve">Great Britain and France warned against Hitler that if Germany were to invade Poland, both of the countries would declare war. Hitler went against their threat and that is what caused the Second World War to break. </w:t>
      </w:r>
    </w:p>
    <w:p w:rsidR="003B1749" w:rsidRPr="003B1749" w:rsidRDefault="00163514" w:rsidP="003B1749">
      <w:pPr>
        <w:spacing w:line="480" w:lineRule="auto"/>
        <w:rPr>
          <w:rFonts w:ascii="Times New Roman" w:eastAsia="Times New Roman" w:hAnsi="Times New Roman" w:cs="Times New Roman"/>
        </w:rPr>
      </w:pPr>
      <w:r>
        <w:rPr>
          <w:rFonts w:ascii="Times New Roman" w:eastAsia="Times New Roman" w:hAnsi="Times New Roman" w:cs="Times New Roman"/>
        </w:rPr>
        <w:tab/>
        <w:t>There are many similarities between the two articles that have been used for WA1 and WA4. The</w:t>
      </w:r>
      <w:r w:rsidR="003B1749">
        <w:rPr>
          <w:rFonts w:ascii="Times New Roman" w:eastAsia="Times New Roman" w:hAnsi="Times New Roman" w:cs="Times New Roman"/>
        </w:rPr>
        <w:t xml:space="preserve"> second</w:t>
      </w:r>
      <w:r>
        <w:rPr>
          <w:rFonts w:ascii="Times New Roman" w:eastAsia="Times New Roman" w:hAnsi="Times New Roman" w:cs="Times New Roman"/>
        </w:rPr>
        <w:t xml:space="preserve"> article “Some Origins of the Second World War” discusses the relevant sociopolitical events that occurred to result in the Second World War. The author goes in depth with explaining which counties got involved</w:t>
      </w:r>
      <w:r w:rsidR="003B1749">
        <w:rPr>
          <w:rFonts w:ascii="Times New Roman" w:eastAsia="Times New Roman" w:hAnsi="Times New Roman" w:cs="Times New Roman"/>
        </w:rPr>
        <w:t xml:space="preserve"> which were Great Britain and France</w:t>
      </w:r>
      <w:r>
        <w:rPr>
          <w:rFonts w:ascii="Times New Roman" w:eastAsia="Times New Roman" w:hAnsi="Times New Roman" w:cs="Times New Roman"/>
        </w:rPr>
        <w:t>, which country was the attacker</w:t>
      </w:r>
      <w:r w:rsidR="003B1749">
        <w:rPr>
          <w:rFonts w:ascii="Times New Roman" w:eastAsia="Times New Roman" w:hAnsi="Times New Roman" w:cs="Times New Roman"/>
        </w:rPr>
        <w:t xml:space="preserve"> which was Germany</w:t>
      </w:r>
      <w:r>
        <w:rPr>
          <w:rFonts w:ascii="Times New Roman" w:eastAsia="Times New Roman" w:hAnsi="Times New Roman" w:cs="Times New Roman"/>
        </w:rPr>
        <w:t>, and which country was the victim</w:t>
      </w:r>
      <w:r w:rsidR="003B1749">
        <w:rPr>
          <w:rFonts w:ascii="Times New Roman" w:eastAsia="Times New Roman" w:hAnsi="Times New Roman" w:cs="Times New Roman"/>
        </w:rPr>
        <w:t xml:space="preserve"> which was Poland</w:t>
      </w:r>
      <w:r>
        <w:rPr>
          <w:rFonts w:ascii="Times New Roman" w:eastAsia="Times New Roman" w:hAnsi="Times New Roman" w:cs="Times New Roman"/>
        </w:rPr>
        <w:t xml:space="preserve">. The author further goes on to explain the </w:t>
      </w:r>
      <w:r w:rsidR="00DB3C3A">
        <w:rPr>
          <w:rFonts w:ascii="Times New Roman" w:eastAsia="Times New Roman" w:hAnsi="Times New Roman" w:cs="Times New Roman"/>
        </w:rPr>
        <w:t>country’s</w:t>
      </w:r>
      <w:r>
        <w:rPr>
          <w:rFonts w:ascii="Times New Roman" w:eastAsia="Times New Roman" w:hAnsi="Times New Roman" w:cs="Times New Roman"/>
        </w:rPr>
        <w:t xml:space="preserve"> political views such as nationalism </w:t>
      </w:r>
      <w:r w:rsidR="003B1749">
        <w:rPr>
          <w:rFonts w:ascii="Times New Roman" w:eastAsia="Times New Roman" w:hAnsi="Times New Roman" w:cs="Times New Roman"/>
        </w:rPr>
        <w:t>and the Third Reich foreign policy. The first article “</w:t>
      </w:r>
      <w:r w:rsidR="003B1749" w:rsidRPr="003B1749">
        <w:rPr>
          <w:rFonts w:ascii="Times" w:eastAsia="Times New Roman" w:hAnsi="Times" w:cs="Times New Roman"/>
          <w:color w:val="000000"/>
          <w:spacing w:val="-5"/>
        </w:rPr>
        <w:t>The Causes of the Second World War in Europe: A New Scientific Explanation</w:t>
      </w:r>
      <w:r w:rsidR="003B1749">
        <w:rPr>
          <w:rFonts w:ascii="Times" w:eastAsia="Times New Roman" w:hAnsi="Times" w:cs="Times New Roman"/>
          <w:color w:val="000000"/>
          <w:spacing w:val="-5"/>
        </w:rPr>
        <w:t xml:space="preserve">” shared many similarities with the second article. One example would be how the author did a breakdown of the Second World War analyzed by political scientists. It mentions the countries Great Britain and France being the winners of the First World War, just like it mentions that in the second article as well. Both articles also mention Hitler and his influence on the Second World War. The differences between these two articles is that the first article is mainly focused on the scientific based explanations about the cause of the Second World War, while the second article mentions the political, ideological, and economic events that occurred in detail that caused the Second World War. </w:t>
      </w:r>
    </w:p>
    <w:p w:rsidR="00163514" w:rsidRDefault="00163514" w:rsidP="00176057">
      <w:pPr>
        <w:spacing w:line="480" w:lineRule="auto"/>
        <w:rPr>
          <w:rFonts w:ascii="Times New Roman" w:eastAsia="Times New Roman" w:hAnsi="Times New Roman" w:cs="Times New Roman"/>
        </w:rPr>
      </w:pPr>
    </w:p>
    <w:p w:rsidR="00F61F9E" w:rsidRDefault="00F61F9E" w:rsidP="00176057">
      <w:pPr>
        <w:spacing w:line="480" w:lineRule="auto"/>
        <w:rPr>
          <w:rFonts w:ascii="Times New Roman" w:eastAsia="Times New Roman" w:hAnsi="Times New Roman" w:cs="Times New Roman"/>
        </w:rPr>
      </w:pPr>
    </w:p>
    <w:p w:rsidR="002B0C3C" w:rsidRPr="002B0C3C" w:rsidRDefault="002B0C3C" w:rsidP="002B0C3C">
      <w:pPr>
        <w:rPr>
          <w:rFonts w:ascii="Times New Roman" w:hAnsi="Times New Roman" w:cs="Times New Roman"/>
        </w:rPr>
      </w:pPr>
      <w:bookmarkStart w:id="0" w:name="_GoBack"/>
      <w:bookmarkEnd w:id="0"/>
    </w:p>
    <w:sectPr w:rsidR="002B0C3C" w:rsidRPr="002B0C3C" w:rsidSect="0009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3C"/>
    <w:rsid w:val="00090377"/>
    <w:rsid w:val="00163514"/>
    <w:rsid w:val="00176057"/>
    <w:rsid w:val="001F1366"/>
    <w:rsid w:val="002B0C3C"/>
    <w:rsid w:val="003B1749"/>
    <w:rsid w:val="00CB6BC6"/>
    <w:rsid w:val="00DB3C3A"/>
    <w:rsid w:val="00F6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10C29"/>
  <w15:chartTrackingRefBased/>
  <w15:docId w15:val="{1F5BEC87-ECAD-844B-9F53-013DCD12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C3C"/>
    <w:rPr>
      <w:color w:val="0563C1" w:themeColor="hyperlink"/>
      <w:u w:val="single"/>
    </w:rPr>
  </w:style>
  <w:style w:type="character" w:styleId="UnresolvedMention">
    <w:name w:val="Unresolved Mention"/>
    <w:basedOn w:val="DefaultParagraphFont"/>
    <w:uiPriority w:val="99"/>
    <w:semiHidden/>
    <w:unhideWhenUsed/>
    <w:rsid w:val="002B0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3251">
      <w:bodyDiv w:val="1"/>
      <w:marLeft w:val="0"/>
      <w:marRight w:val="0"/>
      <w:marTop w:val="0"/>
      <w:marBottom w:val="0"/>
      <w:divBdr>
        <w:top w:val="none" w:sz="0" w:space="0" w:color="auto"/>
        <w:left w:val="none" w:sz="0" w:space="0" w:color="auto"/>
        <w:bottom w:val="none" w:sz="0" w:space="0" w:color="auto"/>
        <w:right w:val="none" w:sz="0" w:space="0" w:color="auto"/>
      </w:divBdr>
      <w:divsChild>
        <w:div w:id="370572717">
          <w:marLeft w:val="0"/>
          <w:marRight w:val="0"/>
          <w:marTop w:val="0"/>
          <w:marBottom w:val="0"/>
          <w:divBdr>
            <w:top w:val="none" w:sz="0" w:space="0" w:color="auto"/>
            <w:left w:val="none" w:sz="0" w:space="0" w:color="auto"/>
            <w:bottom w:val="none" w:sz="0" w:space="0" w:color="auto"/>
            <w:right w:val="none" w:sz="0" w:space="0" w:color="auto"/>
          </w:divBdr>
          <w:divsChild>
            <w:div w:id="60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tor.org/stable/65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2022-05-21T01:53:00Z</dcterms:created>
  <dcterms:modified xsi:type="dcterms:W3CDTF">2022-05-21T03:29:00Z</dcterms:modified>
</cp:coreProperties>
</file>