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7BB2" w14:textId="77777777" w:rsidR="00865AC3"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I do not think everyone takes for granted everything. It is more about our dependence on it. Like technology, we think technology can do everything for us but it is depending on the user.</w:t>
      </w:r>
    </w:p>
    <w:p w14:paraId="2E4C2E8A" w14:textId="77777777" w:rsidR="00865AC3"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 xml:space="preserve">A palimpsest is a piece of writing that is changed numerous times but with a little remaining of what the writer had done before. Its characteristics are the remaining itself which is the base or surface of ideas that were left in the paper in order to use them to create the new ones.  </w:t>
      </w:r>
    </w:p>
    <w:p w14:paraId="3BA22A91" w14:textId="77777777" w:rsidR="00865AC3"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Darkness based on the video. It is “information at rest”. It is something that is not discovered yet. Those dark places are part of the city which has a purpose on that specific part in the photograph. As he said video, the light can also hide a few features or characteristics of the place. Only in darkness, those places can be seen with a new meaning.</w:t>
      </w:r>
    </w:p>
    <w:p w14:paraId="5747CCA0" w14:textId="77777777" w:rsidR="00865AC3"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 xml:space="preserve">Well, a walk could be related as a part of writing. Writers usually seek inspiration to tell their stories. Some of them find a walk the best way to do that. It helps them thinking while witnessing the people and the environment around them. In this case, he used it as a therapy for elder people and himself, I think.   </w:t>
      </w:r>
    </w:p>
    <w:p w14:paraId="7881E8B1" w14:textId="77777777" w:rsidR="00865AC3"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 xml:space="preserve">We might know a person by their neighborhood. Or how long they have been living with you. If someone spends a certain time in a community. It could be possible to have something in common related to the neighborhood. For example, they might buy in the same store, they might eat in the same restaurant or they could go to the same church. They could meet each other at any moment. Therefore, their habits are what they could be known of. And their habits might be established by their neighborhood. </w:t>
      </w:r>
    </w:p>
    <w:p w14:paraId="2AC8D4F3" w14:textId="77777777" w:rsidR="00865AC3"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 xml:space="preserve">Camp Minidoka was a concentration camp for the Japanese people in order to prevent a terrorist attack during the second world war. I knew about the concentration camps but I did not know the names of them. There was a lot of tension and fear among the American people, so the president decided to relocate the Japanese-American people without consent to concentration camps violating the amendments that this country swore to.  </w:t>
      </w:r>
    </w:p>
    <w:p w14:paraId="38D44343" w14:textId="759E317C" w:rsidR="002B401B" w:rsidRPr="00865AC3" w:rsidRDefault="00865AC3" w:rsidP="00865AC3">
      <w:pPr>
        <w:rPr>
          <w:rFonts w:ascii="Times New Roman" w:hAnsi="Times New Roman" w:cs="Times New Roman"/>
          <w:sz w:val="24"/>
          <w:szCs w:val="24"/>
        </w:rPr>
      </w:pPr>
      <w:r w:rsidRPr="00865AC3">
        <w:rPr>
          <w:rFonts w:ascii="Times New Roman" w:hAnsi="Times New Roman" w:cs="Times New Roman"/>
          <w:sz w:val="24"/>
          <w:szCs w:val="24"/>
        </w:rPr>
        <w:t>About What’s omitted? I did not know what they were doing until you mentioned “the birds and bees”. That is why he felt so embarrassed. About the ending, I think he felt relieved that he did not make any noises when Seth was mourning for his wife.</w:t>
      </w:r>
    </w:p>
    <w:sectPr w:rsidR="002B401B" w:rsidRPr="0086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0B"/>
    <w:rsid w:val="002B401B"/>
    <w:rsid w:val="00556903"/>
    <w:rsid w:val="005749D6"/>
    <w:rsid w:val="00865AC3"/>
    <w:rsid w:val="00A54A81"/>
    <w:rsid w:val="00C8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5BBD"/>
  <w15:chartTrackingRefBased/>
  <w15:docId w15:val="{C1834BCA-1442-4180-BBCB-BE956F6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B401B"/>
  </w:style>
  <w:style w:type="paragraph" w:customStyle="1" w:styleId="paragraph">
    <w:name w:val="paragraph"/>
    <w:basedOn w:val="Normal"/>
    <w:rsid w:val="002B4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6</cp:revision>
  <dcterms:created xsi:type="dcterms:W3CDTF">2021-08-09T11:29:00Z</dcterms:created>
  <dcterms:modified xsi:type="dcterms:W3CDTF">2021-08-09T14:57:00Z</dcterms:modified>
</cp:coreProperties>
</file>