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6" w:rsidRPr="002B70AD" w:rsidRDefault="00340A54" w:rsidP="00F35E3D">
      <w:pPr>
        <w:shd w:val="clear" w:color="auto" w:fill="FFFFFF"/>
        <w:spacing w:before="100" w:beforeAutospacing="1" w:after="390" w:line="240" w:lineRule="auto"/>
        <w:contextualSpacing/>
        <w:jc w:val="center"/>
        <w:rPr>
          <w:rFonts w:ascii="Arial Narrow" w:eastAsia="Times New Roman" w:hAnsi="Arial Narrow" w:cs="Helvetica"/>
          <w:b/>
          <w:color w:val="373737"/>
          <w:sz w:val="24"/>
          <w:szCs w:val="24"/>
        </w:rPr>
      </w:pPr>
      <w:r>
        <w:rPr>
          <w:rFonts w:ascii="Arial Narrow" w:eastAsia="Times New Roman" w:hAnsi="Arial Narrow" w:cs="Helvetica"/>
          <w:b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152400</wp:posOffset>
                </wp:positionV>
                <wp:extent cx="7543800" cy="381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6pt,12pt" to="52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F35E3D" w:rsidRPr="002B70AD">
        <w:rPr>
          <w:rFonts w:ascii="Arial Narrow" w:eastAsia="Times New Roman" w:hAnsi="Arial Narrow" w:cs="Helvetica"/>
          <w:b/>
          <w:color w:val="373737"/>
          <w:sz w:val="24"/>
          <w:szCs w:val="24"/>
        </w:rPr>
        <w:t>Deirdre Stokes</w:t>
      </w:r>
    </w:p>
    <w:p w:rsidR="00F35E3D" w:rsidRPr="002B70AD" w:rsidRDefault="00F35E3D" w:rsidP="002B70AD">
      <w:pPr>
        <w:shd w:val="clear" w:color="auto" w:fill="FFFFFF"/>
        <w:spacing w:before="100" w:beforeAutospacing="1" w:after="390" w:line="240" w:lineRule="auto"/>
        <w:contextualSpacing/>
        <w:jc w:val="center"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683 Barbey Street, #306</w:t>
      </w:r>
    </w:p>
    <w:p w:rsidR="00F35E3D" w:rsidRDefault="00F35E3D" w:rsidP="00F35E3D">
      <w:pPr>
        <w:shd w:val="clear" w:color="auto" w:fill="FFFFFF"/>
        <w:spacing w:before="100" w:beforeAutospacing="1" w:after="390" w:line="240" w:lineRule="auto"/>
        <w:contextualSpacing/>
        <w:jc w:val="center"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Brooklyn, New York 11207</w:t>
      </w:r>
    </w:p>
    <w:p w:rsidR="00ED32F6" w:rsidRPr="002B70AD" w:rsidRDefault="00ED32F6" w:rsidP="00F35E3D">
      <w:pPr>
        <w:shd w:val="clear" w:color="auto" w:fill="FFFFFF"/>
        <w:spacing w:before="100" w:beforeAutospacing="1" w:after="390" w:line="240" w:lineRule="auto"/>
        <w:contextualSpacing/>
        <w:jc w:val="center"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b/>
          <w:color w:val="373737"/>
          <w:sz w:val="19"/>
          <w:szCs w:val="19"/>
        </w:rPr>
        <w:t>347 983-6062</w:t>
      </w:r>
    </w:p>
    <w:p w:rsidR="00F35E3D" w:rsidRPr="002B70AD" w:rsidRDefault="001C6792" w:rsidP="00F35E3D">
      <w:pPr>
        <w:shd w:val="clear" w:color="auto" w:fill="FFFFFF"/>
        <w:spacing w:before="100" w:beforeAutospacing="1" w:after="390" w:line="240" w:lineRule="auto"/>
        <w:contextualSpacing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Employment</w:t>
      </w:r>
    </w:p>
    <w:p w:rsidR="001C6792" w:rsidRPr="002B70AD" w:rsidRDefault="001C6792" w:rsidP="00F35E3D">
      <w:pPr>
        <w:shd w:val="clear" w:color="auto" w:fill="FFFFFF"/>
        <w:spacing w:before="100" w:beforeAutospacing="1" w:after="39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</w:p>
    <w:p w:rsidR="009B4E16" w:rsidRPr="002B70AD" w:rsidRDefault="009B4E16" w:rsidP="00444F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The Jewish Board for Family and Children Services    </w:t>
      </w:r>
    </w:p>
    <w:p w:rsidR="009B4E16" w:rsidRPr="002B70AD" w:rsidRDefault="009B4E16" w:rsidP="00F35E3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Brooklyn, NY                                                                   </w:t>
      </w:r>
    </w:p>
    <w:p w:rsidR="009B4E16" w:rsidRPr="002B70AD" w:rsidRDefault="009B4E16" w:rsidP="00F35E3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3B5F8B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Vocational Specialist</w:t>
      </w:r>
      <w:r w:rsidR="00F35E3D" w:rsidRPr="003B5F8B">
        <w:rPr>
          <w:rFonts w:ascii="Arial Narrow" w:eastAsia="Times New Roman" w:hAnsi="Arial Narrow" w:cs="Helvetica"/>
          <w:bCs/>
          <w:color w:val="373737"/>
          <w:sz w:val="19"/>
          <w:szCs w:val="19"/>
        </w:rPr>
        <w:t xml:space="preserve"> </w:t>
      </w:r>
      <w:r w:rsidR="003B5F8B" w:rsidRPr="003B5F8B">
        <w:rPr>
          <w:rFonts w:ascii="Arial Narrow" w:eastAsia="Times New Roman" w:hAnsi="Arial Narrow" w:cs="Helvetica"/>
          <w:bCs/>
          <w:color w:val="373737"/>
          <w:sz w:val="19"/>
          <w:szCs w:val="19"/>
        </w:rPr>
        <w:t>/Recreational Coordinator</w:t>
      </w:r>
      <w:r w:rsidR="00F35E3D"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 w:rsid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9/</w:t>
      </w:r>
      <w:r w:rsidR="00F35E3D" w:rsidRP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2012-Present    </w:t>
      </w:r>
    </w:p>
    <w:p w:rsidR="009B4E16" w:rsidRPr="002B70AD" w:rsidRDefault="009B4E16" w:rsidP="00F35E3D">
      <w:pPr>
        <w:shd w:val="clear" w:color="auto" w:fill="FFFFFF"/>
        <w:spacing w:before="100" w:beforeAutospacing="1" w:after="39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 </w:t>
      </w:r>
    </w:p>
    <w:p w:rsidR="001E61D3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Communicate and educate consumers, families, colleagues and community partners about the principles and pro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cedures of supported employment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Conduct on-going vocational assessments, identifying consumers’ interests, strengths, skills, abilities, and unique set of challenges towards the goal of matching them with jobs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Assist consumers in job development, job match, networking and job search activities directed toward positions that are consistent with th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eir needs and interests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Help consumers obtain competitive employment in integrated job settings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 individualized follow along services in the community to assist consumers in sustaining employment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Develop jobs in the community; reach out to and enga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ge potential employers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 education and support to employer, as agreed upon by the consumer, which may include negotiating job accommodations and follow along contact with the employer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 services to consumers individually and in groups</w:t>
      </w:r>
    </w:p>
    <w:p w:rsidR="009B4E16" w:rsidRPr="002B70AD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 outreach services as necessary to consumers when they ap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pear to disengage from services</w:t>
      </w:r>
    </w:p>
    <w:p w:rsidR="009B4E16" w:rsidRDefault="009B4E16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Participate as part of the PROS service delivery team to coordinate and integrate vocational services into recov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ery and rehabilitation services</w:t>
      </w:r>
    </w:p>
    <w:p w:rsidR="00C20625" w:rsidRPr="002B70AD" w:rsidRDefault="00C20625" w:rsidP="009B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color w:val="373737"/>
          <w:sz w:val="19"/>
          <w:szCs w:val="19"/>
        </w:rPr>
        <w:t>Coordinate and arrange trips and events for various programs of the agency</w:t>
      </w:r>
      <w:r w:rsidR="004D3562">
        <w:rPr>
          <w:rFonts w:ascii="Arial Narrow" w:eastAsia="Times New Roman" w:hAnsi="Arial Narrow" w:cs="Helvetica"/>
          <w:color w:val="373737"/>
          <w:sz w:val="19"/>
          <w:szCs w:val="19"/>
        </w:rPr>
        <w:t>. Supervise Peer staff.</w:t>
      </w:r>
    </w:p>
    <w:p w:rsidR="00BA7BE3" w:rsidRDefault="00BA7BE3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Mercy Home</w:t>
      </w:r>
    </w:p>
    <w:p w:rsidR="00BA7BE3" w:rsidRDefault="00BA7BE3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Brooklyn, NY</w:t>
      </w:r>
    </w:p>
    <w:p w:rsidR="00BA7BE3" w:rsidRPr="00BA7BE3" w:rsidRDefault="00BA7BE3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b/>
          <w:bCs/>
          <w:i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Intern</w:t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 w:rsidRPr="00BA7BE3">
        <w:rPr>
          <w:rFonts w:ascii="Arial Narrow" w:eastAsia="Times New Roman" w:hAnsi="Arial Narrow" w:cs="Helvetica"/>
          <w:b/>
          <w:bCs/>
          <w:i/>
          <w:color w:val="373737"/>
          <w:sz w:val="19"/>
          <w:szCs w:val="19"/>
        </w:rPr>
        <w:t>8/2014-present</w:t>
      </w:r>
    </w:p>
    <w:p w:rsidR="00BA7BE3" w:rsidRPr="002B70AD" w:rsidRDefault="00BA7BE3" w:rsidP="00BA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>
        <w:rPr>
          <w:rFonts w:ascii="Arial Narrow" w:eastAsia="Times New Roman" w:hAnsi="Arial Narrow" w:cs="Helvetica"/>
          <w:color w:val="373737"/>
          <w:sz w:val="19"/>
          <w:szCs w:val="19"/>
        </w:rPr>
        <w:t>Assist children with developmental delays and disabilities through music and art therapy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New York City Coalition for the Homeless</w:t>
      </w:r>
      <w:r w:rsidR="00F35E3D"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  <w:t xml:space="preserve">      </w:t>
      </w: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                    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 New York, NY                                                                   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Volunteer Job Coach/Mentor</w:t>
      </w:r>
      <w:r w:rsidR="00F35E3D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6/</w:t>
      </w:r>
      <w:r w:rsidR="00A67D16" w:rsidRP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2011</w:t>
      </w:r>
      <w:r w:rsidR="00F35E3D" w:rsidRP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-</w:t>
      </w:r>
      <w:r w:rsidR="00BA7BE3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5/2012</w:t>
      </w:r>
      <w:r w:rsidR="00F35E3D" w:rsidRPr="002B70AD">
        <w:rPr>
          <w:rFonts w:ascii="Arial Narrow" w:eastAsia="Times New Roman" w:hAnsi="Arial Narrow" w:cs="Helvetica"/>
          <w:b/>
          <w:bCs/>
          <w:i/>
          <w:iCs/>
          <w:color w:val="373737"/>
          <w:sz w:val="19"/>
          <w:szCs w:val="19"/>
        </w:rPr>
        <w:t> </w:t>
      </w:r>
    </w:p>
    <w:p w:rsidR="009B4E16" w:rsidRPr="002B70AD" w:rsidRDefault="009B4E16" w:rsidP="009B4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Mentor, support and assist students navigate their work environment</w:t>
      </w:r>
    </w:p>
    <w:p w:rsidR="009B4E16" w:rsidRPr="002B70AD" w:rsidRDefault="009B4E16" w:rsidP="009B4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Present workshops, draft and edit resumes, cover letters, employment applications 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and other job-related documents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United Bronx Parents                                                        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Bronx, NY                                                                             </w:t>
      </w:r>
    </w:p>
    <w:p w:rsidR="009B4E16" w:rsidRPr="002B70AD" w:rsidRDefault="009B4E16" w:rsidP="009B4E16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b/>
          <w:i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Human Resource</w:t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s</w:t>
      </w: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 xml:space="preserve"> Generalist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 </w:t>
      </w:r>
      <w:r w:rsidR="00F35E3D" w:rsidRPr="002B70AD">
        <w:rPr>
          <w:rFonts w:ascii="Arial Narrow" w:eastAsia="Times New Roman" w:hAnsi="Arial Narrow" w:cs="Helvetica"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color w:val="373737"/>
          <w:sz w:val="19"/>
          <w:szCs w:val="19"/>
        </w:rPr>
        <w:tab/>
      </w:r>
      <w:r w:rsidR="00F35E3D" w:rsidRPr="002B70AD">
        <w:rPr>
          <w:rFonts w:ascii="Arial Narrow" w:eastAsia="Times New Roman" w:hAnsi="Arial Narrow" w:cs="Helvetica"/>
          <w:color w:val="373737"/>
          <w:sz w:val="19"/>
          <w:szCs w:val="19"/>
        </w:rPr>
        <w:tab/>
      </w:r>
      <w:r w:rsidR="002B70AD">
        <w:rPr>
          <w:rFonts w:ascii="Arial Narrow" w:eastAsia="Times New Roman" w:hAnsi="Arial Narrow" w:cs="Helvetica"/>
          <w:b/>
          <w:i/>
          <w:color w:val="373737"/>
          <w:sz w:val="19"/>
          <w:szCs w:val="19"/>
        </w:rPr>
        <w:t>3/</w:t>
      </w:r>
      <w:r w:rsidR="00F35E3D" w:rsidRPr="002B70AD">
        <w:rPr>
          <w:rFonts w:ascii="Arial Narrow" w:eastAsia="Times New Roman" w:hAnsi="Arial Narrow" w:cs="Helvetica"/>
          <w:b/>
          <w:i/>
          <w:color w:val="373737"/>
          <w:sz w:val="19"/>
          <w:szCs w:val="19"/>
        </w:rPr>
        <w:t>2010-</w:t>
      </w:r>
      <w:r w:rsidR="002B70AD">
        <w:rPr>
          <w:rFonts w:ascii="Arial Narrow" w:eastAsia="Times New Roman" w:hAnsi="Arial Narrow" w:cs="Helvetica"/>
          <w:b/>
          <w:i/>
          <w:color w:val="373737"/>
          <w:sz w:val="19"/>
          <w:szCs w:val="19"/>
        </w:rPr>
        <w:t>9/</w:t>
      </w:r>
      <w:r w:rsidR="00F35E3D" w:rsidRPr="002B70AD">
        <w:rPr>
          <w:rFonts w:ascii="Arial Narrow" w:eastAsia="Times New Roman" w:hAnsi="Arial Narrow" w:cs="Helvetica"/>
          <w:b/>
          <w:i/>
          <w:color w:val="373737"/>
          <w:sz w:val="19"/>
          <w:szCs w:val="19"/>
        </w:rPr>
        <w:t xml:space="preserve"> 2012</w:t>
      </w:r>
    </w:p>
    <w:p w:rsidR="009B4E16" w:rsidRPr="002B70AD" w:rsidRDefault="00295BD2" w:rsidP="009B4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Carried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out responsibilities in the following functional areas; departmental development, Human Resource Information Systems, employee relations, training and development, benefits, compensation, organizational development and employment</w:t>
      </w:r>
    </w:p>
    <w:p w:rsidR="009B4E16" w:rsidRPr="002B70AD" w:rsidRDefault="00295BD2" w:rsidP="009B4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Maintained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employee rela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ted databases, training records</w:t>
      </w:r>
    </w:p>
    <w:p w:rsidR="009B4E16" w:rsidRPr="002B70AD" w:rsidRDefault="00295BD2" w:rsidP="009B4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Reviewed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resumes and inter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viewed 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candidates for employment</w:t>
      </w:r>
    </w:p>
    <w:p w:rsidR="009B4E16" w:rsidRPr="002B70AD" w:rsidRDefault="00295BD2" w:rsidP="009B4E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o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nducted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investigations 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regarding</w:t>
      </w:r>
      <w:r w:rsidR="009B4E16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employee complaint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s or concerns </w:t>
      </w:r>
    </w:p>
    <w:p w:rsidR="00F35E3D" w:rsidRPr="002B70AD" w:rsidRDefault="009B4E16" w:rsidP="00F35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</w:t>
      </w:r>
      <w:r w:rsidR="00295BD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d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administrative support regarding client databa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se, human resources and payroll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Faith Mission Crisis Center                                 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South Ozone Park, NY                                                                         </w:t>
      </w:r>
    </w:p>
    <w:p w:rsidR="00F35E3D" w:rsidRPr="002B70AD" w:rsidRDefault="00303910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Executive Assistant/</w:t>
      </w:r>
      <w:r w:rsidR="009B4E16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Substance Abuse Counselor</w:t>
      </w:r>
      <w:r w:rsidR="00E02EF7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1/</w:t>
      </w:r>
      <w:r w:rsidR="0073201B" w:rsidRP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2005-</w:t>
      </w:r>
      <w:r w:rsid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1/</w:t>
      </w:r>
      <w:r w:rsidR="001E4C39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2008</w:t>
      </w:r>
    </w:p>
    <w:p w:rsidR="009B4E16" w:rsidRPr="002B70AD" w:rsidRDefault="009B4E16" w:rsidP="009B4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Coordinated and performed a range of staff as well as operational support activities for the agency; served as a liaison with other departments and Board members in the resolution of day-to-day administ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rative and operational problems</w:t>
      </w:r>
    </w:p>
    <w:p w:rsidR="009B4E16" w:rsidRPr="002B70AD" w:rsidRDefault="009B4E16" w:rsidP="009B4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Provided administrative/secretarial support for the agency such as answering telephones, assisting visitors, and resolving and referring a range of admini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strative problems and inquiries</w:t>
      </w:r>
      <w:bookmarkStart w:id="0" w:name="_GoBack"/>
      <w:bookmarkEnd w:id="0"/>
    </w:p>
    <w:p w:rsidR="009B4E16" w:rsidRPr="002B70AD" w:rsidRDefault="009B4E16" w:rsidP="009B4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lastRenderedPageBreak/>
        <w:t>Provided administrative support regarding client databa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se, human resources and payroll</w:t>
      </w:r>
    </w:p>
    <w:p w:rsidR="009B4E16" w:rsidRPr="002B70AD" w:rsidRDefault="009B4E16" w:rsidP="009B4E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Facilitated groups, composed treatment plans and discharge summaries.  Conducted intakes and psychosocial assessments to determine eligibility of clients for referrals to higher level of care</w:t>
      </w:r>
    </w:p>
    <w:p w:rsidR="009B4E16" w:rsidRDefault="009B4E16" w:rsidP="0044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Performed general office duties such as ordering supplies, maintaining records management systems, and pe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rforming basic bookkeeping work</w:t>
      </w:r>
    </w:p>
    <w:p w:rsidR="00444FF9" w:rsidRPr="002B70AD" w:rsidRDefault="00444FF9" w:rsidP="00444FF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1199 SEIU/League Employment                         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>New York, NY                                            </w:t>
      </w:r>
      <w:r w:rsidR="002E48EF"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ab/>
      </w: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 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Administrative and Human Resources Assistant</w:t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1999-2000</w:t>
      </w:r>
    </w:p>
    <w:p w:rsidR="009B4E16" w:rsidRPr="002B70AD" w:rsidRDefault="009B4E16" w:rsidP="001C67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 </w:t>
      </w:r>
    </w:p>
    <w:p w:rsidR="009B4E16" w:rsidRPr="002B70AD" w:rsidRDefault="009B4E16" w:rsidP="009B4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Provided administrative support to Director of Human Resources </w:t>
      </w:r>
    </w:p>
    <w:p w:rsidR="00295BD2" w:rsidRPr="002B70AD" w:rsidRDefault="009B4E16" w:rsidP="009B4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Processed, verified, and maintained personnel related documentation, including staffing, recruitment, training, grie</w:t>
      </w:r>
      <w:r w:rsidR="00295BD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vances, performance evaluations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</w:t>
      </w:r>
    </w:p>
    <w:p w:rsidR="00295BD2" w:rsidRPr="002B70AD" w:rsidRDefault="009B4E16" w:rsidP="009B4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Recorded data for each empl</w:t>
      </w:r>
      <w:r w:rsidR="00295BD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oyee,</w:t>
      </w: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supe</w:t>
      </w:r>
      <w:r w:rsidR="00295BD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rvisory reports on performance</w:t>
      </w:r>
    </w:p>
    <w:p w:rsidR="009B4E16" w:rsidRPr="002B70AD" w:rsidRDefault="009B4E16" w:rsidP="009B4E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Compiled and prepared reports and documents pertaining to personnel activities</w:t>
      </w:r>
    </w:p>
    <w:p w:rsidR="009B4E16" w:rsidRPr="002B70AD" w:rsidRDefault="009B4E16" w:rsidP="00E50AF2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Plan B Communications                                      </w:t>
      </w:r>
    </w:p>
    <w:p w:rsidR="009B4E16" w:rsidRPr="002B70AD" w:rsidRDefault="009B4E16" w:rsidP="00E50AF2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New York, NY                                                                                      </w:t>
      </w:r>
    </w:p>
    <w:p w:rsidR="009B4E16" w:rsidRPr="002B70AD" w:rsidRDefault="009B4E16" w:rsidP="00E50AF2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Office Manager</w:t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1997-1999</w:t>
      </w:r>
    </w:p>
    <w:p w:rsidR="009B4E16" w:rsidRPr="002B70AD" w:rsidRDefault="009B4E16" w:rsidP="001C67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 </w:t>
      </w:r>
    </w:p>
    <w:p w:rsidR="009B4E16" w:rsidRPr="002B70AD" w:rsidRDefault="009B4E16" w:rsidP="009B4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Provided administrative assistance and professional secretarial support to the Director and Sales staff.  Super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vised secretarial staff of four</w:t>
      </w:r>
    </w:p>
    <w:p w:rsidR="009B4E16" w:rsidRPr="002B70AD" w:rsidRDefault="009B4E16" w:rsidP="009B4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Supervised the work of office, administrative, or customer service employees to ensure adherence to quality standards, deadlines, and proper procedures, correcting errors or problems.</w:t>
      </w:r>
    </w:p>
    <w:p w:rsidR="009B4E16" w:rsidRPr="002B70AD" w:rsidRDefault="009B4E16" w:rsidP="009B4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Trained and instructed employees in job duties and company policies or arra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nge</w:t>
      </w:r>
      <w:r w:rsidR="00295BD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d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for training to be provided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Mount Sinai Medical Center                                                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bCs/>
          <w:color w:val="373737"/>
          <w:sz w:val="19"/>
          <w:szCs w:val="19"/>
        </w:rPr>
        <w:t xml:space="preserve">New York, NY                                                                      </w:t>
      </w:r>
    </w:p>
    <w:p w:rsidR="002E48EF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Executi</w:t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ve Assistant-President’s Office,</w:t>
      </w:r>
    </w:p>
    <w:p w:rsidR="002E48EF" w:rsidRPr="002B70AD" w:rsidRDefault="002E48EF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Information Technology,</w:t>
      </w:r>
    </w:p>
    <w:p w:rsidR="009B4E16" w:rsidRPr="002B70AD" w:rsidRDefault="009B4E16" w:rsidP="00F35E3D">
      <w:pPr>
        <w:shd w:val="clear" w:color="auto" w:fill="FFFFFF"/>
        <w:spacing w:before="100" w:beforeAutospacing="1" w:after="0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>General Medicine</w:t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i/>
          <w:iCs/>
          <w:color w:val="373737"/>
          <w:sz w:val="19"/>
          <w:szCs w:val="19"/>
        </w:rPr>
        <w:tab/>
      </w:r>
      <w:r w:rsidR="002E48EF" w:rsidRPr="002B70AD">
        <w:rPr>
          <w:rFonts w:ascii="Arial Narrow" w:eastAsia="Times New Roman" w:hAnsi="Arial Narrow" w:cs="Helvetica"/>
          <w:b/>
          <w:i/>
          <w:iCs/>
          <w:color w:val="373737"/>
          <w:sz w:val="19"/>
          <w:szCs w:val="19"/>
        </w:rPr>
        <w:t>1990-1997</w:t>
      </w:r>
    </w:p>
    <w:p w:rsidR="009B4E16" w:rsidRPr="002B70AD" w:rsidRDefault="009B4E16" w:rsidP="001C67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 </w:t>
      </w:r>
    </w:p>
    <w:p w:rsidR="009B4E16" w:rsidRPr="002B70AD" w:rsidRDefault="009B4E16" w:rsidP="009B4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Coordinated and performed a range of staff as well as operational support activities</w:t>
      </w:r>
    </w:p>
    <w:p w:rsidR="009B4E16" w:rsidRPr="002B70AD" w:rsidRDefault="009B4E16" w:rsidP="009B4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Served as a liaison with other departments and Board in the resolution of day-to-day administrative and operational problems. Supervi</w:t>
      </w:r>
      <w:r w:rsidR="001E61D3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sory responsibilities as needed</w:t>
      </w:r>
    </w:p>
    <w:p w:rsidR="001C6792" w:rsidRPr="002B70AD" w:rsidRDefault="001C6792" w:rsidP="002B70AD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Education</w:t>
      </w:r>
    </w:p>
    <w:p w:rsidR="001C6792" w:rsidRPr="002B70AD" w:rsidRDefault="001C6792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New York City College of Technology</w:t>
      </w:r>
    </w:p>
    <w:p w:rsidR="002E48EF" w:rsidRPr="002B70AD" w:rsidRDefault="002E48EF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Bachelor’s Degree- </w:t>
      </w:r>
      <w:r w:rsidR="001C6792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Human Services Major</w:t>
      </w:r>
      <w:r w:rsidR="00E565FF" w:rsidRPr="002B70AD">
        <w:rPr>
          <w:rFonts w:ascii="Arial Narrow" w:eastAsia="Times New Roman" w:hAnsi="Arial Narrow" w:cs="Helvetica"/>
          <w:color w:val="373737"/>
          <w:sz w:val="19"/>
          <w:szCs w:val="19"/>
        </w:rPr>
        <w:t>: G.P.A. 3.76</w:t>
      </w:r>
    </w:p>
    <w:p w:rsidR="001C6792" w:rsidRPr="002B70AD" w:rsidRDefault="001E61D3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Expected Graduation: </w:t>
      </w:r>
      <w:r w:rsidR="002E48EF"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June 2015 </w:t>
      </w:r>
    </w:p>
    <w:p w:rsidR="002E48EF" w:rsidRPr="002B70AD" w:rsidRDefault="002E48EF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</w:p>
    <w:p w:rsidR="001E61D3" w:rsidRPr="002B70AD" w:rsidRDefault="002E48EF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Another Chance </w:t>
      </w:r>
      <w:proofErr w:type="gramStart"/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>In</w:t>
      </w:r>
      <w:proofErr w:type="gramEnd"/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 Life- </w:t>
      </w:r>
    </w:p>
    <w:p w:rsidR="002E48EF" w:rsidRPr="002B70AD" w:rsidRDefault="002E48EF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color w:val="373737"/>
          <w:sz w:val="19"/>
          <w:szCs w:val="19"/>
        </w:rPr>
        <w:t xml:space="preserve">350-hour CASAC Program- Certificate </w:t>
      </w:r>
    </w:p>
    <w:p w:rsidR="002E48EF" w:rsidRPr="002B70AD" w:rsidRDefault="002E48EF" w:rsidP="002B70AD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73737"/>
          <w:sz w:val="19"/>
          <w:szCs w:val="19"/>
        </w:rPr>
      </w:pPr>
    </w:p>
    <w:p w:rsidR="002B70AD" w:rsidRPr="002B70AD" w:rsidRDefault="002B70AD" w:rsidP="002B70AD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Helvetica"/>
          <w:b/>
          <w:color w:val="373737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Skills</w:t>
      </w:r>
    </w:p>
    <w:p w:rsidR="002B70AD" w:rsidRPr="002B70AD" w:rsidRDefault="009B4E16" w:rsidP="002B70AD">
      <w:pPr>
        <w:shd w:val="clear" w:color="auto" w:fill="FFFFFF"/>
        <w:spacing w:after="0" w:line="240" w:lineRule="auto"/>
        <w:rPr>
          <w:rFonts w:ascii="Arial Narrow" w:hAnsi="Arial Narrow"/>
          <w:sz w:val="19"/>
          <w:szCs w:val="19"/>
        </w:rPr>
      </w:pPr>
      <w:r w:rsidRPr="002B70AD">
        <w:rPr>
          <w:rFonts w:ascii="Arial Narrow" w:eastAsia="Times New Roman" w:hAnsi="Arial Narrow" w:cs="Helvetica"/>
          <w:b/>
          <w:color w:val="373737"/>
          <w:sz w:val="19"/>
          <w:szCs w:val="19"/>
        </w:rPr>
        <w:t> </w:t>
      </w:r>
      <w:r w:rsidR="002B70AD" w:rsidRPr="002B70AD">
        <w:rPr>
          <w:rFonts w:ascii="Arial Narrow" w:hAnsi="Arial Narrow"/>
          <w:sz w:val="19"/>
          <w:szCs w:val="19"/>
        </w:rPr>
        <w:t xml:space="preserve">Proficient in using a Mac and PC; Microsoft Word, Excel, PowerPoint, Publisher, and Outlook; and the Agency Database: ANAZAZI </w:t>
      </w:r>
    </w:p>
    <w:p w:rsidR="002B70AD" w:rsidRPr="002B70AD" w:rsidRDefault="002B70AD" w:rsidP="002B70AD">
      <w:pPr>
        <w:spacing w:after="0" w:line="240" w:lineRule="auto"/>
        <w:rPr>
          <w:rFonts w:ascii="Arial Narrow" w:hAnsi="Arial Narrow"/>
          <w:sz w:val="19"/>
          <w:szCs w:val="19"/>
        </w:rPr>
      </w:pPr>
      <w:r w:rsidRPr="002B70AD">
        <w:rPr>
          <w:rFonts w:ascii="Arial Narrow" w:hAnsi="Arial Narrow"/>
          <w:sz w:val="19"/>
          <w:szCs w:val="19"/>
        </w:rPr>
        <w:t>Trainings in FIT and Wellness components of Center for Practice Innovations at Columbia Psychiatry, NYS Psychiatric Institute</w:t>
      </w:r>
    </w:p>
    <w:p w:rsidR="009B4E16" w:rsidRPr="002B70AD" w:rsidRDefault="009B4E16" w:rsidP="00F0307A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b/>
          <w:color w:val="373737"/>
        </w:rPr>
      </w:pPr>
    </w:p>
    <w:p w:rsidR="00584487" w:rsidRDefault="00584487">
      <w:r>
        <w:t xml:space="preserve">Published papers: </w:t>
      </w:r>
      <w:r>
        <w:tab/>
      </w:r>
      <w:hyperlink r:id="rId6" w:history="1">
        <w:r w:rsidRPr="00DE5782">
          <w:rPr>
            <w:rStyle w:val="Hyperlink"/>
          </w:rPr>
          <w:t>http://www.citytech.cuny.edu/files/academics/ctw7.pdf</w:t>
        </w:r>
      </w:hyperlink>
    </w:p>
    <w:p w:rsidR="00584487" w:rsidRDefault="00584487">
      <w:r>
        <w:tab/>
      </w:r>
      <w:r>
        <w:tab/>
      </w:r>
      <w:r>
        <w:tab/>
      </w:r>
      <w:hyperlink r:id="rId7" w:history="1">
        <w:r w:rsidRPr="00DE5782">
          <w:rPr>
            <w:rStyle w:val="Hyperlink"/>
          </w:rPr>
          <w:t>http://www.citytech.cuny.edu/files/academics/ctw9.pdf</w:t>
        </w:r>
      </w:hyperlink>
    </w:p>
    <w:p w:rsidR="00584487" w:rsidRDefault="00584487"/>
    <w:p w:rsidR="00584487" w:rsidRDefault="00584487"/>
    <w:p w:rsidR="00584487" w:rsidRDefault="00584487"/>
    <w:p w:rsidR="00584487" w:rsidRDefault="00584487"/>
    <w:sectPr w:rsidR="00584487" w:rsidSect="002B70A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EB"/>
    <w:multiLevelType w:val="multilevel"/>
    <w:tmpl w:val="70620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7F38"/>
    <w:multiLevelType w:val="multilevel"/>
    <w:tmpl w:val="BE2A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B7167"/>
    <w:multiLevelType w:val="multilevel"/>
    <w:tmpl w:val="9CE23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91F58"/>
    <w:multiLevelType w:val="multilevel"/>
    <w:tmpl w:val="6BCCC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45B07"/>
    <w:multiLevelType w:val="multilevel"/>
    <w:tmpl w:val="B8A0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77B0E"/>
    <w:multiLevelType w:val="multilevel"/>
    <w:tmpl w:val="35C4F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C05BE"/>
    <w:multiLevelType w:val="multilevel"/>
    <w:tmpl w:val="D814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6"/>
    <w:rsid w:val="00002734"/>
    <w:rsid w:val="000E1675"/>
    <w:rsid w:val="001C6792"/>
    <w:rsid w:val="001E4C39"/>
    <w:rsid w:val="001E61D3"/>
    <w:rsid w:val="00295BD2"/>
    <w:rsid w:val="002B70AD"/>
    <w:rsid w:val="002E48EF"/>
    <w:rsid w:val="00303910"/>
    <w:rsid w:val="00337BA1"/>
    <w:rsid w:val="00340A54"/>
    <w:rsid w:val="003B5F8B"/>
    <w:rsid w:val="00444FF9"/>
    <w:rsid w:val="00497550"/>
    <w:rsid w:val="004D3562"/>
    <w:rsid w:val="00584487"/>
    <w:rsid w:val="005909F2"/>
    <w:rsid w:val="00612301"/>
    <w:rsid w:val="0073201B"/>
    <w:rsid w:val="00855664"/>
    <w:rsid w:val="009B4E16"/>
    <w:rsid w:val="00A17816"/>
    <w:rsid w:val="00A67D16"/>
    <w:rsid w:val="00B6752E"/>
    <w:rsid w:val="00BA7BE3"/>
    <w:rsid w:val="00C20625"/>
    <w:rsid w:val="00D23D7D"/>
    <w:rsid w:val="00E02EF7"/>
    <w:rsid w:val="00E50AF2"/>
    <w:rsid w:val="00E565FF"/>
    <w:rsid w:val="00ED32F6"/>
    <w:rsid w:val="00F0307A"/>
    <w:rsid w:val="00F35E3D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25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05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tech.cuny.edu/files/academics/ctw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tech.cuny.edu/files/academics/ctw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JBFCS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2015-04-06T14:58:00Z</cp:lastPrinted>
  <dcterms:created xsi:type="dcterms:W3CDTF">2015-02-11T13:52:00Z</dcterms:created>
  <dcterms:modified xsi:type="dcterms:W3CDTF">2015-04-07T14:48:00Z</dcterms:modified>
</cp:coreProperties>
</file>