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8D13F3C" wp14:paraId="21D5E735" wp14:textId="7C083F7A">
      <w:pPr>
        <w:pStyle w:val="Normal"/>
        <w:spacing w:before="0" w:beforeAutospacing="off" w:after="0" w:afterAutospacing="off" w:line="480" w:lineRule="auto"/>
        <w:ind w:left="0"/>
        <w:rPr>
          <w:rFonts w:ascii="Times New Roman" w:hAnsi="Times New Roman" w:eastAsia="Times New Roman" w:cs="Times New Roman"/>
          <w:noProof w:val="0"/>
          <w:sz w:val="24"/>
          <w:szCs w:val="24"/>
          <w:u w:val="none"/>
          <w:lang w:val="en-US"/>
        </w:rPr>
      </w:pPr>
      <w:r w:rsidRPr="78D13F3C" w:rsidR="267E24A0">
        <w:rPr>
          <w:rFonts w:ascii="Times New Roman" w:hAnsi="Times New Roman" w:eastAsia="Times New Roman" w:cs="Times New Roman"/>
          <w:noProof w:val="0"/>
          <w:sz w:val="24"/>
          <w:szCs w:val="24"/>
          <w:u w:val="none"/>
          <w:lang w:val="en-US"/>
        </w:rPr>
        <w:t xml:space="preserve">Lana </w:t>
      </w:r>
      <w:r w:rsidRPr="78D13F3C" w:rsidR="267E24A0">
        <w:rPr>
          <w:rFonts w:ascii="Times New Roman" w:hAnsi="Times New Roman" w:eastAsia="Times New Roman" w:cs="Times New Roman"/>
          <w:noProof w:val="0"/>
          <w:sz w:val="24"/>
          <w:szCs w:val="24"/>
          <w:u w:val="none"/>
          <w:lang w:val="en-US"/>
        </w:rPr>
        <w:t>DaEun</w:t>
      </w:r>
      <w:r w:rsidRPr="78D13F3C" w:rsidR="267E24A0">
        <w:rPr>
          <w:rFonts w:ascii="Times New Roman" w:hAnsi="Times New Roman" w:eastAsia="Times New Roman" w:cs="Times New Roman"/>
          <w:noProof w:val="0"/>
          <w:sz w:val="24"/>
          <w:szCs w:val="24"/>
          <w:u w:val="none"/>
          <w:lang w:val="en-US"/>
        </w:rPr>
        <w:t xml:space="preserve"> Choi</w:t>
      </w:r>
    </w:p>
    <w:p xmlns:wp14="http://schemas.microsoft.com/office/word/2010/wordml" w:rsidP="78D13F3C" wp14:paraId="1FE41D87" wp14:textId="0DD67B6A">
      <w:pPr>
        <w:pStyle w:val="Normal"/>
        <w:spacing w:before="0" w:beforeAutospacing="off" w:after="0" w:afterAutospacing="off" w:line="480" w:lineRule="auto"/>
        <w:ind w:left="0"/>
        <w:rPr>
          <w:rFonts w:ascii="Times New Roman" w:hAnsi="Times New Roman" w:eastAsia="Times New Roman" w:cs="Times New Roman"/>
          <w:noProof w:val="0"/>
          <w:sz w:val="24"/>
          <w:szCs w:val="24"/>
          <w:u w:val="none"/>
          <w:lang w:val="en-US"/>
        </w:rPr>
      </w:pPr>
      <w:r w:rsidRPr="78D13F3C" w:rsidR="267E24A0">
        <w:rPr>
          <w:rFonts w:ascii="Times New Roman" w:hAnsi="Times New Roman" w:eastAsia="Times New Roman" w:cs="Times New Roman"/>
          <w:noProof w:val="0"/>
          <w:sz w:val="24"/>
          <w:szCs w:val="24"/>
          <w:u w:val="none"/>
          <w:lang w:val="en-US"/>
        </w:rPr>
        <w:t>11/30/2023</w:t>
      </w:r>
    </w:p>
    <w:p xmlns:wp14="http://schemas.microsoft.com/office/word/2010/wordml" w:rsidP="78D13F3C" wp14:paraId="454C3D5D" wp14:textId="3E458E06">
      <w:pPr>
        <w:pStyle w:val="Normal"/>
        <w:spacing w:before="0" w:beforeAutospacing="off" w:after="0" w:afterAutospacing="off" w:line="480" w:lineRule="auto"/>
        <w:ind w:left="0"/>
        <w:rPr>
          <w:rFonts w:ascii="Times New Roman" w:hAnsi="Times New Roman" w:eastAsia="Times New Roman" w:cs="Times New Roman"/>
          <w:noProof w:val="0"/>
          <w:sz w:val="24"/>
          <w:szCs w:val="24"/>
          <w:u w:val="none"/>
          <w:lang w:val="en-US"/>
        </w:rPr>
      </w:pPr>
      <w:r w:rsidRPr="78D13F3C" w:rsidR="267E24A0">
        <w:rPr>
          <w:rFonts w:ascii="Times New Roman" w:hAnsi="Times New Roman" w:eastAsia="Times New Roman" w:cs="Times New Roman"/>
          <w:noProof w:val="0"/>
          <w:sz w:val="24"/>
          <w:szCs w:val="24"/>
          <w:u w:val="none"/>
          <w:lang w:val="en-US"/>
        </w:rPr>
        <w:t xml:space="preserve">Monday AM </w:t>
      </w:r>
    </w:p>
    <w:p xmlns:wp14="http://schemas.microsoft.com/office/word/2010/wordml" w:rsidP="78D13F3C" wp14:paraId="69ABE3CC" wp14:textId="1404EC8E">
      <w:pPr>
        <w:pStyle w:val="Normal"/>
        <w:spacing w:before="0" w:beforeAutospacing="off" w:after="0" w:afterAutospacing="off" w:line="480" w:lineRule="auto"/>
        <w:ind w:left="0"/>
        <w:rPr>
          <w:rFonts w:ascii="Times New Roman" w:hAnsi="Times New Roman" w:eastAsia="Times New Roman" w:cs="Times New Roman"/>
          <w:noProof w:val="0"/>
          <w:sz w:val="24"/>
          <w:szCs w:val="24"/>
          <w:u w:val="none"/>
          <w:lang w:val="en-US"/>
        </w:rPr>
      </w:pPr>
      <w:r w:rsidRPr="78D13F3C" w:rsidR="267E24A0">
        <w:rPr>
          <w:rFonts w:ascii="Times New Roman" w:hAnsi="Times New Roman" w:eastAsia="Times New Roman" w:cs="Times New Roman"/>
          <w:noProof w:val="0"/>
          <w:sz w:val="24"/>
          <w:szCs w:val="24"/>
          <w:u w:val="none"/>
          <w:lang w:val="en-US"/>
        </w:rPr>
        <w:t>Dr.Brown</w:t>
      </w:r>
      <w:r w:rsidRPr="78D13F3C" w:rsidR="267E24A0">
        <w:rPr>
          <w:rFonts w:ascii="Times New Roman" w:hAnsi="Times New Roman" w:eastAsia="Times New Roman" w:cs="Times New Roman"/>
          <w:noProof w:val="0"/>
          <w:sz w:val="24"/>
          <w:szCs w:val="24"/>
          <w:u w:val="none"/>
          <w:lang w:val="en-US"/>
        </w:rPr>
        <w:t xml:space="preserve"> </w:t>
      </w:r>
    </w:p>
    <w:p xmlns:wp14="http://schemas.microsoft.com/office/word/2010/wordml" w:rsidP="78D13F3C" wp14:paraId="7DE1014F" wp14:textId="2E2F8CE5">
      <w:pPr>
        <w:pStyle w:val="Normal"/>
        <w:spacing w:before="0" w:beforeAutospacing="off" w:after="0" w:afterAutospacing="off"/>
        <w:ind w:left="0"/>
        <w:rPr>
          <w:rFonts w:ascii="Times New Roman" w:hAnsi="Times New Roman" w:eastAsia="Times New Roman" w:cs="Times New Roman"/>
          <w:noProof w:val="0"/>
          <w:sz w:val="24"/>
          <w:szCs w:val="24"/>
          <w:u w:val="none"/>
          <w:lang w:val="en-US"/>
        </w:rPr>
      </w:pPr>
    </w:p>
    <w:p xmlns:wp14="http://schemas.microsoft.com/office/word/2010/wordml" w:rsidP="78D13F3C" wp14:paraId="4509A0D4" wp14:textId="58ED8537">
      <w:pPr>
        <w:pStyle w:val="Normal"/>
        <w:spacing w:before="0" w:beforeAutospacing="off" w:after="0" w:afterAutospacing="off"/>
        <w:ind w:left="0"/>
        <w:jc w:val="center"/>
        <w:rPr>
          <w:rFonts w:ascii="Times New Roman" w:hAnsi="Times New Roman" w:eastAsia="Times New Roman" w:cs="Times New Roman"/>
          <w:b w:val="1"/>
          <w:bCs w:val="1"/>
          <w:noProof w:val="0"/>
          <w:sz w:val="24"/>
          <w:szCs w:val="24"/>
          <w:u w:val="single"/>
          <w:lang w:val="en-US"/>
        </w:rPr>
      </w:pPr>
      <w:r w:rsidRPr="78D13F3C" w:rsidR="085BD8A0">
        <w:rPr>
          <w:rFonts w:ascii="Times New Roman" w:hAnsi="Times New Roman" w:eastAsia="Times New Roman" w:cs="Times New Roman"/>
          <w:b w:val="1"/>
          <w:bCs w:val="1"/>
          <w:noProof w:val="0"/>
          <w:sz w:val="24"/>
          <w:szCs w:val="24"/>
          <w:u w:val="single"/>
          <w:lang w:val="en-US"/>
        </w:rPr>
        <w:t>Ranula (Floor of Mouth)</w:t>
      </w:r>
    </w:p>
    <w:p xmlns:wp14="http://schemas.microsoft.com/office/word/2010/wordml" w:rsidP="78D13F3C" wp14:paraId="22E47A72" wp14:textId="0130B5F7">
      <w:pPr>
        <w:pStyle w:val="Normal"/>
        <w:spacing w:before="0" w:beforeAutospacing="off" w:after="0" w:afterAutospacing="off"/>
        <w:ind w:left="0"/>
        <w:jc w:val="center"/>
        <w:rPr>
          <w:rFonts w:ascii="Times New Roman" w:hAnsi="Times New Roman" w:eastAsia="Times New Roman" w:cs="Times New Roman"/>
          <w:b w:val="1"/>
          <w:bCs w:val="1"/>
          <w:noProof w:val="0"/>
          <w:sz w:val="24"/>
          <w:szCs w:val="24"/>
          <w:u w:val="single"/>
          <w:lang w:val="en-US"/>
        </w:rPr>
      </w:pPr>
    </w:p>
    <w:p xmlns:wp14="http://schemas.microsoft.com/office/word/2010/wordml" w:rsidP="78D13F3C" wp14:paraId="5235963F" wp14:textId="4F0097B5">
      <w:pPr>
        <w:pStyle w:val="Normal"/>
        <w:spacing w:before="0" w:beforeAutospacing="off" w:after="0" w:afterAutospacing="off" w:line="480" w:lineRule="auto"/>
        <w:ind w:left="0"/>
        <w:jc w:val="both"/>
        <w:rPr>
          <w:rFonts w:ascii="Times New Roman" w:hAnsi="Times New Roman" w:eastAsia="Times New Roman" w:cs="Times New Roman"/>
          <w:b w:val="0"/>
          <w:bCs w:val="0"/>
          <w:noProof w:val="0"/>
          <w:sz w:val="24"/>
          <w:szCs w:val="24"/>
          <w:u w:val="none"/>
          <w:lang w:val="en-US"/>
        </w:rPr>
      </w:pPr>
      <w:r w:rsidRPr="78D13F3C" w:rsidR="165B28A1">
        <w:rPr>
          <w:rFonts w:ascii="Times New Roman" w:hAnsi="Times New Roman" w:eastAsia="Times New Roman" w:cs="Times New Roman"/>
          <w:b w:val="0"/>
          <w:bCs w:val="0"/>
          <w:noProof w:val="0"/>
          <w:sz w:val="24"/>
          <w:szCs w:val="24"/>
          <w:u w:val="none"/>
          <w:lang w:val="en-US"/>
        </w:rPr>
        <w:t xml:space="preserve">There are </w:t>
      </w:r>
      <w:r w:rsidRPr="78D13F3C" w:rsidR="5879220B">
        <w:rPr>
          <w:rFonts w:ascii="Times New Roman" w:hAnsi="Times New Roman" w:eastAsia="Times New Roman" w:cs="Times New Roman"/>
          <w:b w:val="0"/>
          <w:bCs w:val="0"/>
          <w:noProof w:val="0"/>
          <w:sz w:val="24"/>
          <w:szCs w:val="24"/>
          <w:u w:val="none"/>
          <w:lang w:val="en-US"/>
        </w:rPr>
        <w:t>various</w:t>
      </w:r>
      <w:r w:rsidRPr="78D13F3C" w:rsidR="165B28A1">
        <w:rPr>
          <w:rFonts w:ascii="Times New Roman" w:hAnsi="Times New Roman" w:eastAsia="Times New Roman" w:cs="Times New Roman"/>
          <w:b w:val="0"/>
          <w:bCs w:val="0"/>
          <w:noProof w:val="0"/>
          <w:sz w:val="24"/>
          <w:szCs w:val="24"/>
          <w:u w:val="none"/>
          <w:lang w:val="en-US"/>
        </w:rPr>
        <w:t xml:space="preserve"> types</w:t>
      </w:r>
      <w:r w:rsidRPr="78D13F3C" w:rsidR="165B28A1">
        <w:rPr>
          <w:rFonts w:ascii="Times New Roman" w:hAnsi="Times New Roman" w:eastAsia="Times New Roman" w:cs="Times New Roman"/>
          <w:b w:val="0"/>
          <w:bCs w:val="0"/>
          <w:noProof w:val="0"/>
          <w:sz w:val="24"/>
          <w:szCs w:val="24"/>
          <w:u w:val="none"/>
          <w:lang w:val="en-US"/>
        </w:rPr>
        <w:t xml:space="preserve"> of oral lesions that may be present in the oral cavity. One of them includes ranula which usually appears on the floor of the mouth. </w:t>
      </w:r>
      <w:r w:rsidRPr="78D13F3C" w:rsidR="63FF3E15">
        <w:rPr>
          <w:rFonts w:ascii="Times New Roman" w:hAnsi="Times New Roman" w:eastAsia="Times New Roman" w:cs="Times New Roman"/>
          <w:b w:val="0"/>
          <w:bCs w:val="0"/>
          <w:noProof w:val="0"/>
          <w:sz w:val="24"/>
          <w:szCs w:val="24"/>
          <w:u w:val="none"/>
          <w:lang w:val="en-US"/>
        </w:rPr>
        <w:t>It is a fluid collection or a cyst that forms under the tongue. The fluid is filled with saliva that has leaked out of a damaged salivary gland</w:t>
      </w:r>
      <w:r w:rsidRPr="78D13F3C" w:rsidR="336DBEB9">
        <w:rPr>
          <w:rFonts w:ascii="Times New Roman" w:hAnsi="Times New Roman" w:eastAsia="Times New Roman" w:cs="Times New Roman"/>
          <w:b w:val="0"/>
          <w:bCs w:val="0"/>
          <w:noProof w:val="0"/>
          <w:sz w:val="24"/>
          <w:szCs w:val="24"/>
          <w:u w:val="none"/>
          <w:lang w:val="en-US"/>
        </w:rPr>
        <w:t xml:space="preserve">. </w:t>
      </w:r>
      <w:r w:rsidRPr="78D13F3C" w:rsidR="4B3A1B94">
        <w:rPr>
          <w:rFonts w:ascii="Times New Roman" w:hAnsi="Times New Roman" w:eastAsia="Times New Roman" w:cs="Times New Roman"/>
          <w:b w:val="0"/>
          <w:bCs w:val="0"/>
          <w:noProof w:val="0"/>
          <w:sz w:val="24"/>
          <w:szCs w:val="24"/>
          <w:u w:val="none"/>
          <w:lang w:val="en-US"/>
        </w:rPr>
        <w:t>Patients</w:t>
      </w:r>
      <w:r w:rsidRPr="78D13F3C" w:rsidR="714D0B79">
        <w:rPr>
          <w:rFonts w:ascii="Times New Roman" w:hAnsi="Times New Roman" w:eastAsia="Times New Roman" w:cs="Times New Roman"/>
          <w:b w:val="0"/>
          <w:bCs w:val="0"/>
          <w:noProof w:val="0"/>
          <w:sz w:val="24"/>
          <w:szCs w:val="24"/>
          <w:u w:val="none"/>
          <w:lang w:val="en-US"/>
        </w:rPr>
        <w:t xml:space="preserve"> may feel a little pain due to swelling, however </w:t>
      </w:r>
      <w:r w:rsidRPr="78D13F3C" w:rsidR="4AC8E38F">
        <w:rPr>
          <w:rFonts w:ascii="Times New Roman" w:hAnsi="Times New Roman" w:eastAsia="Times New Roman" w:cs="Times New Roman"/>
          <w:b w:val="0"/>
          <w:bCs w:val="0"/>
          <w:noProof w:val="0"/>
          <w:sz w:val="24"/>
          <w:szCs w:val="24"/>
          <w:u w:val="none"/>
          <w:lang w:val="en-US"/>
        </w:rPr>
        <w:t xml:space="preserve">most of the time </w:t>
      </w:r>
      <w:r w:rsidRPr="78D13F3C" w:rsidR="714D0B79">
        <w:rPr>
          <w:rFonts w:ascii="Times New Roman" w:hAnsi="Times New Roman" w:eastAsia="Times New Roman" w:cs="Times New Roman"/>
          <w:b w:val="0"/>
          <w:bCs w:val="0"/>
          <w:noProof w:val="0"/>
          <w:sz w:val="24"/>
          <w:szCs w:val="24"/>
          <w:u w:val="none"/>
          <w:lang w:val="en-US"/>
        </w:rPr>
        <w:t xml:space="preserve">the cyst grows slowly until the patient notices it. </w:t>
      </w:r>
      <w:r w:rsidRPr="78D13F3C" w:rsidR="21463A46">
        <w:rPr>
          <w:rFonts w:ascii="Times New Roman" w:hAnsi="Times New Roman" w:eastAsia="Times New Roman" w:cs="Times New Roman"/>
          <w:b w:val="0"/>
          <w:bCs w:val="0"/>
          <w:noProof w:val="0"/>
          <w:sz w:val="24"/>
          <w:szCs w:val="24"/>
          <w:u w:val="none"/>
          <w:lang w:val="en-US"/>
        </w:rPr>
        <w:t xml:space="preserve">Since this type of cyst is benign it can be </w:t>
      </w:r>
      <w:r w:rsidRPr="78D13F3C" w:rsidR="00147ABD">
        <w:rPr>
          <w:rFonts w:ascii="Times New Roman" w:hAnsi="Times New Roman" w:eastAsia="Times New Roman" w:cs="Times New Roman"/>
          <w:b w:val="0"/>
          <w:bCs w:val="0"/>
          <w:noProof w:val="0"/>
          <w:sz w:val="24"/>
          <w:szCs w:val="24"/>
          <w:u w:val="none"/>
          <w:lang w:val="en-US"/>
        </w:rPr>
        <w:t>effectively</w:t>
      </w:r>
      <w:r w:rsidRPr="78D13F3C" w:rsidR="21463A46">
        <w:rPr>
          <w:rFonts w:ascii="Times New Roman" w:hAnsi="Times New Roman" w:eastAsia="Times New Roman" w:cs="Times New Roman"/>
          <w:b w:val="0"/>
          <w:bCs w:val="0"/>
          <w:noProof w:val="0"/>
          <w:sz w:val="24"/>
          <w:szCs w:val="24"/>
          <w:u w:val="none"/>
          <w:lang w:val="en-US"/>
        </w:rPr>
        <w:t xml:space="preserve"> treated with ade</w:t>
      </w:r>
      <w:r w:rsidRPr="78D13F3C" w:rsidR="0F2A57CF">
        <w:rPr>
          <w:rFonts w:ascii="Times New Roman" w:hAnsi="Times New Roman" w:eastAsia="Times New Roman" w:cs="Times New Roman"/>
          <w:b w:val="0"/>
          <w:bCs w:val="0"/>
          <w:noProof w:val="0"/>
          <w:sz w:val="24"/>
          <w:szCs w:val="24"/>
          <w:u w:val="none"/>
          <w:lang w:val="en-US"/>
        </w:rPr>
        <w:t xml:space="preserve">quate treatment. </w:t>
      </w:r>
    </w:p>
    <w:p xmlns:wp14="http://schemas.microsoft.com/office/word/2010/wordml" w:rsidP="78D13F3C" wp14:paraId="148A98B6" wp14:textId="5A741929">
      <w:pPr>
        <w:pStyle w:val="Normal"/>
        <w:spacing w:before="0" w:beforeAutospacing="off" w:after="0" w:afterAutospacing="off" w:line="480" w:lineRule="auto"/>
        <w:ind w:left="0"/>
        <w:jc w:val="both"/>
        <w:rPr>
          <w:rFonts w:ascii="Times New Roman" w:hAnsi="Times New Roman" w:eastAsia="Times New Roman" w:cs="Times New Roman"/>
          <w:b w:val="0"/>
          <w:bCs w:val="0"/>
          <w:noProof w:val="0"/>
          <w:sz w:val="24"/>
          <w:szCs w:val="24"/>
          <w:u w:val="none"/>
          <w:lang w:val="en-US"/>
        </w:rPr>
      </w:pPr>
      <w:r w:rsidRPr="78D13F3C" w:rsidR="5C07917B">
        <w:rPr>
          <w:rFonts w:ascii="Times New Roman" w:hAnsi="Times New Roman" w:eastAsia="Times New Roman" w:cs="Times New Roman"/>
          <w:b w:val="0"/>
          <w:bCs w:val="0"/>
          <w:noProof w:val="0"/>
          <w:sz w:val="24"/>
          <w:szCs w:val="24"/>
          <w:u w:val="none"/>
          <w:lang w:val="en-US"/>
        </w:rPr>
        <w:t xml:space="preserve">Ranula forms when saliva flows into the tissue surrounding </w:t>
      </w:r>
      <w:r w:rsidRPr="78D13F3C" w:rsidR="6118EC48">
        <w:rPr>
          <w:rFonts w:ascii="Times New Roman" w:hAnsi="Times New Roman" w:eastAsia="Times New Roman" w:cs="Times New Roman"/>
          <w:b w:val="0"/>
          <w:bCs w:val="0"/>
          <w:noProof w:val="0"/>
          <w:sz w:val="24"/>
          <w:szCs w:val="24"/>
          <w:u w:val="none"/>
          <w:lang w:val="en-US"/>
        </w:rPr>
        <w:t xml:space="preserve">the </w:t>
      </w:r>
      <w:r w:rsidRPr="78D13F3C" w:rsidR="5C07917B">
        <w:rPr>
          <w:rFonts w:ascii="Times New Roman" w:hAnsi="Times New Roman" w:eastAsia="Times New Roman" w:cs="Times New Roman"/>
          <w:b w:val="0"/>
          <w:bCs w:val="0"/>
          <w:noProof w:val="0"/>
          <w:sz w:val="24"/>
          <w:szCs w:val="24"/>
          <w:u w:val="none"/>
          <w:lang w:val="en-US"/>
        </w:rPr>
        <w:t xml:space="preserve">salivary glands instead of in </w:t>
      </w:r>
      <w:r w:rsidRPr="78D13F3C" w:rsidR="434A1B99">
        <w:rPr>
          <w:rFonts w:ascii="Times New Roman" w:hAnsi="Times New Roman" w:eastAsia="Times New Roman" w:cs="Times New Roman"/>
          <w:b w:val="0"/>
          <w:bCs w:val="0"/>
          <w:noProof w:val="0"/>
          <w:sz w:val="24"/>
          <w:szCs w:val="24"/>
          <w:u w:val="none"/>
          <w:lang w:val="en-US"/>
        </w:rPr>
        <w:t xml:space="preserve">the </w:t>
      </w:r>
      <w:r w:rsidRPr="78D13F3C" w:rsidR="5C07917B">
        <w:rPr>
          <w:rFonts w:ascii="Times New Roman" w:hAnsi="Times New Roman" w:eastAsia="Times New Roman" w:cs="Times New Roman"/>
          <w:b w:val="0"/>
          <w:bCs w:val="0"/>
          <w:noProof w:val="0"/>
          <w:sz w:val="24"/>
          <w:szCs w:val="24"/>
          <w:u w:val="none"/>
          <w:lang w:val="en-US"/>
        </w:rPr>
        <w:t>mouth. This may be due to a blocke</w:t>
      </w:r>
      <w:r w:rsidRPr="78D13F3C" w:rsidR="08FE1989">
        <w:rPr>
          <w:rFonts w:ascii="Times New Roman" w:hAnsi="Times New Roman" w:eastAsia="Times New Roman" w:cs="Times New Roman"/>
          <w:b w:val="0"/>
          <w:bCs w:val="0"/>
          <w:noProof w:val="0"/>
          <w:sz w:val="24"/>
          <w:szCs w:val="24"/>
          <w:u w:val="none"/>
          <w:lang w:val="en-US"/>
        </w:rPr>
        <w:t xml:space="preserve">d or damaged salivary gland. </w:t>
      </w:r>
      <w:r w:rsidRPr="78D13F3C" w:rsidR="3E1039B1">
        <w:rPr>
          <w:rFonts w:ascii="Times New Roman" w:hAnsi="Times New Roman" w:eastAsia="Times New Roman" w:cs="Times New Roman"/>
          <w:b w:val="0"/>
          <w:bCs w:val="0"/>
          <w:noProof w:val="0"/>
          <w:sz w:val="24"/>
          <w:szCs w:val="24"/>
          <w:u w:val="none"/>
          <w:lang w:val="en-US"/>
        </w:rPr>
        <w:t xml:space="preserve">In addition, it can also occur following a traumatic injury to the mouth. </w:t>
      </w:r>
      <w:r w:rsidRPr="78D13F3C" w:rsidR="6B06C1BE">
        <w:rPr>
          <w:rFonts w:ascii="Times New Roman" w:hAnsi="Times New Roman" w:eastAsia="Times New Roman" w:cs="Times New Roman"/>
          <w:b w:val="0"/>
          <w:bCs w:val="0"/>
          <w:noProof w:val="0"/>
          <w:sz w:val="24"/>
          <w:szCs w:val="24"/>
          <w:u w:val="none"/>
          <w:lang w:val="en-US"/>
        </w:rPr>
        <w:t xml:space="preserve">Ranulas can form due to </w:t>
      </w:r>
      <w:r w:rsidRPr="78D13F3C" w:rsidR="764E887E">
        <w:rPr>
          <w:rFonts w:ascii="Times New Roman" w:hAnsi="Times New Roman" w:eastAsia="Times New Roman" w:cs="Times New Roman"/>
          <w:b w:val="0"/>
          <w:bCs w:val="0"/>
          <w:noProof w:val="0"/>
          <w:sz w:val="24"/>
          <w:szCs w:val="24"/>
          <w:u w:val="none"/>
          <w:lang w:val="en-US"/>
        </w:rPr>
        <w:t xml:space="preserve">the </w:t>
      </w:r>
      <w:r w:rsidRPr="78D13F3C" w:rsidR="70E92600">
        <w:rPr>
          <w:rFonts w:ascii="Times New Roman" w:hAnsi="Times New Roman" w:eastAsia="Times New Roman" w:cs="Times New Roman"/>
          <w:b w:val="0"/>
          <w:bCs w:val="0"/>
          <w:noProof w:val="0"/>
          <w:sz w:val="24"/>
          <w:szCs w:val="24"/>
          <w:u w:val="none"/>
          <w:lang w:val="en-US"/>
        </w:rPr>
        <w:t xml:space="preserve">damage or injury of the </w:t>
      </w:r>
      <w:r w:rsidRPr="78D13F3C" w:rsidR="764E887E">
        <w:rPr>
          <w:rFonts w:ascii="Times New Roman" w:hAnsi="Times New Roman" w:eastAsia="Times New Roman" w:cs="Times New Roman"/>
          <w:b w:val="0"/>
          <w:bCs w:val="0"/>
          <w:noProof w:val="0"/>
          <w:sz w:val="24"/>
          <w:szCs w:val="24"/>
          <w:u w:val="none"/>
          <w:lang w:val="en-US"/>
        </w:rPr>
        <w:t xml:space="preserve">parotid, sublingual </w:t>
      </w:r>
      <w:r w:rsidRPr="78D13F3C" w:rsidR="013EA8D5">
        <w:rPr>
          <w:rFonts w:ascii="Times New Roman" w:hAnsi="Times New Roman" w:eastAsia="Times New Roman" w:cs="Times New Roman"/>
          <w:b w:val="0"/>
          <w:bCs w:val="0"/>
          <w:noProof w:val="0"/>
          <w:sz w:val="24"/>
          <w:szCs w:val="24"/>
          <w:u w:val="none"/>
          <w:lang w:val="en-US"/>
        </w:rPr>
        <w:t>or</w:t>
      </w:r>
      <w:r w:rsidRPr="78D13F3C" w:rsidR="764E887E">
        <w:rPr>
          <w:rFonts w:ascii="Times New Roman" w:hAnsi="Times New Roman" w:eastAsia="Times New Roman" w:cs="Times New Roman"/>
          <w:b w:val="0"/>
          <w:bCs w:val="0"/>
          <w:noProof w:val="0"/>
          <w:sz w:val="24"/>
          <w:szCs w:val="24"/>
          <w:u w:val="none"/>
          <w:lang w:val="en-US"/>
        </w:rPr>
        <w:t xml:space="preserve"> submandibular glands. However, most of the time a ranula forms due to the sublingual gland. </w:t>
      </w:r>
      <w:r w:rsidRPr="78D13F3C" w:rsidR="2BF313E3">
        <w:rPr>
          <w:rFonts w:ascii="Times New Roman" w:hAnsi="Times New Roman" w:eastAsia="Times New Roman" w:cs="Times New Roman"/>
          <w:b w:val="0"/>
          <w:bCs w:val="0"/>
          <w:noProof w:val="0"/>
          <w:sz w:val="24"/>
          <w:szCs w:val="24"/>
          <w:u w:val="none"/>
          <w:lang w:val="en-US"/>
        </w:rPr>
        <w:t xml:space="preserve">In some rare cases, there may be no etiology present for the formation of ranulas. </w:t>
      </w:r>
    </w:p>
    <w:p xmlns:wp14="http://schemas.microsoft.com/office/word/2010/wordml" w:rsidP="78D13F3C" wp14:paraId="312E6CB0" wp14:textId="06C2F172">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r w:rsidRPr="78D13F3C" w:rsidR="114E1CBB">
        <w:rPr>
          <w:rFonts w:ascii="Times New Roman" w:hAnsi="Times New Roman" w:eastAsia="Times New Roman" w:cs="Times New Roman"/>
          <w:b w:val="0"/>
          <w:bCs w:val="0"/>
          <w:noProof w:val="0"/>
          <w:sz w:val="24"/>
          <w:szCs w:val="24"/>
          <w:u w:val="none"/>
          <w:lang w:val="en-US"/>
        </w:rPr>
        <w:t>Clinically a ranula appears as a “bluish, transparent dome-shaped fluctuant swelling in the floo</w:t>
      </w:r>
      <w:r w:rsidRPr="78D13F3C" w:rsidR="114E1CBB">
        <w:rPr>
          <w:rFonts w:ascii="Times New Roman" w:hAnsi="Times New Roman" w:eastAsia="Times New Roman" w:cs="Times New Roman"/>
          <w:b w:val="0"/>
          <w:bCs w:val="0"/>
          <w:noProof w:val="0"/>
          <w:color w:val="auto"/>
          <w:sz w:val="24"/>
          <w:szCs w:val="24"/>
          <w:u w:val="none"/>
          <w:lang w:val="en-US"/>
        </w:rPr>
        <w:t>r of the mouth</w:t>
      </w:r>
      <w:r w:rsidRPr="78D13F3C" w:rsidR="65248BF1">
        <w:rPr>
          <w:rFonts w:ascii="Times New Roman" w:hAnsi="Times New Roman" w:eastAsia="Times New Roman" w:cs="Times New Roman"/>
          <w:b w:val="0"/>
          <w:bCs w:val="0"/>
          <w:noProof w:val="0"/>
          <w:color w:val="auto"/>
          <w:sz w:val="24"/>
          <w:szCs w:val="24"/>
          <w:u w:val="none"/>
          <w:lang w:val="en-US"/>
        </w:rPr>
        <w:t xml:space="preserve">. The deep blue color results from tissue cyanosis and vascular congestion associated with the stretched overlying tissue and translucent character of the accumulated fluid beneath. However, if the extravasation occurs deep into the tissues, the bluish appearance is usually </w:t>
      </w:r>
      <w:r w:rsidRPr="78D13F3C" w:rsidR="65248BF1">
        <w:rPr>
          <w:rFonts w:ascii="Times New Roman" w:hAnsi="Times New Roman" w:eastAsia="Times New Roman" w:cs="Times New Roman"/>
          <w:b w:val="0"/>
          <w:bCs w:val="0"/>
          <w:noProof w:val="0"/>
          <w:color w:val="auto"/>
          <w:sz w:val="24"/>
          <w:szCs w:val="24"/>
          <w:u w:val="none"/>
          <w:lang w:val="en-US"/>
        </w:rPr>
        <w:t xml:space="preserve">nonexistent but acquires the same color as the oral mucosa. </w:t>
      </w:r>
      <w:r w:rsidRPr="78D13F3C" w:rsidR="590FCDED">
        <w:rPr>
          <w:rFonts w:ascii="Times New Roman" w:hAnsi="Times New Roman" w:eastAsia="Times New Roman" w:cs="Times New Roman"/>
          <w:b w:val="0"/>
          <w:bCs w:val="0"/>
          <w:noProof w:val="0"/>
          <w:color w:val="auto"/>
          <w:sz w:val="24"/>
          <w:szCs w:val="24"/>
          <w:u w:val="none"/>
          <w:lang w:val="en-US"/>
        </w:rPr>
        <w:t>The variation in color depends on the size of the lesion, its proximity to the surface and the elasticity of the overlying tissues”</w:t>
      </w:r>
      <w:r w:rsidRPr="78D13F3C" w:rsidR="590FCDED">
        <w:rPr>
          <w:rFonts w:ascii="Times New Roman" w:hAnsi="Times New Roman" w:eastAsia="Times New Roman" w:cs="Times New Roman"/>
          <w:b w:val="0"/>
          <w:bCs w:val="0"/>
          <w:i w:val="1"/>
          <w:iCs w:val="1"/>
          <w:noProof w:val="0"/>
          <w:color w:val="auto"/>
          <w:sz w:val="24"/>
          <w:szCs w:val="24"/>
          <w:u w:val="none"/>
          <w:lang w:val="en-US"/>
        </w:rPr>
        <w:t xml:space="preserve"> (</w:t>
      </w:r>
      <w:r w:rsidRPr="78D13F3C" w:rsidR="07D0C12A">
        <w:rPr>
          <w:rFonts w:ascii="Times New Roman" w:hAnsi="Times New Roman" w:eastAsia="Times New Roman" w:cs="Times New Roman"/>
          <w:b w:val="0"/>
          <w:bCs w:val="0"/>
          <w:i w:val="1"/>
          <w:iCs w:val="1"/>
          <w:caps w:val="0"/>
          <w:smallCaps w:val="0"/>
          <w:noProof w:val="0"/>
          <w:color w:val="auto"/>
          <w:sz w:val="24"/>
          <w:szCs w:val="24"/>
          <w:lang w:val="en-US"/>
        </w:rPr>
        <w:t>Daniels, John Spencer; AlBakry, Ibrahim; Braimah, Ramat Oyebunmi, Samara, Mohammed Ismail).</w:t>
      </w:r>
      <w:r w:rsidRPr="78D13F3C" w:rsidR="07D0C12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8D13F3C" w:rsidR="2772A18C">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8D13F3C" w:rsidR="413C96CB">
        <w:rPr>
          <w:rFonts w:ascii="Times New Roman" w:hAnsi="Times New Roman" w:eastAsia="Times New Roman" w:cs="Times New Roman"/>
          <w:b w:val="0"/>
          <w:bCs w:val="0"/>
          <w:i w:val="0"/>
          <w:iCs w:val="0"/>
          <w:caps w:val="0"/>
          <w:smallCaps w:val="0"/>
          <w:noProof w:val="0"/>
          <w:color w:val="auto"/>
          <w:sz w:val="24"/>
          <w:szCs w:val="24"/>
          <w:lang w:val="en-US"/>
        </w:rPr>
        <w:t xml:space="preserve">Ranulas are usually unilateral, however when there is bilateral enlargement, the side of origin is always bigger. </w:t>
      </w:r>
      <w:r w:rsidRPr="78D13F3C" w:rsidR="4295E032">
        <w:rPr>
          <w:rFonts w:ascii="Times New Roman" w:hAnsi="Times New Roman" w:eastAsia="Times New Roman" w:cs="Times New Roman"/>
          <w:b w:val="0"/>
          <w:bCs w:val="0"/>
          <w:i w:val="0"/>
          <w:iCs w:val="0"/>
          <w:caps w:val="0"/>
          <w:smallCaps w:val="0"/>
          <w:noProof w:val="0"/>
          <w:color w:val="auto"/>
          <w:sz w:val="24"/>
          <w:szCs w:val="24"/>
          <w:lang w:val="en-US"/>
        </w:rPr>
        <w:t xml:space="preserve">The sublingual gland accounts for about 10% of all salivary excretions in the oral cavity. </w:t>
      </w:r>
    </w:p>
    <w:p xmlns:wp14="http://schemas.microsoft.com/office/word/2010/wordml" w:rsidP="78D13F3C" wp14:paraId="5F575381" wp14:textId="7396B56D">
      <w:pPr>
        <w:pStyle w:val="Heading3"/>
        <w:spacing w:line="480" w:lineRule="auto"/>
        <w:rPr>
          <w:rFonts w:ascii="Times New Roman" w:hAnsi="Times New Roman" w:eastAsia="Times New Roman" w:cs="Times New Roman"/>
          <w:i w:val="1"/>
          <w:iCs w:val="1"/>
          <w:noProof w:val="0"/>
          <w:color w:val="auto"/>
          <w:sz w:val="24"/>
          <w:szCs w:val="24"/>
          <w:lang w:val="en-US"/>
        </w:rPr>
      </w:pPr>
      <w:r w:rsidRPr="78D13F3C" w:rsidR="4C9C2952">
        <w:rPr>
          <w:rFonts w:ascii="Times New Roman" w:hAnsi="Times New Roman" w:eastAsia="Times New Roman" w:cs="Times New Roman"/>
          <w:b w:val="0"/>
          <w:bCs w:val="0"/>
          <w:i w:val="0"/>
          <w:iCs w:val="0"/>
          <w:caps w:val="0"/>
          <w:smallCaps w:val="0"/>
          <w:noProof w:val="0"/>
          <w:color w:val="auto"/>
          <w:sz w:val="24"/>
          <w:szCs w:val="24"/>
          <w:lang w:val="en-US"/>
        </w:rPr>
        <w:t>With all oral diseases and cysts there is usually a common demographic we may see.</w:t>
      </w:r>
      <w:r w:rsidRPr="78D13F3C" w:rsidR="7C48E6FC">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8D13F3C" w:rsidR="72848F99">
        <w:rPr>
          <w:rFonts w:ascii="Times New Roman" w:hAnsi="Times New Roman" w:eastAsia="Times New Roman" w:cs="Times New Roman"/>
          <w:b w:val="0"/>
          <w:bCs w:val="0"/>
          <w:i w:val="0"/>
          <w:iCs w:val="0"/>
          <w:caps w:val="0"/>
          <w:smallCaps w:val="0"/>
          <w:noProof w:val="0"/>
          <w:color w:val="auto"/>
          <w:sz w:val="24"/>
          <w:szCs w:val="24"/>
          <w:lang w:val="en-US"/>
        </w:rPr>
        <w:t>“</w:t>
      </w:r>
      <w:r w:rsidRPr="78D13F3C" w:rsidR="7C48E6FC">
        <w:rPr>
          <w:rFonts w:ascii="Times New Roman" w:hAnsi="Times New Roman" w:eastAsia="Times New Roman" w:cs="Times New Roman"/>
          <w:b w:val="0"/>
          <w:bCs w:val="0"/>
          <w:i w:val="0"/>
          <w:iCs w:val="0"/>
          <w:caps w:val="0"/>
          <w:smallCaps w:val="0"/>
          <w:noProof w:val="0"/>
          <w:color w:val="auto"/>
          <w:sz w:val="24"/>
          <w:szCs w:val="24"/>
          <w:lang w:val="en-US"/>
        </w:rPr>
        <w:t xml:space="preserve">One study </w:t>
      </w:r>
      <w:r w:rsidRPr="78D13F3C" w:rsidR="0DF74421">
        <w:rPr>
          <w:rFonts w:ascii="Times New Roman" w:hAnsi="Times New Roman" w:eastAsia="Times New Roman" w:cs="Times New Roman"/>
          <w:b w:val="0"/>
          <w:bCs w:val="0"/>
          <w:i w:val="0"/>
          <w:iCs w:val="0"/>
          <w:caps w:val="0"/>
          <w:smallCaps w:val="0"/>
          <w:noProof w:val="0"/>
          <w:color w:val="auto"/>
          <w:sz w:val="24"/>
          <w:szCs w:val="24"/>
          <w:lang w:val="en-US"/>
        </w:rPr>
        <w:t>showed the variance of age recorded between 3 to 61 years for ranula.</w:t>
      </w:r>
      <w:r w:rsidRPr="78D13F3C" w:rsidR="3B566F9C">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8D13F3C" w:rsidR="0DF74421">
        <w:rPr>
          <w:rFonts w:ascii="Times New Roman" w:hAnsi="Times New Roman" w:eastAsia="Times New Roman" w:cs="Times New Roman"/>
          <w:b w:val="0"/>
          <w:bCs w:val="0"/>
          <w:i w:val="0"/>
          <w:iCs w:val="0"/>
          <w:caps w:val="0"/>
          <w:smallCaps w:val="0"/>
          <w:noProof w:val="0"/>
          <w:color w:val="auto"/>
          <w:sz w:val="24"/>
          <w:szCs w:val="24"/>
          <w:lang w:val="en-US"/>
        </w:rPr>
        <w:t xml:space="preserve">Ranulas slowly develop and are typically found in the second or third decades of life or even later in life with a male to female </w:t>
      </w:r>
      <w:r w:rsidRPr="78D13F3C" w:rsidR="0DF74421">
        <w:rPr>
          <w:rFonts w:ascii="Times New Roman" w:hAnsi="Times New Roman" w:eastAsia="Times New Roman" w:cs="Times New Roman"/>
          <w:b w:val="0"/>
          <w:bCs w:val="0"/>
          <w:i w:val="0"/>
          <w:iCs w:val="0"/>
          <w:caps w:val="0"/>
          <w:smallCaps w:val="0"/>
          <w:noProof w:val="0"/>
          <w:color w:val="auto"/>
          <w:sz w:val="24"/>
          <w:szCs w:val="24"/>
          <w:lang w:val="en-US"/>
        </w:rPr>
        <w:t xml:space="preserve">ration of 2:1” </w:t>
      </w:r>
      <w:r w:rsidRPr="78D13F3C" w:rsidR="0DF74421">
        <w:rPr>
          <w:rFonts w:ascii="Times New Roman" w:hAnsi="Times New Roman" w:eastAsia="Times New Roman" w:cs="Times New Roman"/>
          <w:b w:val="0"/>
          <w:bCs w:val="0"/>
          <w:i w:val="1"/>
          <w:iCs w:val="1"/>
          <w:caps w:val="0"/>
          <w:smallCaps w:val="0"/>
          <w:noProof w:val="0"/>
          <w:color w:val="auto"/>
          <w:sz w:val="24"/>
          <w:szCs w:val="24"/>
          <w:lang w:val="en-US"/>
        </w:rPr>
        <w:t>(</w:t>
      </w:r>
      <w:r w:rsidRPr="78D13F3C" w:rsidR="1D6C6D6C">
        <w:rPr>
          <w:rFonts w:ascii="Times New Roman" w:hAnsi="Times New Roman" w:eastAsia="Times New Roman" w:cs="Times New Roman"/>
          <w:i w:val="1"/>
          <w:iCs w:val="1"/>
          <w:noProof w:val="0"/>
          <w:color w:val="auto"/>
          <w:sz w:val="24"/>
          <w:szCs w:val="24"/>
          <w:lang w:val="en-US"/>
        </w:rPr>
        <w:t>Santosh Kumar Swain, Debasmita Dubey).</w:t>
      </w:r>
      <w:r w:rsidRPr="78D13F3C" w:rsidR="284C1754">
        <w:rPr>
          <w:rFonts w:ascii="Times New Roman" w:hAnsi="Times New Roman" w:eastAsia="Times New Roman" w:cs="Times New Roman"/>
          <w:i w:val="1"/>
          <w:iCs w:val="1"/>
          <w:noProof w:val="0"/>
          <w:color w:val="auto"/>
          <w:sz w:val="24"/>
          <w:szCs w:val="24"/>
          <w:lang w:val="en-US"/>
        </w:rPr>
        <w:t xml:space="preserve"> </w:t>
      </w:r>
    </w:p>
    <w:p xmlns:wp14="http://schemas.microsoft.com/office/word/2010/wordml" w:rsidP="78D13F3C" wp14:paraId="0D6DABA8" wp14:textId="249E87CB">
      <w:pPr>
        <w:pStyle w:val="Heading3"/>
        <w:spacing w:line="480" w:lineRule="auto"/>
        <w:ind w:firstLine="720"/>
        <w:rPr>
          <w:rFonts w:ascii="Times New Roman" w:hAnsi="Times New Roman" w:eastAsia="Times New Roman" w:cs="Times New Roman"/>
          <w:b w:val="0"/>
          <w:bCs w:val="0"/>
          <w:i w:val="0"/>
          <w:iCs w:val="0"/>
          <w:caps w:val="0"/>
          <w:smallCaps w:val="0"/>
          <w:noProof w:val="0"/>
          <w:color w:val="auto"/>
          <w:sz w:val="24"/>
          <w:szCs w:val="24"/>
          <w:lang w:val="en-US"/>
        </w:rPr>
      </w:pPr>
      <w:r w:rsidRPr="78D13F3C" w:rsidR="079E89ED">
        <w:rPr>
          <w:rFonts w:ascii="Times New Roman" w:hAnsi="Times New Roman" w:eastAsia="Times New Roman" w:cs="Times New Roman"/>
          <w:i w:val="0"/>
          <w:iCs w:val="0"/>
          <w:noProof w:val="0"/>
          <w:color w:val="auto"/>
          <w:sz w:val="24"/>
          <w:szCs w:val="24"/>
          <w:lang w:val="en-US"/>
        </w:rPr>
        <w:t xml:space="preserve">With the diagnosis of </w:t>
      </w:r>
      <w:r w:rsidRPr="78D13F3C" w:rsidR="1E9C33E9">
        <w:rPr>
          <w:rFonts w:ascii="Times New Roman" w:hAnsi="Times New Roman" w:eastAsia="Times New Roman" w:cs="Times New Roman"/>
          <w:i w:val="0"/>
          <w:iCs w:val="0"/>
          <w:noProof w:val="0"/>
          <w:color w:val="auto"/>
          <w:sz w:val="24"/>
          <w:szCs w:val="24"/>
          <w:lang w:val="en-US"/>
        </w:rPr>
        <w:t>cysts,</w:t>
      </w:r>
      <w:r w:rsidRPr="78D13F3C" w:rsidR="5314E572">
        <w:rPr>
          <w:rFonts w:ascii="Times New Roman" w:hAnsi="Times New Roman" w:eastAsia="Times New Roman" w:cs="Times New Roman"/>
          <w:i w:val="0"/>
          <w:iCs w:val="0"/>
          <w:noProof w:val="0"/>
          <w:color w:val="auto"/>
          <w:sz w:val="24"/>
          <w:szCs w:val="24"/>
          <w:lang w:val="en-US"/>
        </w:rPr>
        <w:t xml:space="preserve"> it is imperative that we give the patient </w:t>
      </w:r>
      <w:r w:rsidRPr="78D13F3C" w:rsidR="1AA8E235">
        <w:rPr>
          <w:rFonts w:ascii="Times New Roman" w:hAnsi="Times New Roman" w:eastAsia="Times New Roman" w:cs="Times New Roman"/>
          <w:i w:val="0"/>
          <w:iCs w:val="0"/>
          <w:noProof w:val="0"/>
          <w:color w:val="auto"/>
          <w:sz w:val="24"/>
          <w:szCs w:val="24"/>
          <w:lang w:val="en-US"/>
        </w:rPr>
        <w:t xml:space="preserve">the correct condition so we can </w:t>
      </w:r>
      <w:r w:rsidRPr="78D13F3C" w:rsidR="1AA8E235">
        <w:rPr>
          <w:rFonts w:ascii="Times New Roman" w:hAnsi="Times New Roman" w:eastAsia="Times New Roman" w:cs="Times New Roman"/>
          <w:i w:val="0"/>
          <w:iCs w:val="0"/>
          <w:noProof w:val="0"/>
          <w:color w:val="auto"/>
          <w:sz w:val="24"/>
          <w:szCs w:val="24"/>
          <w:lang w:val="en-US"/>
        </w:rPr>
        <w:t>provide</w:t>
      </w:r>
      <w:r w:rsidRPr="78D13F3C" w:rsidR="1AA8E235">
        <w:rPr>
          <w:rFonts w:ascii="Times New Roman" w:hAnsi="Times New Roman" w:eastAsia="Times New Roman" w:cs="Times New Roman"/>
          <w:i w:val="0"/>
          <w:iCs w:val="0"/>
          <w:noProof w:val="0"/>
          <w:color w:val="auto"/>
          <w:sz w:val="24"/>
          <w:szCs w:val="24"/>
          <w:lang w:val="en-US"/>
        </w:rPr>
        <w:t xml:space="preserve"> </w:t>
      </w:r>
      <w:r w:rsidRPr="78D13F3C" w:rsidR="5314E572">
        <w:rPr>
          <w:rFonts w:ascii="Times New Roman" w:hAnsi="Times New Roman" w:eastAsia="Times New Roman" w:cs="Times New Roman"/>
          <w:i w:val="0"/>
          <w:iCs w:val="0"/>
          <w:noProof w:val="0"/>
          <w:color w:val="auto"/>
          <w:sz w:val="24"/>
          <w:szCs w:val="24"/>
          <w:lang w:val="en-US"/>
        </w:rPr>
        <w:t>the best treatment. To diagnose a ranula it can be done by fine need aspiration cytology (FNAC), ultrasound, magnetic resonance imaging (MRI), or computed tomo</w:t>
      </w:r>
      <w:r w:rsidRPr="78D13F3C" w:rsidR="070B7283">
        <w:rPr>
          <w:rFonts w:ascii="Times New Roman" w:hAnsi="Times New Roman" w:eastAsia="Times New Roman" w:cs="Times New Roman"/>
          <w:i w:val="0"/>
          <w:iCs w:val="0"/>
          <w:noProof w:val="0"/>
          <w:color w:val="auto"/>
          <w:sz w:val="24"/>
          <w:szCs w:val="24"/>
          <w:lang w:val="en-US"/>
        </w:rPr>
        <w:t xml:space="preserve">graphy (CT) scan </w:t>
      </w:r>
      <w:r w:rsidRPr="78D13F3C" w:rsidR="070B7283">
        <w:rPr>
          <w:rFonts w:ascii="Times New Roman" w:hAnsi="Times New Roman" w:eastAsia="Times New Roman" w:cs="Times New Roman"/>
          <w:i w:val="1"/>
          <w:iCs w:val="1"/>
          <w:noProof w:val="0"/>
          <w:color w:val="auto"/>
          <w:sz w:val="24"/>
          <w:szCs w:val="24"/>
          <w:lang w:val="en-US"/>
        </w:rPr>
        <w:t>(</w:t>
      </w:r>
      <w:r w:rsidRPr="78D13F3C" w:rsidR="665DE51B">
        <w:rPr>
          <w:rFonts w:ascii="Times New Roman" w:hAnsi="Times New Roman" w:eastAsia="Times New Roman" w:cs="Times New Roman"/>
          <w:i w:val="1"/>
          <w:iCs w:val="1"/>
          <w:noProof w:val="0"/>
          <w:color w:val="auto"/>
          <w:sz w:val="24"/>
          <w:szCs w:val="24"/>
          <w:lang w:val="en-US"/>
        </w:rPr>
        <w:t>Santosh Kumar Swain, Debasmita Dubey)</w:t>
      </w:r>
      <w:r w:rsidRPr="78D13F3C" w:rsidR="665DE51B">
        <w:rPr>
          <w:rFonts w:ascii="Times New Roman" w:hAnsi="Times New Roman" w:eastAsia="Times New Roman" w:cs="Times New Roman"/>
          <w:i w:val="0"/>
          <w:iCs w:val="0"/>
          <w:noProof w:val="0"/>
          <w:color w:val="auto"/>
          <w:sz w:val="24"/>
          <w:szCs w:val="24"/>
          <w:lang w:val="en-US"/>
        </w:rPr>
        <w:t>.</w:t>
      </w:r>
      <w:r w:rsidRPr="78D13F3C" w:rsidR="10393BD3">
        <w:rPr>
          <w:rFonts w:ascii="Times New Roman" w:hAnsi="Times New Roman" w:eastAsia="Times New Roman" w:cs="Times New Roman"/>
          <w:i w:val="0"/>
          <w:iCs w:val="0"/>
          <w:noProof w:val="0"/>
          <w:color w:val="auto"/>
          <w:sz w:val="24"/>
          <w:szCs w:val="24"/>
          <w:lang w:val="en-US"/>
        </w:rPr>
        <w:t xml:space="preserve"> </w:t>
      </w:r>
      <w:r w:rsidRPr="78D13F3C" w:rsidR="284C1754">
        <w:rPr>
          <w:rFonts w:ascii="Times New Roman" w:hAnsi="Times New Roman" w:eastAsia="Times New Roman" w:cs="Times New Roman"/>
          <w:i w:val="0"/>
          <w:iCs w:val="0"/>
          <w:noProof w:val="0"/>
          <w:color w:val="auto"/>
          <w:sz w:val="24"/>
          <w:szCs w:val="24"/>
          <w:lang w:val="en-US"/>
        </w:rPr>
        <w:t xml:space="preserve">Not all cysts appear the same radiographically and histologically. </w:t>
      </w:r>
      <w:r w:rsidRPr="78D13F3C" w:rsidR="1B7EEA8C">
        <w:rPr>
          <w:rFonts w:ascii="Times New Roman" w:hAnsi="Times New Roman" w:eastAsia="Times New Roman" w:cs="Times New Roman"/>
          <w:i w:val="0"/>
          <w:iCs w:val="0"/>
          <w:noProof w:val="0"/>
          <w:color w:val="auto"/>
          <w:sz w:val="24"/>
          <w:szCs w:val="24"/>
          <w:lang w:val="en-US"/>
        </w:rPr>
        <w:t>Histologically</w:t>
      </w:r>
      <w:r w:rsidRPr="78D13F3C" w:rsidR="65BF56D3">
        <w:rPr>
          <w:rFonts w:ascii="Times New Roman" w:hAnsi="Times New Roman" w:eastAsia="Times New Roman" w:cs="Times New Roman"/>
          <w:i w:val="0"/>
          <w:iCs w:val="0"/>
          <w:noProof w:val="0"/>
          <w:color w:val="auto"/>
          <w:sz w:val="24"/>
          <w:szCs w:val="24"/>
          <w:lang w:val="en-US"/>
        </w:rPr>
        <w:t>,</w:t>
      </w:r>
      <w:r w:rsidRPr="78D13F3C" w:rsidR="1B7EEA8C">
        <w:rPr>
          <w:rFonts w:ascii="Times New Roman" w:hAnsi="Times New Roman" w:eastAsia="Times New Roman" w:cs="Times New Roman"/>
          <w:i w:val="0"/>
          <w:iCs w:val="0"/>
          <w:noProof w:val="0"/>
          <w:color w:val="auto"/>
          <w:sz w:val="24"/>
          <w:szCs w:val="24"/>
          <w:lang w:val="en-US"/>
        </w:rPr>
        <w:t xml:space="preserve"> ranulas may look like</w:t>
      </w:r>
      <w:r w:rsidRPr="78D13F3C" w:rsidR="2E2E7B96">
        <w:rPr>
          <w:rFonts w:ascii="Times New Roman" w:hAnsi="Times New Roman" w:eastAsia="Times New Roman" w:cs="Times New Roman"/>
          <w:i w:val="0"/>
          <w:iCs w:val="0"/>
          <w:noProof w:val="0"/>
          <w:color w:val="auto"/>
          <w:sz w:val="24"/>
          <w:szCs w:val="24"/>
          <w:lang w:val="en-US"/>
        </w:rPr>
        <w:t xml:space="preserve"> “</w:t>
      </w:r>
      <w:r w:rsidRPr="78D13F3C" w:rsidR="4DD63096">
        <w:rPr>
          <w:rFonts w:ascii="Times New Roman" w:hAnsi="Times New Roman" w:eastAsia="Times New Roman" w:cs="Times New Roman"/>
          <w:i w:val="0"/>
          <w:iCs w:val="0"/>
          <w:noProof w:val="0"/>
          <w:color w:val="auto"/>
          <w:sz w:val="24"/>
          <w:szCs w:val="24"/>
          <w:lang w:val="en-US"/>
        </w:rPr>
        <w:t xml:space="preserve">a </w:t>
      </w:r>
      <w:r w:rsidRPr="78D13F3C" w:rsidR="4DD63096">
        <w:rPr>
          <w:rFonts w:ascii="Times New Roman" w:hAnsi="Times New Roman" w:eastAsia="Times New Roman" w:cs="Times New Roman"/>
          <w:i w:val="0"/>
          <w:iCs w:val="0"/>
          <w:caps w:val="0"/>
          <w:smallCaps w:val="0"/>
          <w:color w:val="auto"/>
          <w:sz w:val="24"/>
          <w:szCs w:val="24"/>
        </w:rPr>
        <w:t xml:space="preserve">mucus-containing space lined fibrous connective tissue or granulation tissue with </w:t>
      </w:r>
      <w:r w:rsidRPr="78D13F3C" w:rsidR="4DD63096">
        <w:rPr>
          <w:rFonts w:ascii="Times New Roman" w:hAnsi="Times New Roman" w:eastAsia="Times New Roman" w:cs="Times New Roman"/>
          <w:i w:val="0"/>
          <w:iCs w:val="0"/>
          <w:caps w:val="0"/>
          <w:smallCaps w:val="0"/>
          <w:color w:val="auto"/>
          <w:sz w:val="24"/>
          <w:szCs w:val="24"/>
        </w:rPr>
        <w:t>various sizes</w:t>
      </w:r>
      <w:r w:rsidRPr="78D13F3C" w:rsidR="4DD63096">
        <w:rPr>
          <w:rFonts w:ascii="Times New Roman" w:hAnsi="Times New Roman" w:eastAsia="Times New Roman" w:cs="Times New Roman"/>
          <w:i w:val="0"/>
          <w:iCs w:val="0"/>
          <w:caps w:val="0"/>
          <w:smallCaps w:val="0"/>
          <w:color w:val="auto"/>
          <w:sz w:val="24"/>
          <w:szCs w:val="24"/>
        </w:rPr>
        <w:t xml:space="preserve"> of vascular lumen (</w:t>
      </w:r>
      <w:r w:rsidRPr="78D13F3C" w:rsidR="4DD63096">
        <w:rPr>
          <w:rFonts w:ascii="Times New Roman" w:hAnsi="Times New Roman" w:eastAsia="Times New Roman" w:cs="Times New Roman"/>
          <w:i w:val="1"/>
          <w:iCs w:val="1"/>
          <w:caps w:val="0"/>
          <w:smallCaps w:val="0"/>
          <w:color w:val="auto"/>
          <w:sz w:val="24"/>
          <w:szCs w:val="24"/>
        </w:rPr>
        <w:t>Moon Ki Choi)</w:t>
      </w:r>
      <w:r w:rsidRPr="78D13F3C" w:rsidR="21CFC161">
        <w:rPr>
          <w:rFonts w:ascii="Times New Roman" w:hAnsi="Times New Roman" w:eastAsia="Times New Roman" w:cs="Times New Roman"/>
          <w:i w:val="1"/>
          <w:iCs w:val="1"/>
          <w:caps w:val="0"/>
          <w:smallCaps w:val="0"/>
          <w:color w:val="auto"/>
          <w:sz w:val="24"/>
          <w:szCs w:val="24"/>
        </w:rPr>
        <w:t xml:space="preserve">. </w:t>
      </w:r>
      <w:r w:rsidRPr="78D13F3C" w:rsidR="21CFC161">
        <w:rPr>
          <w:rFonts w:ascii="Times New Roman" w:hAnsi="Times New Roman" w:eastAsia="Times New Roman" w:cs="Times New Roman"/>
          <w:i w:val="0"/>
          <w:iCs w:val="0"/>
          <w:caps w:val="0"/>
          <w:smallCaps w:val="0"/>
          <w:color w:val="auto"/>
          <w:sz w:val="24"/>
          <w:szCs w:val="24"/>
        </w:rPr>
        <w:t xml:space="preserve">In addition, ranulas lack </w:t>
      </w:r>
      <w:r w:rsidRPr="78D13F3C" w:rsidR="1325FFBD">
        <w:rPr>
          <w:rFonts w:ascii="Times New Roman" w:hAnsi="Times New Roman" w:eastAsia="Times New Roman" w:cs="Times New Roman"/>
          <w:i w:val="0"/>
          <w:iCs w:val="0"/>
          <w:caps w:val="0"/>
          <w:smallCaps w:val="0"/>
          <w:color w:val="auto"/>
          <w:sz w:val="24"/>
          <w:szCs w:val="24"/>
        </w:rPr>
        <w:t>epithelial</w:t>
      </w:r>
      <w:r w:rsidRPr="78D13F3C" w:rsidR="21CFC161">
        <w:rPr>
          <w:rFonts w:ascii="Times New Roman" w:hAnsi="Times New Roman" w:eastAsia="Times New Roman" w:cs="Times New Roman"/>
          <w:i w:val="0"/>
          <w:iCs w:val="0"/>
          <w:caps w:val="0"/>
          <w:smallCaps w:val="0"/>
          <w:color w:val="auto"/>
          <w:sz w:val="24"/>
          <w:szCs w:val="24"/>
        </w:rPr>
        <w:t xml:space="preserve"> tissue in the lining of the ranula. </w:t>
      </w:r>
      <w:r w:rsidRPr="78D13F3C" w:rsidR="00C41288">
        <w:rPr>
          <w:rFonts w:ascii="Times New Roman" w:hAnsi="Times New Roman" w:eastAsia="Times New Roman" w:cs="Times New Roman"/>
          <w:i w:val="0"/>
          <w:iCs w:val="0"/>
          <w:caps w:val="0"/>
          <w:smallCaps w:val="0"/>
          <w:color w:val="auto"/>
          <w:sz w:val="24"/>
          <w:szCs w:val="24"/>
        </w:rPr>
        <w:t xml:space="preserve">Radiographically ranulas are seen as a well-defined, unilocular, cystic mass with fluid, </w:t>
      </w:r>
      <w:r w:rsidRPr="78D13F3C" w:rsidR="00C41288">
        <w:rPr>
          <w:rFonts w:ascii="Times New Roman" w:hAnsi="Times New Roman" w:eastAsia="Times New Roman" w:cs="Times New Roman"/>
          <w:i w:val="0"/>
          <w:iCs w:val="0"/>
          <w:caps w:val="0"/>
          <w:smallCaps w:val="0"/>
          <w:color w:val="auto"/>
          <w:sz w:val="24"/>
          <w:szCs w:val="24"/>
        </w:rPr>
        <w:t>located</w:t>
      </w:r>
      <w:r w:rsidRPr="78D13F3C" w:rsidR="00C41288">
        <w:rPr>
          <w:rFonts w:ascii="Times New Roman" w:hAnsi="Times New Roman" w:eastAsia="Times New Roman" w:cs="Times New Roman"/>
          <w:i w:val="0"/>
          <w:iCs w:val="0"/>
          <w:caps w:val="0"/>
          <w:smallCaps w:val="0"/>
          <w:color w:val="auto"/>
          <w:sz w:val="24"/>
          <w:szCs w:val="24"/>
        </w:rPr>
        <w:t xml:space="preserve"> within the submandibular space</w:t>
      </w:r>
      <w:r w:rsidRPr="78D13F3C" w:rsidR="53CD8A7A">
        <w:rPr>
          <w:rFonts w:ascii="Times New Roman" w:hAnsi="Times New Roman" w:eastAsia="Times New Roman" w:cs="Times New Roman"/>
          <w:i w:val="0"/>
          <w:iCs w:val="0"/>
          <w:caps w:val="0"/>
          <w:smallCaps w:val="0"/>
          <w:color w:val="auto"/>
          <w:sz w:val="24"/>
          <w:szCs w:val="24"/>
        </w:rPr>
        <w:t xml:space="preserve"> (</w:t>
      </w:r>
      <w:r w:rsidRPr="78D13F3C" w:rsidR="53CD8A7A">
        <w:rPr>
          <w:rFonts w:ascii="Times New Roman" w:hAnsi="Times New Roman" w:eastAsia="Times New Roman" w:cs="Times New Roman"/>
          <w:b w:val="0"/>
          <w:bCs w:val="0"/>
          <w:i w:val="1"/>
          <w:iCs w:val="1"/>
          <w:caps w:val="0"/>
          <w:smallCaps w:val="0"/>
          <w:noProof w:val="0"/>
          <w:color w:val="auto"/>
          <w:sz w:val="24"/>
          <w:szCs w:val="24"/>
          <w:lang w:val="en-US"/>
        </w:rPr>
        <w:t xml:space="preserve">Ji Young Lee, </w:t>
      </w:r>
      <w:r w:rsidRPr="78D13F3C" w:rsidR="53CD8A7A">
        <w:rPr>
          <w:rFonts w:ascii="Times New Roman" w:hAnsi="Times New Roman" w:eastAsia="Times New Roman" w:cs="Times New Roman"/>
          <w:b w:val="0"/>
          <w:bCs w:val="0"/>
          <w:i w:val="1"/>
          <w:iCs w:val="1"/>
          <w:caps w:val="0"/>
          <w:smallCaps w:val="0"/>
          <w:noProof w:val="0"/>
          <w:color w:val="auto"/>
          <w:sz w:val="24"/>
          <w:szCs w:val="24"/>
          <w:lang w:val="en-US"/>
        </w:rPr>
        <w:t>Hee</w:t>
      </w:r>
      <w:r w:rsidRPr="78D13F3C" w:rsidR="53CD8A7A">
        <w:rPr>
          <w:rFonts w:ascii="Times New Roman" w:hAnsi="Times New Roman" w:eastAsia="Times New Roman" w:cs="Times New Roman"/>
          <w:b w:val="0"/>
          <w:bCs w:val="0"/>
          <w:i w:val="1"/>
          <w:iCs w:val="1"/>
          <w:caps w:val="0"/>
          <w:smallCaps w:val="0"/>
          <w:noProof w:val="0"/>
          <w:color w:val="auto"/>
          <w:sz w:val="24"/>
          <w:szCs w:val="24"/>
          <w:lang w:val="en-US"/>
        </w:rPr>
        <w:t xml:space="preserve"> Young Lee, Hyung-Jin Kim, Han Sin Jeong, Yi-Kyung Kim, Jihoon Cha, and Sung Tae Kim).</w:t>
      </w:r>
    </w:p>
    <w:p xmlns:wp14="http://schemas.microsoft.com/office/word/2010/wordml" w:rsidP="78D13F3C" wp14:paraId="27D006D6" wp14:textId="03E30255">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1"/>
          <w:iCs w:val="1"/>
          <w:caps w:val="0"/>
          <w:smallCaps w:val="0"/>
          <w:noProof w:val="0"/>
          <w:color w:val="auto"/>
          <w:sz w:val="24"/>
          <w:szCs w:val="24"/>
          <w:lang w:val="en-US"/>
        </w:rPr>
      </w:pPr>
      <w:r w:rsidRPr="78D13F3C" w:rsidR="0A20A3B7">
        <w:rPr>
          <w:rFonts w:ascii="Times New Roman" w:hAnsi="Times New Roman" w:eastAsia="Times New Roman" w:cs="Times New Roman"/>
          <w:noProof w:val="0"/>
          <w:color w:val="auto"/>
          <w:sz w:val="24"/>
          <w:szCs w:val="24"/>
          <w:lang w:val="en-US"/>
        </w:rPr>
        <w:t xml:space="preserve">Ranulas are known as a pseudocyst that arises from an injured salivary </w:t>
      </w:r>
      <w:r w:rsidRPr="78D13F3C" w:rsidR="7F9A37B3">
        <w:rPr>
          <w:rFonts w:ascii="Times New Roman" w:hAnsi="Times New Roman" w:eastAsia="Times New Roman" w:cs="Times New Roman"/>
          <w:noProof w:val="0"/>
          <w:color w:val="auto"/>
          <w:sz w:val="24"/>
          <w:szCs w:val="24"/>
          <w:lang w:val="en-US"/>
        </w:rPr>
        <w:t>gland</w:t>
      </w:r>
      <w:r w:rsidRPr="78D13F3C" w:rsidR="0A20A3B7">
        <w:rPr>
          <w:rFonts w:ascii="Times New Roman" w:hAnsi="Times New Roman" w:eastAsia="Times New Roman" w:cs="Times New Roman"/>
          <w:noProof w:val="0"/>
          <w:color w:val="auto"/>
          <w:sz w:val="24"/>
          <w:szCs w:val="24"/>
          <w:lang w:val="en-US"/>
        </w:rPr>
        <w:t xml:space="preserve">, </w:t>
      </w:r>
      <w:r w:rsidRPr="78D13F3C" w:rsidR="4838C77A">
        <w:rPr>
          <w:rFonts w:ascii="Times New Roman" w:hAnsi="Times New Roman" w:eastAsia="Times New Roman" w:cs="Times New Roman"/>
          <w:noProof w:val="0"/>
          <w:color w:val="auto"/>
          <w:sz w:val="24"/>
          <w:szCs w:val="24"/>
          <w:lang w:val="en-US"/>
        </w:rPr>
        <w:t>usually</w:t>
      </w:r>
      <w:r w:rsidRPr="78D13F3C" w:rsidR="0A20A3B7">
        <w:rPr>
          <w:rFonts w:ascii="Times New Roman" w:hAnsi="Times New Roman" w:eastAsia="Times New Roman" w:cs="Times New Roman"/>
          <w:noProof w:val="0"/>
          <w:color w:val="auto"/>
          <w:sz w:val="24"/>
          <w:szCs w:val="24"/>
          <w:lang w:val="en-US"/>
        </w:rPr>
        <w:t xml:space="preserve"> the submandibular. The dermoid cyst is a</w:t>
      </w:r>
      <w:r w:rsidRPr="78D13F3C" w:rsidR="2FC58448">
        <w:rPr>
          <w:rFonts w:ascii="Times New Roman" w:hAnsi="Times New Roman" w:eastAsia="Times New Roman" w:cs="Times New Roman"/>
          <w:noProof w:val="0"/>
          <w:color w:val="auto"/>
          <w:sz w:val="24"/>
          <w:szCs w:val="24"/>
          <w:lang w:val="en-US"/>
        </w:rPr>
        <w:t xml:space="preserve"> “congenital lesion of ectodermal origin. It presents as a slow growing mass, causing elevation of the tongue and interference with speech and swallowing” (</w:t>
      </w:r>
      <w:r w:rsidRPr="78D13F3C" w:rsidR="3F3AAD93">
        <w:rPr>
          <w:rFonts w:ascii="Times New Roman" w:hAnsi="Times New Roman" w:eastAsia="Times New Roman" w:cs="Times New Roman"/>
          <w:i w:val="1"/>
          <w:iCs w:val="1"/>
          <w:noProof w:val="0"/>
          <w:color w:val="auto"/>
          <w:sz w:val="24"/>
          <w:szCs w:val="24"/>
          <w:lang w:val="en-US"/>
        </w:rPr>
        <w:t>Omisakin</w:t>
      </w:r>
      <w:r w:rsidRPr="78D13F3C" w:rsidR="3F3AAD93">
        <w:rPr>
          <w:rFonts w:ascii="Times New Roman" w:hAnsi="Times New Roman" w:eastAsia="Times New Roman" w:cs="Times New Roman"/>
          <w:i w:val="1"/>
          <w:iCs w:val="1"/>
          <w:noProof w:val="0"/>
          <w:color w:val="auto"/>
          <w:sz w:val="24"/>
          <w:szCs w:val="24"/>
          <w:lang w:val="en-US"/>
        </w:rPr>
        <w:t xml:space="preserve"> Olatunde </w:t>
      </w:r>
      <w:r w:rsidRPr="78D13F3C" w:rsidR="3F3AAD93">
        <w:rPr>
          <w:rFonts w:ascii="Times New Roman" w:hAnsi="Times New Roman" w:eastAsia="Times New Roman" w:cs="Times New Roman"/>
          <w:i w:val="1"/>
          <w:iCs w:val="1"/>
          <w:noProof w:val="0"/>
          <w:color w:val="auto"/>
          <w:sz w:val="24"/>
          <w:szCs w:val="24"/>
          <w:lang w:val="en-US"/>
        </w:rPr>
        <w:t>Oluleke</w:t>
      </w:r>
      <w:r w:rsidRPr="78D13F3C" w:rsidR="3F3AAD93">
        <w:rPr>
          <w:rFonts w:ascii="Times New Roman" w:hAnsi="Times New Roman" w:eastAsia="Times New Roman" w:cs="Times New Roman"/>
          <w:i w:val="1"/>
          <w:iCs w:val="1"/>
          <w:noProof w:val="0"/>
          <w:color w:val="auto"/>
          <w:sz w:val="24"/>
          <w:szCs w:val="24"/>
          <w:lang w:val="en-US"/>
        </w:rPr>
        <w:t xml:space="preserve">, Kache Stephen Akau, Ayuba Iko Godwin, </w:t>
      </w:r>
      <w:r w:rsidRPr="78D13F3C" w:rsidR="3F3AAD93">
        <w:rPr>
          <w:rFonts w:ascii="Times New Roman" w:hAnsi="Times New Roman" w:eastAsia="Times New Roman" w:cs="Times New Roman"/>
          <w:i w:val="1"/>
          <w:iCs w:val="1"/>
          <w:noProof w:val="0"/>
          <w:color w:val="auto"/>
          <w:sz w:val="24"/>
          <w:szCs w:val="24"/>
          <w:lang w:val="en-US"/>
        </w:rPr>
        <w:t>Aghadi</w:t>
      </w:r>
      <w:r w:rsidRPr="78D13F3C" w:rsidR="3F3AAD93">
        <w:rPr>
          <w:rFonts w:ascii="Times New Roman" w:hAnsi="Times New Roman" w:eastAsia="Times New Roman" w:cs="Times New Roman"/>
          <w:i w:val="1"/>
          <w:iCs w:val="1"/>
          <w:noProof w:val="0"/>
          <w:color w:val="auto"/>
          <w:sz w:val="24"/>
          <w:szCs w:val="24"/>
          <w:lang w:val="en-US"/>
        </w:rPr>
        <w:t xml:space="preserve"> Ifean</w:t>
      </w:r>
      <w:r w:rsidRPr="78D13F3C" w:rsidR="3F3AAD93">
        <w:rPr>
          <w:rFonts w:ascii="Times New Roman" w:hAnsi="Times New Roman" w:eastAsia="Times New Roman" w:cs="Times New Roman"/>
          <w:i w:val="1"/>
          <w:iCs w:val="1"/>
          <w:noProof w:val="0"/>
          <w:color w:val="auto"/>
          <w:sz w:val="24"/>
          <w:szCs w:val="24"/>
          <w:lang w:val="en-US"/>
        </w:rPr>
        <w:t>yi Kene, and Ajike Olusegun Sunday)</w:t>
      </w:r>
      <w:r w:rsidRPr="78D13F3C" w:rsidR="3F3AAD93">
        <w:rPr>
          <w:rFonts w:ascii="Times New Roman" w:hAnsi="Times New Roman" w:eastAsia="Times New Roman" w:cs="Times New Roman"/>
          <w:noProof w:val="0"/>
          <w:color w:val="auto"/>
          <w:sz w:val="24"/>
          <w:szCs w:val="24"/>
          <w:lang w:val="en-US"/>
        </w:rPr>
        <w:t xml:space="preserve">. </w:t>
      </w:r>
      <w:r w:rsidRPr="78D13F3C" w:rsidR="05FB2AE0">
        <w:rPr>
          <w:rFonts w:ascii="Times New Roman" w:hAnsi="Times New Roman" w:eastAsia="Times New Roman" w:cs="Times New Roman"/>
          <w:noProof w:val="0"/>
          <w:color w:val="auto"/>
          <w:sz w:val="24"/>
          <w:szCs w:val="24"/>
          <w:lang w:val="en-US"/>
        </w:rPr>
        <w:t xml:space="preserve">It can be misdiagnosed as a dermoid cyst due to the similarities in </w:t>
      </w:r>
      <w:r w:rsidRPr="78D13F3C" w:rsidR="1570542B">
        <w:rPr>
          <w:rFonts w:ascii="Times New Roman" w:hAnsi="Times New Roman" w:eastAsia="Times New Roman" w:cs="Times New Roman"/>
          <w:noProof w:val="0"/>
          <w:color w:val="auto"/>
          <w:sz w:val="24"/>
          <w:szCs w:val="24"/>
          <w:lang w:val="en-US"/>
        </w:rPr>
        <w:t xml:space="preserve">presentation. </w:t>
      </w:r>
      <w:r w:rsidRPr="78D13F3C" w:rsidR="24E57D76">
        <w:rPr>
          <w:rFonts w:ascii="Times New Roman" w:hAnsi="Times New Roman" w:eastAsia="Times New Roman" w:cs="Times New Roman"/>
          <w:noProof w:val="0"/>
          <w:color w:val="auto"/>
          <w:sz w:val="24"/>
          <w:szCs w:val="24"/>
          <w:lang w:val="en-US"/>
        </w:rPr>
        <w:t xml:space="preserve">Too add on, some other differential diagnosis of ranulas include </w:t>
      </w:r>
      <w:r w:rsidRPr="78D13F3C" w:rsidR="24E57D76">
        <w:rPr>
          <w:rFonts w:ascii="Times New Roman" w:hAnsi="Times New Roman" w:eastAsia="Times New Roman" w:cs="Times New Roman"/>
          <w:b w:val="0"/>
          <w:bCs w:val="0"/>
          <w:i w:val="0"/>
          <w:iCs w:val="0"/>
          <w:caps w:val="0"/>
          <w:smallCaps w:val="0"/>
          <w:noProof w:val="0"/>
          <w:color w:val="auto"/>
          <w:sz w:val="24"/>
          <w:szCs w:val="24"/>
          <w:lang w:val="en-US"/>
        </w:rPr>
        <w:t xml:space="preserve">hemangioma, lymphangioma, benign or malignant salivary gland neoplasm, lipoma, abscess, venous lake, </w:t>
      </w:r>
      <w:r w:rsidRPr="78D13F3C" w:rsidR="24E57D76">
        <w:rPr>
          <w:rFonts w:ascii="Times New Roman" w:hAnsi="Times New Roman" w:eastAsia="Times New Roman" w:cs="Times New Roman"/>
          <w:b w:val="0"/>
          <w:bCs w:val="0"/>
          <w:i w:val="0"/>
          <w:iCs w:val="0"/>
          <w:caps w:val="0"/>
          <w:smallCaps w:val="0"/>
          <w:noProof w:val="0"/>
          <w:color w:val="auto"/>
          <w:sz w:val="24"/>
          <w:szCs w:val="24"/>
          <w:lang w:val="en-US"/>
        </w:rPr>
        <w:t>fibroma</w:t>
      </w:r>
      <w:r w:rsidRPr="78D13F3C" w:rsidR="24E57D76">
        <w:rPr>
          <w:rFonts w:ascii="Times New Roman" w:hAnsi="Times New Roman" w:eastAsia="Times New Roman" w:cs="Times New Roman"/>
          <w:b w:val="0"/>
          <w:bCs w:val="0"/>
          <w:i w:val="0"/>
          <w:iCs w:val="0"/>
          <w:caps w:val="0"/>
          <w:smallCaps w:val="0"/>
          <w:noProof w:val="0"/>
          <w:color w:val="auto"/>
          <w:sz w:val="24"/>
          <w:szCs w:val="24"/>
          <w:lang w:val="en-US"/>
        </w:rPr>
        <w:t xml:space="preserve"> or benign mesenchymal neoplasm (</w:t>
      </w:r>
      <w:r w:rsidRPr="78D13F3C" w:rsidR="24E57D76">
        <w:rPr>
          <w:rFonts w:ascii="Times New Roman" w:hAnsi="Times New Roman" w:eastAsia="Times New Roman" w:cs="Times New Roman"/>
          <w:b w:val="0"/>
          <w:bCs w:val="0"/>
          <w:i w:val="1"/>
          <w:iCs w:val="1"/>
          <w:caps w:val="0"/>
          <w:smallCaps w:val="0"/>
          <w:noProof w:val="0"/>
          <w:color w:val="auto"/>
          <w:sz w:val="24"/>
          <w:szCs w:val="24"/>
          <w:lang w:val="en-US"/>
        </w:rPr>
        <w:t xml:space="preserve">Mark Boulos, Adam Cheng) </w:t>
      </w:r>
    </w:p>
    <w:p xmlns:wp14="http://schemas.microsoft.com/office/word/2010/wordml" w:rsidP="78D13F3C" wp14:paraId="702E9494" wp14:textId="1D9A98DA">
      <w:pPr>
        <w:pStyle w:val="Normal"/>
        <w:suppressLineNumbers w:val="0"/>
        <w:bidi w:val="0"/>
        <w:spacing w:line="480" w:lineRule="auto"/>
        <w:jc w:val="left"/>
        <w:rPr>
          <w:rFonts w:ascii="Times New Roman" w:hAnsi="Times New Roman" w:eastAsia="Times New Roman" w:cs="Times New Roman"/>
          <w:i w:val="0"/>
          <w:iCs w:val="0"/>
          <w:noProof w:val="0"/>
          <w:color w:val="auto"/>
          <w:sz w:val="24"/>
          <w:szCs w:val="24"/>
          <w:lang w:val="en-US"/>
        </w:rPr>
      </w:pPr>
      <w:r w:rsidRPr="78D13F3C" w:rsidR="25CA3F28">
        <w:rPr>
          <w:rFonts w:ascii="Times New Roman" w:hAnsi="Times New Roman" w:eastAsia="Times New Roman" w:cs="Times New Roman"/>
          <w:b w:val="0"/>
          <w:bCs w:val="0"/>
          <w:i w:val="0"/>
          <w:iCs w:val="0"/>
          <w:caps w:val="0"/>
          <w:smallCaps w:val="0"/>
          <w:noProof w:val="0"/>
          <w:color w:val="auto"/>
          <w:sz w:val="24"/>
          <w:szCs w:val="24"/>
          <w:lang w:val="en-US"/>
        </w:rPr>
        <w:t>According to</w:t>
      </w:r>
      <w:r w:rsidRPr="78D13F3C" w:rsidR="25CA3F28">
        <w:rPr>
          <w:rFonts w:ascii="Times New Roman" w:hAnsi="Times New Roman" w:eastAsia="Times New Roman" w:cs="Times New Roman"/>
          <w:b w:val="0"/>
          <w:bCs w:val="0"/>
          <w:i w:val="1"/>
          <w:iCs w:val="1"/>
          <w:caps w:val="0"/>
          <w:smallCaps w:val="0"/>
          <w:noProof w:val="0"/>
          <w:color w:val="auto"/>
          <w:sz w:val="24"/>
          <w:szCs w:val="24"/>
          <w:lang w:val="en-US"/>
        </w:rPr>
        <w:t xml:space="preserve"> </w:t>
      </w:r>
      <w:r w:rsidRPr="78D13F3C" w:rsidR="25CA3F28">
        <w:rPr>
          <w:rFonts w:ascii="Times New Roman" w:hAnsi="Times New Roman" w:eastAsia="Times New Roman" w:cs="Times New Roman"/>
          <w:b w:val="0"/>
          <w:bCs w:val="0"/>
          <w:i w:val="0"/>
          <w:iCs w:val="0"/>
          <w:caps w:val="0"/>
          <w:smallCaps w:val="0"/>
          <w:noProof w:val="0"/>
          <w:color w:val="auto"/>
          <w:sz w:val="24"/>
          <w:szCs w:val="24"/>
          <w:lang w:val="en-US"/>
        </w:rPr>
        <w:t xml:space="preserve">the </w:t>
      </w:r>
      <w:r w:rsidRPr="78D13F3C" w:rsidR="25CA3F28">
        <w:rPr>
          <w:rFonts w:ascii="Times New Roman" w:hAnsi="Times New Roman" w:eastAsia="Times New Roman" w:cs="Times New Roman"/>
          <w:i w:val="1"/>
          <w:iCs w:val="1"/>
          <w:noProof w:val="0"/>
          <w:color w:val="auto"/>
          <w:sz w:val="24"/>
          <w:szCs w:val="24"/>
          <w:lang w:val="en-US"/>
        </w:rPr>
        <w:t xml:space="preserve">International Journal of Research in Medical Sciences </w:t>
      </w:r>
      <w:r w:rsidRPr="78D13F3C" w:rsidR="25CA3F28">
        <w:rPr>
          <w:rFonts w:ascii="Times New Roman" w:hAnsi="Times New Roman" w:eastAsia="Times New Roman" w:cs="Times New Roman"/>
          <w:i w:val="0"/>
          <w:iCs w:val="0"/>
          <w:noProof w:val="0"/>
          <w:color w:val="auto"/>
          <w:sz w:val="24"/>
          <w:szCs w:val="24"/>
          <w:lang w:val="en-US"/>
        </w:rPr>
        <w:t xml:space="preserve">there is no clear </w:t>
      </w:r>
      <w:r w:rsidRPr="78D13F3C" w:rsidR="05A0E3E3">
        <w:rPr>
          <w:rFonts w:ascii="Times New Roman" w:hAnsi="Times New Roman" w:eastAsia="Times New Roman" w:cs="Times New Roman"/>
          <w:i w:val="0"/>
          <w:iCs w:val="0"/>
          <w:noProof w:val="0"/>
          <w:color w:val="auto"/>
          <w:sz w:val="24"/>
          <w:szCs w:val="24"/>
          <w:lang w:val="en-US"/>
        </w:rPr>
        <w:t>consensus</w:t>
      </w:r>
      <w:r w:rsidRPr="78D13F3C" w:rsidR="25CA3F28">
        <w:rPr>
          <w:rFonts w:ascii="Times New Roman" w:hAnsi="Times New Roman" w:eastAsia="Times New Roman" w:cs="Times New Roman"/>
          <w:i w:val="0"/>
          <w:iCs w:val="0"/>
          <w:noProof w:val="0"/>
          <w:color w:val="auto"/>
          <w:sz w:val="24"/>
          <w:szCs w:val="24"/>
          <w:lang w:val="en-US"/>
        </w:rPr>
        <w:t xml:space="preserve"> for treating a ranula. It often varies from office to office and </w:t>
      </w:r>
      <w:r w:rsidRPr="78D13F3C" w:rsidR="5F649C42">
        <w:rPr>
          <w:rFonts w:ascii="Times New Roman" w:hAnsi="Times New Roman" w:eastAsia="Times New Roman" w:cs="Times New Roman"/>
          <w:i w:val="0"/>
          <w:iCs w:val="0"/>
          <w:noProof w:val="0"/>
          <w:color w:val="auto"/>
          <w:sz w:val="24"/>
          <w:szCs w:val="24"/>
          <w:lang w:val="en-US"/>
        </w:rPr>
        <w:t>is</w:t>
      </w:r>
      <w:r w:rsidRPr="78D13F3C" w:rsidR="25CA3F28">
        <w:rPr>
          <w:rFonts w:ascii="Times New Roman" w:hAnsi="Times New Roman" w:eastAsia="Times New Roman" w:cs="Times New Roman"/>
          <w:i w:val="0"/>
          <w:iCs w:val="0"/>
          <w:noProof w:val="0"/>
          <w:color w:val="auto"/>
          <w:sz w:val="24"/>
          <w:szCs w:val="24"/>
          <w:lang w:val="en-US"/>
        </w:rPr>
        <w:t xml:space="preserve"> usually done by the removal of </w:t>
      </w:r>
      <w:r w:rsidRPr="78D13F3C" w:rsidR="139EE040">
        <w:rPr>
          <w:rFonts w:ascii="Times New Roman" w:hAnsi="Times New Roman" w:eastAsia="Times New Roman" w:cs="Times New Roman"/>
          <w:i w:val="0"/>
          <w:iCs w:val="0"/>
          <w:noProof w:val="0"/>
          <w:color w:val="auto"/>
          <w:sz w:val="24"/>
          <w:szCs w:val="24"/>
          <w:lang w:val="en-US"/>
        </w:rPr>
        <w:t xml:space="preserve">the associated salivary gland. </w:t>
      </w:r>
      <w:r w:rsidRPr="78D13F3C" w:rsidR="567127FC">
        <w:rPr>
          <w:rFonts w:ascii="Times New Roman" w:hAnsi="Times New Roman" w:eastAsia="Times New Roman" w:cs="Times New Roman"/>
          <w:i w:val="0"/>
          <w:iCs w:val="0"/>
          <w:noProof w:val="0"/>
          <w:color w:val="auto"/>
          <w:sz w:val="24"/>
          <w:szCs w:val="24"/>
          <w:lang w:val="en-US"/>
        </w:rPr>
        <w:t>In addition, “</w:t>
      </w:r>
      <w:r w:rsidRPr="78D13F3C" w:rsidR="567127FC">
        <w:rPr>
          <w:rFonts w:ascii="Times New Roman" w:hAnsi="Times New Roman" w:eastAsia="Times New Roman" w:cs="Times New Roman"/>
          <w:noProof w:val="0"/>
          <w:color w:val="auto"/>
          <w:sz w:val="24"/>
          <w:szCs w:val="24"/>
          <w:lang w:val="en-US"/>
        </w:rPr>
        <w:t xml:space="preserve">A retrospective study of clinical records of patients with histological diagnoses of ranula managed at the Departments of Otorhinolaryngology, Dental and Maxillofacial Surgery of a Usmanu </w:t>
      </w:r>
      <w:r w:rsidRPr="78D13F3C" w:rsidR="567127FC">
        <w:rPr>
          <w:rFonts w:ascii="Times New Roman" w:hAnsi="Times New Roman" w:eastAsia="Times New Roman" w:cs="Times New Roman"/>
          <w:noProof w:val="0"/>
          <w:color w:val="auto"/>
          <w:sz w:val="24"/>
          <w:szCs w:val="24"/>
          <w:lang w:val="en-US"/>
        </w:rPr>
        <w:t>Danfodiyo</w:t>
      </w:r>
      <w:r w:rsidRPr="78D13F3C" w:rsidR="567127FC">
        <w:rPr>
          <w:rFonts w:ascii="Times New Roman" w:hAnsi="Times New Roman" w:eastAsia="Times New Roman" w:cs="Times New Roman"/>
          <w:noProof w:val="0"/>
          <w:color w:val="auto"/>
          <w:sz w:val="24"/>
          <w:szCs w:val="24"/>
          <w:lang w:val="en-US"/>
        </w:rPr>
        <w:t xml:space="preserve"> University Teaching Hospital, Sokoto, Nigeria. Marsupialization was performed by excising the superior wall and suturing of the inner wall of the lesion to the mucosa of the floor of the mouth” </w:t>
      </w:r>
      <w:r w:rsidRPr="78D13F3C" w:rsidR="567127FC">
        <w:rPr>
          <w:rFonts w:ascii="Times New Roman" w:hAnsi="Times New Roman" w:eastAsia="Times New Roman" w:cs="Times New Roman"/>
          <w:i w:val="1"/>
          <w:iCs w:val="1"/>
          <w:noProof w:val="0"/>
          <w:color w:val="auto"/>
          <w:sz w:val="24"/>
          <w:szCs w:val="24"/>
          <w:lang w:val="en-US"/>
        </w:rPr>
        <w:t xml:space="preserve">(Mohammed Abdullahi, </w:t>
      </w:r>
      <w:r w:rsidRPr="78D13F3C" w:rsidR="567127FC">
        <w:rPr>
          <w:rFonts w:ascii="Times New Roman" w:hAnsi="Times New Roman" w:eastAsia="Times New Roman" w:cs="Times New Roman"/>
          <w:i w:val="1"/>
          <w:iCs w:val="1"/>
          <w:noProof w:val="0"/>
          <w:color w:val="auto"/>
          <w:sz w:val="24"/>
          <w:szCs w:val="24"/>
          <w:lang w:val="en-US"/>
        </w:rPr>
        <w:t>Abdurrazaq</w:t>
      </w:r>
      <w:r w:rsidRPr="78D13F3C" w:rsidR="567127FC">
        <w:rPr>
          <w:rFonts w:ascii="Times New Roman" w:hAnsi="Times New Roman" w:eastAsia="Times New Roman" w:cs="Times New Roman"/>
          <w:i w:val="1"/>
          <w:iCs w:val="1"/>
          <w:noProof w:val="0"/>
          <w:color w:val="auto"/>
          <w:sz w:val="24"/>
          <w:szCs w:val="24"/>
          <w:lang w:val="en-US"/>
        </w:rPr>
        <w:t xml:space="preserve"> Olanrewaju Taiwo, </w:t>
      </w:r>
      <w:r w:rsidRPr="78D13F3C" w:rsidR="567127FC">
        <w:rPr>
          <w:rFonts w:ascii="Times New Roman" w:hAnsi="Times New Roman" w:eastAsia="Times New Roman" w:cs="Times New Roman"/>
          <w:i w:val="1"/>
          <w:iCs w:val="1"/>
          <w:noProof w:val="0"/>
          <w:color w:val="auto"/>
          <w:sz w:val="24"/>
          <w:szCs w:val="24"/>
          <w:lang w:val="en-US"/>
        </w:rPr>
        <w:t>Kurfre</w:t>
      </w:r>
      <w:r w:rsidRPr="78D13F3C" w:rsidR="567127FC">
        <w:rPr>
          <w:rFonts w:ascii="Times New Roman" w:hAnsi="Times New Roman" w:eastAsia="Times New Roman" w:cs="Times New Roman"/>
          <w:i w:val="1"/>
          <w:iCs w:val="1"/>
          <w:noProof w:val="0"/>
          <w:color w:val="auto"/>
          <w:sz w:val="24"/>
          <w:szCs w:val="24"/>
          <w:lang w:val="en-US"/>
        </w:rPr>
        <w:t xml:space="preserve"> Roberts </w:t>
      </w:r>
      <w:r w:rsidRPr="78D13F3C" w:rsidR="567127FC">
        <w:rPr>
          <w:rFonts w:ascii="Times New Roman" w:hAnsi="Times New Roman" w:eastAsia="Times New Roman" w:cs="Times New Roman"/>
          <w:i w:val="1"/>
          <w:iCs w:val="1"/>
          <w:noProof w:val="0"/>
          <w:color w:val="auto"/>
          <w:sz w:val="24"/>
          <w:szCs w:val="24"/>
          <w:lang w:val="en-US"/>
        </w:rPr>
        <w:t>Iseh</w:t>
      </w:r>
      <w:r w:rsidRPr="78D13F3C" w:rsidR="567127FC">
        <w:rPr>
          <w:rFonts w:ascii="Times New Roman" w:hAnsi="Times New Roman" w:eastAsia="Times New Roman" w:cs="Times New Roman"/>
          <w:i w:val="1"/>
          <w:iCs w:val="1"/>
          <w:noProof w:val="0"/>
          <w:color w:val="auto"/>
          <w:sz w:val="24"/>
          <w:szCs w:val="24"/>
          <w:lang w:val="en-US"/>
        </w:rPr>
        <w:t xml:space="preserve">, Stanley Baba </w:t>
      </w:r>
      <w:r w:rsidRPr="78D13F3C" w:rsidR="567127FC">
        <w:rPr>
          <w:rFonts w:ascii="Times New Roman" w:hAnsi="Times New Roman" w:eastAsia="Times New Roman" w:cs="Times New Roman"/>
          <w:i w:val="1"/>
          <w:iCs w:val="1"/>
          <w:noProof w:val="0"/>
          <w:color w:val="auto"/>
          <w:sz w:val="24"/>
          <w:szCs w:val="24"/>
          <w:lang w:val="en-US"/>
        </w:rPr>
        <w:t>Amutta</w:t>
      </w:r>
      <w:r w:rsidRPr="78D13F3C" w:rsidR="567127FC">
        <w:rPr>
          <w:rFonts w:ascii="Times New Roman" w:hAnsi="Times New Roman" w:eastAsia="Times New Roman" w:cs="Times New Roman"/>
          <w:i w:val="1"/>
          <w:iCs w:val="1"/>
          <w:noProof w:val="0"/>
          <w:color w:val="auto"/>
          <w:sz w:val="24"/>
          <w:szCs w:val="24"/>
          <w:lang w:val="en-US"/>
        </w:rPr>
        <w:t xml:space="preserve">). </w:t>
      </w:r>
      <w:r w:rsidRPr="78D13F3C" w:rsidR="15160D2E">
        <w:rPr>
          <w:rFonts w:ascii="Times New Roman" w:hAnsi="Times New Roman" w:eastAsia="Times New Roman" w:cs="Times New Roman"/>
          <w:i w:val="0"/>
          <w:iCs w:val="0"/>
          <w:noProof w:val="0"/>
          <w:color w:val="auto"/>
          <w:sz w:val="24"/>
          <w:szCs w:val="24"/>
          <w:lang w:val="en-US"/>
        </w:rPr>
        <w:t xml:space="preserve">It is believed that this procedure removes cysts so it may not reoccur. </w:t>
      </w:r>
      <w:r w:rsidRPr="78D13F3C" w:rsidR="05C30CF6">
        <w:rPr>
          <w:rFonts w:ascii="Times New Roman" w:hAnsi="Times New Roman" w:eastAsia="Times New Roman" w:cs="Times New Roman"/>
          <w:i w:val="0"/>
          <w:iCs w:val="0"/>
          <w:noProof w:val="0"/>
          <w:color w:val="auto"/>
          <w:sz w:val="24"/>
          <w:szCs w:val="24"/>
          <w:lang w:val="en-US"/>
        </w:rPr>
        <w:t xml:space="preserve">Not only is this the only way to treat ranula but in another study, Yoshimura compared three different methods of ranula treatment. The recurrence rate was 25.0% for the excision of the ranula only, 36.4% for marsupialization, and 0% for excision of sublingual gland along with the ranula. Their study concluded that removal of the sublingual gland with the ranula was the most effective treatment modality </w:t>
      </w:r>
      <w:r w:rsidRPr="78D13F3C" w:rsidR="05C30CF6">
        <w:rPr>
          <w:rFonts w:ascii="Times New Roman" w:hAnsi="Times New Roman" w:eastAsia="Times New Roman" w:cs="Times New Roman"/>
          <w:i w:val="1"/>
          <w:iCs w:val="1"/>
          <w:noProof w:val="0"/>
          <w:color w:val="auto"/>
          <w:sz w:val="24"/>
          <w:szCs w:val="24"/>
          <w:lang w:val="en-US"/>
        </w:rPr>
        <w:t>(</w:t>
      </w:r>
      <w:r w:rsidRPr="78D13F3C" w:rsidR="18729E00">
        <w:rPr>
          <w:rFonts w:ascii="Times New Roman" w:hAnsi="Times New Roman" w:eastAsia="Times New Roman" w:cs="Times New Roman"/>
          <w:i w:val="1"/>
          <w:iCs w:val="1"/>
          <w:noProof w:val="0"/>
          <w:color w:val="auto"/>
          <w:sz w:val="24"/>
          <w:szCs w:val="24"/>
          <w:lang w:val="en-US"/>
        </w:rPr>
        <w:t xml:space="preserve">Moon Gi Choi). </w:t>
      </w:r>
    </w:p>
    <w:p xmlns:wp14="http://schemas.microsoft.com/office/word/2010/wordml" w:rsidP="78D13F3C" wp14:paraId="13C10F65" wp14:textId="0E2FE09E">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i w:val="0"/>
          <w:iCs w:val="0"/>
          <w:noProof w:val="0"/>
          <w:sz w:val="24"/>
          <w:szCs w:val="24"/>
          <w:lang w:val="en-US"/>
        </w:rPr>
      </w:pPr>
      <w:r w:rsidRPr="78D13F3C" w:rsidR="382FFBA3">
        <w:rPr>
          <w:rFonts w:ascii="Times New Roman" w:hAnsi="Times New Roman" w:eastAsia="Times New Roman" w:cs="Times New Roman"/>
          <w:i w:val="0"/>
          <w:iCs w:val="0"/>
          <w:noProof w:val="0"/>
          <w:sz w:val="24"/>
          <w:szCs w:val="24"/>
          <w:lang w:val="en-US"/>
        </w:rPr>
        <w:t>Ranulas may be a benign cyst however there may be risk if it is not treated. This is because without treatment there is a chance it can be life threatening for the patient</w:t>
      </w:r>
      <w:r w:rsidRPr="78D13F3C" w:rsidR="7C6C44D2">
        <w:rPr>
          <w:rFonts w:ascii="Times New Roman" w:hAnsi="Times New Roman" w:eastAsia="Times New Roman" w:cs="Times New Roman"/>
          <w:i w:val="0"/>
          <w:iCs w:val="0"/>
          <w:noProof w:val="0"/>
          <w:sz w:val="24"/>
          <w:szCs w:val="24"/>
          <w:lang w:val="en-US"/>
        </w:rPr>
        <w:t>. This can be due</w:t>
      </w:r>
      <w:r w:rsidRPr="78D13F3C" w:rsidR="382FFBA3">
        <w:rPr>
          <w:rFonts w:ascii="Times New Roman" w:hAnsi="Times New Roman" w:eastAsia="Times New Roman" w:cs="Times New Roman"/>
          <w:i w:val="0"/>
          <w:iCs w:val="0"/>
          <w:noProof w:val="0"/>
          <w:sz w:val="24"/>
          <w:szCs w:val="24"/>
          <w:lang w:val="en-US"/>
        </w:rPr>
        <w:t xml:space="preserve"> to the slow growth of mass on the floor of the mouth, </w:t>
      </w:r>
      <w:r w:rsidRPr="78D13F3C" w:rsidR="6B646465">
        <w:rPr>
          <w:rFonts w:ascii="Times New Roman" w:hAnsi="Times New Roman" w:eastAsia="Times New Roman" w:cs="Times New Roman"/>
          <w:i w:val="0"/>
          <w:iCs w:val="0"/>
          <w:noProof w:val="0"/>
          <w:sz w:val="24"/>
          <w:szCs w:val="24"/>
          <w:lang w:val="en-US"/>
        </w:rPr>
        <w:t xml:space="preserve">which </w:t>
      </w:r>
      <w:r w:rsidRPr="78D13F3C" w:rsidR="382FFBA3">
        <w:rPr>
          <w:rFonts w:ascii="Times New Roman" w:hAnsi="Times New Roman" w:eastAsia="Times New Roman" w:cs="Times New Roman"/>
          <w:i w:val="0"/>
          <w:iCs w:val="0"/>
          <w:noProof w:val="0"/>
          <w:sz w:val="24"/>
          <w:szCs w:val="24"/>
          <w:lang w:val="en-US"/>
        </w:rPr>
        <w:t xml:space="preserve">may cause difficulty breathing especially if the patient is a newborn. </w:t>
      </w:r>
      <w:r w:rsidRPr="78D13F3C" w:rsidR="11A009FA">
        <w:rPr>
          <w:rFonts w:ascii="Times New Roman" w:hAnsi="Times New Roman" w:eastAsia="Times New Roman" w:cs="Times New Roman"/>
          <w:i w:val="0"/>
          <w:iCs w:val="0"/>
          <w:noProof w:val="0"/>
          <w:sz w:val="24"/>
          <w:szCs w:val="24"/>
          <w:lang w:val="en-US"/>
        </w:rPr>
        <w:t xml:space="preserve">With complete excision of the lesion, </w:t>
      </w:r>
      <w:r w:rsidRPr="78D13F3C" w:rsidR="0CB0A084">
        <w:rPr>
          <w:rFonts w:ascii="Times New Roman" w:hAnsi="Times New Roman" w:eastAsia="Times New Roman" w:cs="Times New Roman"/>
          <w:i w:val="0"/>
          <w:iCs w:val="0"/>
          <w:noProof w:val="0"/>
          <w:sz w:val="24"/>
          <w:szCs w:val="24"/>
          <w:lang w:val="en-US"/>
        </w:rPr>
        <w:t>recurrence</w:t>
      </w:r>
      <w:r w:rsidRPr="78D13F3C" w:rsidR="11A009FA">
        <w:rPr>
          <w:rFonts w:ascii="Times New Roman" w:hAnsi="Times New Roman" w:eastAsia="Times New Roman" w:cs="Times New Roman"/>
          <w:i w:val="0"/>
          <w:iCs w:val="0"/>
          <w:noProof w:val="0"/>
          <w:sz w:val="24"/>
          <w:szCs w:val="24"/>
          <w:lang w:val="en-US"/>
        </w:rPr>
        <w:t xml:space="preserve"> </w:t>
      </w:r>
      <w:r w:rsidRPr="78D13F3C" w:rsidR="14CC389F">
        <w:rPr>
          <w:rFonts w:ascii="Times New Roman" w:hAnsi="Times New Roman" w:eastAsia="Times New Roman" w:cs="Times New Roman"/>
          <w:i w:val="0"/>
          <w:iCs w:val="0"/>
          <w:noProof w:val="0"/>
          <w:sz w:val="24"/>
          <w:szCs w:val="24"/>
          <w:lang w:val="en-US"/>
        </w:rPr>
        <w:t xml:space="preserve">is rare, however it is possible. This can be due to incomplete </w:t>
      </w:r>
      <w:r w:rsidRPr="78D13F3C" w:rsidR="5AFE5BA1">
        <w:rPr>
          <w:rFonts w:ascii="Times New Roman" w:hAnsi="Times New Roman" w:eastAsia="Times New Roman" w:cs="Times New Roman"/>
          <w:i w:val="0"/>
          <w:iCs w:val="0"/>
          <w:noProof w:val="0"/>
          <w:sz w:val="24"/>
          <w:szCs w:val="24"/>
          <w:lang w:val="en-US"/>
        </w:rPr>
        <w:t xml:space="preserve">excision. </w:t>
      </w:r>
    </w:p>
    <w:p xmlns:wp14="http://schemas.microsoft.com/office/word/2010/wordml" w:rsidP="78D13F3C" wp14:paraId="371AD039" wp14:textId="27D0904C">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i w:val="0"/>
          <w:iCs w:val="0"/>
          <w:noProof w:val="0"/>
          <w:sz w:val="24"/>
          <w:szCs w:val="24"/>
          <w:lang w:val="en-US"/>
        </w:rPr>
      </w:pPr>
      <w:r w:rsidRPr="78D13F3C" w:rsidR="0C986C04">
        <w:rPr>
          <w:rFonts w:ascii="Times New Roman" w:hAnsi="Times New Roman" w:eastAsia="Times New Roman" w:cs="Times New Roman"/>
          <w:i w:val="0"/>
          <w:iCs w:val="0"/>
          <w:noProof w:val="0"/>
          <w:sz w:val="24"/>
          <w:szCs w:val="24"/>
          <w:lang w:val="en-US"/>
        </w:rPr>
        <w:t xml:space="preserve">As </w:t>
      </w:r>
      <w:r w:rsidRPr="78D13F3C" w:rsidR="5DF7EB44">
        <w:rPr>
          <w:rFonts w:ascii="Times New Roman" w:hAnsi="Times New Roman" w:eastAsia="Times New Roman" w:cs="Times New Roman"/>
          <w:i w:val="0"/>
          <w:iCs w:val="0"/>
          <w:noProof w:val="0"/>
          <w:sz w:val="24"/>
          <w:szCs w:val="24"/>
          <w:lang w:val="en-US"/>
        </w:rPr>
        <w:t xml:space="preserve">a </w:t>
      </w:r>
      <w:r w:rsidRPr="78D13F3C" w:rsidR="159F7A3E">
        <w:rPr>
          <w:rFonts w:ascii="Times New Roman" w:hAnsi="Times New Roman" w:eastAsia="Times New Roman" w:cs="Times New Roman"/>
          <w:i w:val="0"/>
          <w:iCs w:val="0"/>
          <w:noProof w:val="0"/>
          <w:sz w:val="24"/>
          <w:szCs w:val="24"/>
          <w:lang w:val="en-US"/>
        </w:rPr>
        <w:t>registered dental hygienist,</w:t>
      </w:r>
      <w:r w:rsidRPr="78D13F3C" w:rsidR="0C986C04">
        <w:rPr>
          <w:rFonts w:ascii="Times New Roman" w:hAnsi="Times New Roman" w:eastAsia="Times New Roman" w:cs="Times New Roman"/>
          <w:i w:val="0"/>
          <w:iCs w:val="0"/>
          <w:noProof w:val="0"/>
          <w:sz w:val="24"/>
          <w:szCs w:val="24"/>
          <w:lang w:val="en-US"/>
        </w:rPr>
        <w:t xml:space="preserve"> it is important that we are able identify the oral lesion present in the </w:t>
      </w:r>
      <w:r w:rsidRPr="78D13F3C" w:rsidR="4320A9AD">
        <w:rPr>
          <w:rFonts w:ascii="Times New Roman" w:hAnsi="Times New Roman" w:eastAsia="Times New Roman" w:cs="Times New Roman"/>
          <w:i w:val="0"/>
          <w:iCs w:val="0"/>
          <w:noProof w:val="0"/>
          <w:sz w:val="24"/>
          <w:szCs w:val="24"/>
          <w:lang w:val="en-US"/>
        </w:rPr>
        <w:t>patient's</w:t>
      </w:r>
      <w:r w:rsidRPr="78D13F3C" w:rsidR="0C986C04">
        <w:rPr>
          <w:rFonts w:ascii="Times New Roman" w:hAnsi="Times New Roman" w:eastAsia="Times New Roman" w:cs="Times New Roman"/>
          <w:i w:val="0"/>
          <w:iCs w:val="0"/>
          <w:noProof w:val="0"/>
          <w:sz w:val="24"/>
          <w:szCs w:val="24"/>
          <w:lang w:val="en-US"/>
        </w:rPr>
        <w:t xml:space="preserve"> mouth.</w:t>
      </w:r>
      <w:r w:rsidRPr="78D13F3C" w:rsidR="0C986C04">
        <w:rPr>
          <w:rFonts w:ascii="Times New Roman" w:hAnsi="Times New Roman" w:eastAsia="Times New Roman" w:cs="Times New Roman"/>
          <w:i w:val="0"/>
          <w:iCs w:val="0"/>
          <w:noProof w:val="0"/>
          <w:sz w:val="24"/>
          <w:szCs w:val="24"/>
          <w:lang w:val="en-US"/>
        </w:rPr>
        <w:t xml:space="preserve"> </w:t>
      </w:r>
      <w:r w:rsidRPr="78D13F3C" w:rsidR="40405DBA">
        <w:rPr>
          <w:rFonts w:ascii="Times New Roman" w:hAnsi="Times New Roman" w:eastAsia="Times New Roman" w:cs="Times New Roman"/>
          <w:i w:val="0"/>
          <w:iCs w:val="0"/>
          <w:noProof w:val="0"/>
          <w:sz w:val="24"/>
          <w:szCs w:val="24"/>
          <w:lang w:val="en-US"/>
        </w:rPr>
        <w:t xml:space="preserve">A correct diagnosis is imperative for the patient so we can provide them with the best treatment options. </w:t>
      </w:r>
      <w:r w:rsidRPr="78D13F3C" w:rsidR="40405DBA">
        <w:rPr>
          <w:rFonts w:ascii="Times New Roman" w:hAnsi="Times New Roman" w:eastAsia="Times New Roman" w:cs="Times New Roman"/>
          <w:i w:val="0"/>
          <w:iCs w:val="0"/>
          <w:noProof w:val="0"/>
          <w:sz w:val="24"/>
          <w:szCs w:val="24"/>
          <w:lang w:val="en-US"/>
        </w:rPr>
        <w:t xml:space="preserve">Ranulas have the potential to progress and grow so it is important that we as hygienists </w:t>
      </w:r>
      <w:r w:rsidRPr="78D13F3C" w:rsidR="40405DBA">
        <w:rPr>
          <w:rFonts w:ascii="Times New Roman" w:hAnsi="Times New Roman" w:eastAsia="Times New Roman" w:cs="Times New Roman"/>
          <w:i w:val="0"/>
          <w:iCs w:val="0"/>
          <w:noProof w:val="0"/>
          <w:sz w:val="24"/>
          <w:szCs w:val="24"/>
          <w:lang w:val="en-US"/>
        </w:rPr>
        <w:t>can</w:t>
      </w:r>
      <w:r w:rsidRPr="78D13F3C" w:rsidR="40405DBA">
        <w:rPr>
          <w:rFonts w:ascii="Times New Roman" w:hAnsi="Times New Roman" w:eastAsia="Times New Roman" w:cs="Times New Roman"/>
          <w:i w:val="0"/>
          <w:iCs w:val="0"/>
          <w:noProof w:val="0"/>
          <w:sz w:val="24"/>
          <w:szCs w:val="24"/>
          <w:lang w:val="en-US"/>
        </w:rPr>
        <w:t xml:space="preserve"> </w:t>
      </w:r>
      <w:r w:rsidRPr="78D13F3C" w:rsidR="40405DBA">
        <w:rPr>
          <w:rFonts w:ascii="Times New Roman" w:hAnsi="Times New Roman" w:eastAsia="Times New Roman" w:cs="Times New Roman"/>
          <w:i w:val="0"/>
          <w:iCs w:val="0"/>
          <w:noProof w:val="0"/>
          <w:sz w:val="24"/>
          <w:szCs w:val="24"/>
          <w:lang w:val="en-US"/>
        </w:rPr>
        <w:t>identify</w:t>
      </w:r>
      <w:r w:rsidRPr="78D13F3C" w:rsidR="40405DBA">
        <w:rPr>
          <w:rFonts w:ascii="Times New Roman" w:hAnsi="Times New Roman" w:eastAsia="Times New Roman" w:cs="Times New Roman"/>
          <w:i w:val="0"/>
          <w:iCs w:val="0"/>
          <w:noProof w:val="0"/>
          <w:sz w:val="24"/>
          <w:szCs w:val="24"/>
          <w:lang w:val="en-US"/>
        </w:rPr>
        <w:t xml:space="preserve"> this type of lesion and </w:t>
      </w:r>
      <w:r w:rsidRPr="78D13F3C" w:rsidR="40405DBA">
        <w:rPr>
          <w:rFonts w:ascii="Times New Roman" w:hAnsi="Times New Roman" w:eastAsia="Times New Roman" w:cs="Times New Roman"/>
          <w:i w:val="0"/>
          <w:iCs w:val="0"/>
          <w:noProof w:val="0"/>
          <w:sz w:val="24"/>
          <w:szCs w:val="24"/>
          <w:lang w:val="en-US"/>
        </w:rPr>
        <w:t>provide</w:t>
      </w:r>
      <w:r w:rsidRPr="78D13F3C" w:rsidR="40405DBA">
        <w:rPr>
          <w:rFonts w:ascii="Times New Roman" w:hAnsi="Times New Roman" w:eastAsia="Times New Roman" w:cs="Times New Roman"/>
          <w:i w:val="0"/>
          <w:iCs w:val="0"/>
          <w:noProof w:val="0"/>
          <w:sz w:val="24"/>
          <w:szCs w:val="24"/>
          <w:lang w:val="en-US"/>
        </w:rPr>
        <w:t xml:space="preserve"> the right care for the patient.</w:t>
      </w:r>
      <w:r w:rsidRPr="78D13F3C" w:rsidR="40405DBA">
        <w:rPr>
          <w:rFonts w:ascii="Times New Roman" w:hAnsi="Times New Roman" w:eastAsia="Times New Roman" w:cs="Times New Roman"/>
          <w:i w:val="0"/>
          <w:iCs w:val="0"/>
          <w:noProof w:val="0"/>
          <w:sz w:val="24"/>
          <w:szCs w:val="24"/>
          <w:lang w:val="en-US"/>
        </w:rPr>
        <w:t xml:space="preserve"> </w:t>
      </w:r>
      <w:r w:rsidRPr="78D13F3C" w:rsidR="501EC29D">
        <w:rPr>
          <w:rFonts w:ascii="Times New Roman" w:hAnsi="Times New Roman" w:eastAsia="Times New Roman" w:cs="Times New Roman"/>
          <w:i w:val="0"/>
          <w:iCs w:val="0"/>
          <w:noProof w:val="0"/>
          <w:sz w:val="24"/>
          <w:szCs w:val="24"/>
          <w:lang w:val="en-US"/>
        </w:rPr>
        <w:t xml:space="preserve">We want to make sure the patient is healthy and never more at risk. </w:t>
      </w:r>
    </w:p>
    <w:p xmlns:wp14="http://schemas.microsoft.com/office/word/2010/wordml" w:rsidP="78D13F3C" wp14:paraId="516394D7" wp14:textId="510C2F33">
      <w:pPr>
        <w:pStyle w:val="Normal"/>
      </w:pPr>
    </w:p>
    <w:p xmlns:wp14="http://schemas.microsoft.com/office/word/2010/wordml" w:rsidP="78D13F3C" wp14:paraId="65C79A50" wp14:textId="73C735C3">
      <w:pPr>
        <w:jc w:val="left"/>
      </w:pPr>
    </w:p>
    <w:p xmlns:wp14="http://schemas.microsoft.com/office/word/2010/wordml" w:rsidP="78D13F3C" wp14:paraId="75B6B381" wp14:textId="15C6B778">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49C92A46" wp14:textId="01D67B40">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635D43A2" wp14:textId="577A72FB">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171A9922" wp14:textId="10455890">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35A3AD94" wp14:textId="6E112927">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3A596419" wp14:textId="0D81869B">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5C4E8047" wp14:textId="2045AAFD">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64C6CCF1" wp14:textId="78A907AB">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0035C915" wp14:textId="7ABA5BE0">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7A7BE5AB" wp14:textId="6B63EA69">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5A9CA1F5" wp14:textId="6B12BD57">
      <w:pPr>
        <w:pStyle w:val="Normal"/>
        <w:spacing w:before="0" w:beforeAutospacing="off" w:line="480" w:lineRule="auto"/>
        <w:jc w:val="lef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78D13F3C" wp14:paraId="5206D408" wp14:textId="69A32811">
      <w:pPr>
        <w:pStyle w:val="Normal"/>
        <w:spacing w:before="0" w:beforeAutospacing="off" w:line="480" w:lineRule="auto"/>
        <w:jc w:val="left"/>
        <w:rPr>
          <w:rFonts w:ascii="Times New Roman" w:hAnsi="Times New Roman" w:eastAsia="Times New Roman" w:cs="Times New Roman"/>
          <w:b w:val="1"/>
          <w:bCs w:val="1"/>
          <w:i w:val="0"/>
          <w:iCs w:val="0"/>
          <w:caps w:val="0"/>
          <w:smallCaps w:val="0"/>
          <w:noProof w:val="0"/>
          <w:color w:val="auto"/>
          <w:sz w:val="24"/>
          <w:szCs w:val="24"/>
          <w:lang w:val="en-US"/>
        </w:rPr>
      </w:pPr>
      <w:r w:rsidRPr="78D13F3C" w:rsidR="3996246F">
        <w:rPr>
          <w:rFonts w:ascii="Times New Roman" w:hAnsi="Times New Roman" w:eastAsia="Times New Roman" w:cs="Times New Roman"/>
          <w:b w:val="1"/>
          <w:bCs w:val="1"/>
          <w:i w:val="0"/>
          <w:iCs w:val="0"/>
          <w:caps w:val="0"/>
          <w:smallCaps w:val="0"/>
          <w:noProof w:val="0"/>
          <w:color w:val="auto"/>
          <w:sz w:val="24"/>
          <w:szCs w:val="24"/>
          <w:lang w:val="en-US"/>
        </w:rPr>
        <w:t>Citations</w:t>
      </w:r>
    </w:p>
    <w:p xmlns:wp14="http://schemas.microsoft.com/office/word/2010/wordml" w:rsidP="78D13F3C" wp14:paraId="208AFFD4" wp14:textId="68BFFD88">
      <w:pPr>
        <w:spacing w:line="480" w:lineRule="auto"/>
        <w:ind w:left="567" w:hanging="567"/>
        <w:jc w:val="left"/>
      </w:pPr>
      <w:r w:rsidRPr="78D13F3C" w:rsidR="71D70FCF">
        <w:rPr>
          <w:rFonts w:ascii="Times New Roman" w:hAnsi="Times New Roman" w:eastAsia="Times New Roman" w:cs="Times New Roman"/>
          <w:noProof w:val="0"/>
          <w:sz w:val="24"/>
          <w:szCs w:val="24"/>
          <w:lang w:val="en-US"/>
        </w:rPr>
        <w:t xml:space="preserve">Choi, Moon-Gi. “Case Report of the Management of the Ranula.” </w:t>
      </w:r>
      <w:r w:rsidRPr="78D13F3C" w:rsidR="71D70FCF">
        <w:rPr>
          <w:rFonts w:ascii="Times New Roman" w:hAnsi="Times New Roman" w:eastAsia="Times New Roman" w:cs="Times New Roman"/>
          <w:i w:val="1"/>
          <w:iCs w:val="1"/>
          <w:noProof w:val="0"/>
          <w:sz w:val="24"/>
          <w:szCs w:val="24"/>
          <w:lang w:val="en-US"/>
        </w:rPr>
        <w:t>Journal of the Korean Association of Oral and Maxillofacial Surgeons</w:t>
      </w:r>
      <w:r w:rsidRPr="78D13F3C" w:rsidR="71D70FCF">
        <w:rPr>
          <w:rFonts w:ascii="Times New Roman" w:hAnsi="Times New Roman" w:eastAsia="Times New Roman" w:cs="Times New Roman"/>
          <w:noProof w:val="0"/>
          <w:sz w:val="24"/>
          <w:szCs w:val="24"/>
          <w:lang w:val="en-US"/>
        </w:rPr>
        <w:t xml:space="preserve">, The Korean Association of Oral and Maxillofacial Surgeons, 26 Dec. 2019, synapse.koreamed.org/articles/1140603. </w:t>
      </w:r>
    </w:p>
    <w:p xmlns:wp14="http://schemas.microsoft.com/office/word/2010/wordml" w:rsidP="78D13F3C" wp14:paraId="5207F5B0" wp14:textId="746BB17F">
      <w:pPr>
        <w:spacing w:line="480" w:lineRule="auto"/>
        <w:ind w:left="567" w:hanging="567"/>
        <w:jc w:val="left"/>
      </w:pPr>
      <w:r w:rsidRPr="78D13F3C" w:rsidR="71D70FCF">
        <w:rPr>
          <w:rFonts w:ascii="Times New Roman" w:hAnsi="Times New Roman" w:eastAsia="Times New Roman" w:cs="Times New Roman"/>
          <w:noProof w:val="0"/>
          <w:sz w:val="24"/>
          <w:szCs w:val="24"/>
          <w:lang w:val="en-US"/>
        </w:rPr>
        <w:t xml:space="preserve">Lee, Ji Young, et al. “Plunging ranulas revisited: A CT study with emphasis on a defect of the mylohyoid muscle as the primary route of lesion propagation.” </w:t>
      </w:r>
      <w:r w:rsidRPr="78D13F3C" w:rsidR="71D70FCF">
        <w:rPr>
          <w:rFonts w:ascii="Times New Roman" w:hAnsi="Times New Roman" w:eastAsia="Times New Roman" w:cs="Times New Roman"/>
          <w:i w:val="1"/>
          <w:iCs w:val="1"/>
          <w:noProof w:val="0"/>
          <w:sz w:val="24"/>
          <w:szCs w:val="24"/>
          <w:lang w:val="en-US"/>
        </w:rPr>
        <w:t>Korean Journal of Radiology</w:t>
      </w:r>
      <w:r w:rsidRPr="78D13F3C" w:rsidR="71D70FCF">
        <w:rPr>
          <w:rFonts w:ascii="Times New Roman" w:hAnsi="Times New Roman" w:eastAsia="Times New Roman" w:cs="Times New Roman"/>
          <w:noProof w:val="0"/>
          <w:sz w:val="24"/>
          <w:szCs w:val="24"/>
          <w:lang w:val="en-US"/>
        </w:rPr>
        <w:t xml:space="preserve">, vol. 17, no. 2, 11 Feb. 2019, p. 264, </w:t>
      </w:r>
      <w:hyperlink r:id="Rf8f4ed9a93424084">
        <w:r w:rsidRPr="78D13F3C" w:rsidR="71D70FCF">
          <w:rPr>
            <w:rStyle w:val="Hyperlink"/>
            <w:rFonts w:ascii="Times New Roman" w:hAnsi="Times New Roman" w:eastAsia="Times New Roman" w:cs="Times New Roman"/>
            <w:noProof w:val="0"/>
            <w:sz w:val="24"/>
            <w:szCs w:val="24"/>
            <w:lang w:val="en-US"/>
          </w:rPr>
          <w:t>https://doi.org/10.3348/kjr.2016.17.2.264</w:t>
        </w:r>
      </w:hyperlink>
      <w:r w:rsidRPr="78D13F3C" w:rsidR="71D70FCF">
        <w:rPr>
          <w:rFonts w:ascii="Times New Roman" w:hAnsi="Times New Roman" w:eastAsia="Times New Roman" w:cs="Times New Roman"/>
          <w:noProof w:val="0"/>
          <w:sz w:val="24"/>
          <w:szCs w:val="24"/>
          <w:lang w:val="en-US"/>
        </w:rPr>
        <w:t xml:space="preserve">. </w:t>
      </w:r>
    </w:p>
    <w:p xmlns:wp14="http://schemas.microsoft.com/office/word/2010/wordml" w:rsidP="78D13F3C" wp14:paraId="24B0CAC5" wp14:textId="7B385A38">
      <w:pPr>
        <w:spacing w:line="480" w:lineRule="auto"/>
        <w:ind w:left="567" w:hanging="567"/>
        <w:jc w:val="left"/>
      </w:pPr>
      <w:r w:rsidRPr="78D13F3C" w:rsidR="71D70FCF">
        <w:rPr>
          <w:rFonts w:ascii="Times New Roman" w:hAnsi="Times New Roman" w:eastAsia="Times New Roman" w:cs="Times New Roman"/>
          <w:noProof w:val="0"/>
          <w:sz w:val="24"/>
          <w:szCs w:val="24"/>
          <w:lang w:val="en-US"/>
        </w:rPr>
        <w:t>Oluleke</w:t>
      </w:r>
      <w:r w:rsidRPr="78D13F3C" w:rsidR="71D70FCF">
        <w:rPr>
          <w:rFonts w:ascii="Times New Roman" w:hAnsi="Times New Roman" w:eastAsia="Times New Roman" w:cs="Times New Roman"/>
          <w:noProof w:val="0"/>
          <w:sz w:val="24"/>
          <w:szCs w:val="24"/>
          <w:lang w:val="en-US"/>
        </w:rPr>
        <w:t xml:space="preserve">, </w:t>
      </w:r>
      <w:r w:rsidRPr="78D13F3C" w:rsidR="71D70FCF">
        <w:rPr>
          <w:rFonts w:ascii="Times New Roman" w:hAnsi="Times New Roman" w:eastAsia="Times New Roman" w:cs="Times New Roman"/>
          <w:noProof w:val="0"/>
          <w:sz w:val="24"/>
          <w:szCs w:val="24"/>
          <w:lang w:val="en-US"/>
        </w:rPr>
        <w:t>Omisakin</w:t>
      </w:r>
      <w:r w:rsidRPr="78D13F3C" w:rsidR="71D70FCF">
        <w:rPr>
          <w:rFonts w:ascii="Times New Roman" w:hAnsi="Times New Roman" w:eastAsia="Times New Roman" w:cs="Times New Roman"/>
          <w:noProof w:val="0"/>
          <w:sz w:val="24"/>
          <w:szCs w:val="24"/>
          <w:lang w:val="en-US"/>
        </w:rPr>
        <w:t xml:space="preserve"> Olatunde, et al. “Sublingual Dermoid Cyst: Review of 14 Cases.” </w:t>
      </w:r>
      <w:r w:rsidRPr="78D13F3C" w:rsidR="71D70FCF">
        <w:rPr>
          <w:rFonts w:ascii="Times New Roman" w:hAnsi="Times New Roman" w:eastAsia="Times New Roman" w:cs="Times New Roman"/>
          <w:i w:val="1"/>
          <w:iCs w:val="1"/>
          <w:noProof w:val="0"/>
          <w:sz w:val="24"/>
          <w:szCs w:val="24"/>
          <w:lang w:val="en-US"/>
        </w:rPr>
        <w:t>Annals of Maxillofacial Surgery</w:t>
      </w:r>
      <w:r w:rsidRPr="78D13F3C" w:rsidR="71D70FCF">
        <w:rPr>
          <w:rFonts w:ascii="Times New Roman" w:hAnsi="Times New Roman" w:eastAsia="Times New Roman" w:cs="Times New Roman"/>
          <w:noProof w:val="0"/>
          <w:sz w:val="24"/>
          <w:szCs w:val="24"/>
          <w:lang w:val="en-US"/>
        </w:rPr>
        <w:t xml:space="preserve">, U.S. National Library of Medicine, 2020, </w:t>
      </w:r>
      <w:hyperlink>
        <w:r w:rsidRPr="78D13F3C" w:rsidR="71D70FCF">
          <w:rPr>
            <w:rStyle w:val="Hyperlink"/>
            <w:rFonts w:ascii="Times New Roman" w:hAnsi="Times New Roman" w:eastAsia="Times New Roman" w:cs="Times New Roman"/>
            <w:noProof w:val="0"/>
            <w:sz w:val="24"/>
            <w:szCs w:val="24"/>
            <w:lang w:val="en-US"/>
          </w:rPr>
          <w:t>www.ncbi.nlm.nih.gov/pmc/articles/PMC7433947/</w:t>
        </w:r>
      </w:hyperlink>
      <w:r w:rsidRPr="78D13F3C" w:rsidR="71D70FCF">
        <w:rPr>
          <w:rFonts w:ascii="Times New Roman" w:hAnsi="Times New Roman" w:eastAsia="Times New Roman" w:cs="Times New Roman"/>
          <w:noProof w:val="0"/>
          <w:sz w:val="24"/>
          <w:szCs w:val="24"/>
          <w:lang w:val="en-US"/>
        </w:rPr>
        <w:t xml:space="preserve">. </w:t>
      </w:r>
    </w:p>
    <w:p xmlns:wp14="http://schemas.microsoft.com/office/word/2010/wordml" w:rsidP="78D13F3C" wp14:paraId="0EEC75D9" wp14:textId="2FCB6E00">
      <w:pPr>
        <w:spacing w:line="480" w:lineRule="auto"/>
        <w:ind w:left="567" w:hanging="567"/>
        <w:jc w:val="left"/>
      </w:pPr>
      <w:r w:rsidRPr="78D13F3C" w:rsidR="71D70FCF">
        <w:rPr>
          <w:rFonts w:ascii="Times New Roman" w:hAnsi="Times New Roman" w:eastAsia="Times New Roman" w:cs="Times New Roman"/>
          <w:noProof w:val="0"/>
          <w:sz w:val="24"/>
          <w:szCs w:val="24"/>
          <w:lang w:val="en-US"/>
        </w:rPr>
        <w:t xml:space="preserve">professional, Cleveland Clinic medical. “Ranula: What It Is, Treatment &amp; Causes.” </w:t>
      </w:r>
      <w:r w:rsidRPr="78D13F3C" w:rsidR="71D70FCF">
        <w:rPr>
          <w:rFonts w:ascii="Times New Roman" w:hAnsi="Times New Roman" w:eastAsia="Times New Roman" w:cs="Times New Roman"/>
          <w:i w:val="1"/>
          <w:iCs w:val="1"/>
          <w:noProof w:val="0"/>
          <w:sz w:val="24"/>
          <w:szCs w:val="24"/>
          <w:lang w:val="en-US"/>
        </w:rPr>
        <w:t>Cleveland Clinic</w:t>
      </w:r>
      <w:r w:rsidRPr="78D13F3C" w:rsidR="71D70FCF">
        <w:rPr>
          <w:rFonts w:ascii="Times New Roman" w:hAnsi="Times New Roman" w:eastAsia="Times New Roman" w:cs="Times New Roman"/>
          <w:noProof w:val="0"/>
          <w:sz w:val="24"/>
          <w:szCs w:val="24"/>
          <w:lang w:val="en-US"/>
        </w:rPr>
        <w:t xml:space="preserve">, my.clevelandclinic.org/health/diseases/23451-ranula. Accessed 30 Nov. 2023. </w:t>
      </w:r>
    </w:p>
    <w:p xmlns:wp14="http://schemas.microsoft.com/office/word/2010/wordml" w:rsidP="78D13F3C" wp14:paraId="44F7EF12" wp14:textId="08909ABF">
      <w:pPr>
        <w:spacing w:line="480" w:lineRule="auto"/>
        <w:ind w:left="567" w:hanging="567"/>
        <w:jc w:val="left"/>
      </w:pPr>
      <w:r w:rsidRPr="78D13F3C" w:rsidR="71D70FCF">
        <w:rPr>
          <w:rFonts w:ascii="Times New Roman" w:hAnsi="Times New Roman" w:eastAsia="Times New Roman" w:cs="Times New Roman"/>
          <w:noProof w:val="0"/>
          <w:sz w:val="24"/>
          <w:szCs w:val="24"/>
          <w:lang w:val="en-US"/>
        </w:rPr>
        <w:t xml:space="preserve">Surgery, Department of Maxillofacial. “Oral Ranulas: A 15-Year Retrospective </w:t>
      </w:r>
      <w:r w:rsidRPr="78D13F3C" w:rsidR="71D70FCF">
        <w:rPr>
          <w:rFonts w:ascii="Times New Roman" w:hAnsi="Times New Roman" w:eastAsia="Times New Roman" w:cs="Times New Roman"/>
          <w:noProof w:val="0"/>
          <w:sz w:val="24"/>
          <w:szCs w:val="24"/>
          <w:lang w:val="en-US"/>
        </w:rPr>
        <w:t>Clinico</w:t>
      </w:r>
      <w:r w:rsidRPr="78D13F3C" w:rsidR="71D70FCF">
        <w:rPr>
          <w:rFonts w:ascii="Times New Roman" w:hAnsi="Times New Roman" w:eastAsia="Times New Roman" w:cs="Times New Roman"/>
          <w:noProof w:val="0"/>
          <w:sz w:val="24"/>
          <w:szCs w:val="24"/>
          <w:lang w:val="en-US"/>
        </w:rPr>
        <w:t>-Surgical</w:t>
      </w:r>
      <w:r w:rsidRPr="78D13F3C" w:rsidR="71D70FCF">
        <w:rPr>
          <w:rFonts w:ascii="Times New Roman" w:hAnsi="Times New Roman" w:eastAsia="Times New Roman" w:cs="Times New Roman"/>
          <w:noProof w:val="0"/>
          <w:sz w:val="24"/>
          <w:szCs w:val="24"/>
          <w:lang w:val="en-US"/>
        </w:rPr>
        <w:t>... :</w:t>
      </w:r>
      <w:r w:rsidRPr="78D13F3C" w:rsidR="71D70FCF">
        <w:rPr>
          <w:rFonts w:ascii="Times New Roman" w:hAnsi="Times New Roman" w:eastAsia="Times New Roman" w:cs="Times New Roman"/>
          <w:noProof w:val="0"/>
          <w:sz w:val="24"/>
          <w:szCs w:val="24"/>
          <w:lang w:val="en-US"/>
        </w:rPr>
        <w:t xml:space="preserve"> Saudi Journal of Otorhinolaryngology Head and Neck Surgery.” </w:t>
      </w:r>
      <w:r w:rsidRPr="78D13F3C" w:rsidR="71D70FCF">
        <w:rPr>
          <w:rFonts w:ascii="Times New Roman" w:hAnsi="Times New Roman" w:eastAsia="Times New Roman" w:cs="Times New Roman"/>
          <w:i w:val="1"/>
          <w:iCs w:val="1"/>
          <w:noProof w:val="0"/>
          <w:sz w:val="24"/>
          <w:szCs w:val="24"/>
          <w:lang w:val="en-US"/>
        </w:rPr>
        <w:t>LWW</w:t>
      </w:r>
      <w:r w:rsidRPr="78D13F3C" w:rsidR="71D70FCF">
        <w:rPr>
          <w:rFonts w:ascii="Times New Roman" w:hAnsi="Times New Roman" w:eastAsia="Times New Roman" w:cs="Times New Roman"/>
          <w:noProof w:val="0"/>
          <w:sz w:val="24"/>
          <w:szCs w:val="24"/>
          <w:lang w:val="en-US"/>
        </w:rPr>
        <w:t>, journals.lww.com/</w:t>
      </w:r>
      <w:r w:rsidRPr="78D13F3C" w:rsidR="71D70FCF">
        <w:rPr>
          <w:rFonts w:ascii="Times New Roman" w:hAnsi="Times New Roman" w:eastAsia="Times New Roman" w:cs="Times New Roman"/>
          <w:noProof w:val="0"/>
          <w:sz w:val="24"/>
          <w:szCs w:val="24"/>
          <w:lang w:val="en-US"/>
        </w:rPr>
        <w:t>sjoh</w:t>
      </w:r>
      <w:r w:rsidRPr="78D13F3C" w:rsidR="71D70FCF">
        <w:rPr>
          <w:rFonts w:ascii="Times New Roman" w:hAnsi="Times New Roman" w:eastAsia="Times New Roman" w:cs="Times New Roman"/>
          <w:noProof w:val="0"/>
          <w:sz w:val="24"/>
          <w:szCs w:val="24"/>
          <w:lang w:val="en-US"/>
        </w:rPr>
        <w:t>/</w:t>
      </w:r>
      <w:r w:rsidRPr="78D13F3C" w:rsidR="71D70FCF">
        <w:rPr>
          <w:rFonts w:ascii="Times New Roman" w:hAnsi="Times New Roman" w:eastAsia="Times New Roman" w:cs="Times New Roman"/>
          <w:noProof w:val="0"/>
          <w:sz w:val="24"/>
          <w:szCs w:val="24"/>
          <w:lang w:val="en-US"/>
        </w:rPr>
        <w:t>fulltext</w:t>
      </w:r>
      <w:r w:rsidRPr="78D13F3C" w:rsidR="71D70FCF">
        <w:rPr>
          <w:rFonts w:ascii="Times New Roman" w:hAnsi="Times New Roman" w:eastAsia="Times New Roman" w:cs="Times New Roman"/>
          <w:noProof w:val="0"/>
          <w:sz w:val="24"/>
          <w:szCs w:val="24"/>
          <w:lang w:val="en-US"/>
        </w:rPr>
        <w:t xml:space="preserve">/2020/22020/oral_ranulas__a_15_year_retrospective.3.aspx. Accessed 30 Nov. 2023. </w:t>
      </w:r>
    </w:p>
    <w:p xmlns:wp14="http://schemas.microsoft.com/office/word/2010/wordml" w:rsidP="78D13F3C" wp14:paraId="39D9BE28" wp14:textId="15BD64EC">
      <w:pPr>
        <w:spacing w:line="480" w:lineRule="auto"/>
        <w:ind w:left="567" w:hanging="567"/>
        <w:jc w:val="left"/>
      </w:pPr>
      <w:r w:rsidRPr="78D13F3C" w:rsidR="71D70FCF">
        <w:rPr>
          <w:rFonts w:ascii="Times New Roman" w:hAnsi="Times New Roman" w:eastAsia="Times New Roman" w:cs="Times New Roman"/>
          <w:noProof w:val="0"/>
          <w:sz w:val="24"/>
          <w:szCs w:val="24"/>
          <w:lang w:val="en-US"/>
        </w:rPr>
        <w:t xml:space="preserve">Swain, </w:t>
      </w:r>
      <w:r w:rsidRPr="78D13F3C" w:rsidR="71D70FCF">
        <w:rPr>
          <w:rFonts w:ascii="Times New Roman" w:hAnsi="Times New Roman" w:eastAsia="Times New Roman" w:cs="Times New Roman"/>
          <w:noProof w:val="0"/>
          <w:sz w:val="24"/>
          <w:szCs w:val="24"/>
          <w:lang w:val="en-US"/>
        </w:rPr>
        <w:t>Santosh  Kumar</w:t>
      </w:r>
      <w:r w:rsidRPr="78D13F3C" w:rsidR="71D70FCF">
        <w:rPr>
          <w:rFonts w:ascii="Times New Roman" w:hAnsi="Times New Roman" w:eastAsia="Times New Roman" w:cs="Times New Roman"/>
          <w:noProof w:val="0"/>
          <w:sz w:val="24"/>
          <w:szCs w:val="24"/>
          <w:lang w:val="en-US"/>
        </w:rPr>
        <w:t xml:space="preserve">, and Debasmita Dubey. </w:t>
      </w:r>
      <w:r w:rsidRPr="78D13F3C" w:rsidR="71D70FCF">
        <w:rPr>
          <w:rFonts w:ascii="Times New Roman" w:hAnsi="Times New Roman" w:eastAsia="Times New Roman" w:cs="Times New Roman"/>
          <w:i w:val="1"/>
          <w:iCs w:val="1"/>
          <w:noProof w:val="0"/>
          <w:sz w:val="24"/>
          <w:szCs w:val="24"/>
          <w:lang w:val="en-US"/>
        </w:rPr>
        <w:t xml:space="preserve">(PDF) Ranula: A Narrative Review - </w:t>
      </w:r>
      <w:r w:rsidRPr="78D13F3C" w:rsidR="71D70FCF">
        <w:rPr>
          <w:rFonts w:ascii="Times New Roman" w:hAnsi="Times New Roman" w:eastAsia="Times New Roman" w:cs="Times New Roman"/>
          <w:i w:val="1"/>
          <w:iCs w:val="1"/>
          <w:noProof w:val="0"/>
          <w:sz w:val="24"/>
          <w:szCs w:val="24"/>
          <w:lang w:val="en-US"/>
        </w:rPr>
        <w:t>Researchgate</w:t>
      </w:r>
      <w:r w:rsidRPr="78D13F3C" w:rsidR="71D70FCF">
        <w:rPr>
          <w:rFonts w:ascii="Times New Roman" w:hAnsi="Times New Roman" w:eastAsia="Times New Roman" w:cs="Times New Roman"/>
          <w:noProof w:val="0"/>
          <w:sz w:val="24"/>
          <w:szCs w:val="24"/>
          <w:lang w:val="en-US"/>
        </w:rPr>
        <w:t xml:space="preserve">, </w:t>
      </w:r>
      <w:hyperlink>
        <w:r w:rsidRPr="78D13F3C" w:rsidR="71D70FCF">
          <w:rPr>
            <w:rStyle w:val="Hyperlink"/>
            <w:rFonts w:ascii="Times New Roman" w:hAnsi="Times New Roman" w:eastAsia="Times New Roman" w:cs="Times New Roman"/>
            <w:noProof w:val="0"/>
            <w:sz w:val="24"/>
            <w:szCs w:val="24"/>
            <w:lang w:val="en-US"/>
          </w:rPr>
          <w:t>www.researchgate.net/publication/366713267_Ranula_a_narrative_review</w:t>
        </w:r>
      </w:hyperlink>
      <w:r w:rsidRPr="78D13F3C" w:rsidR="71D70FCF">
        <w:rPr>
          <w:rFonts w:ascii="Times New Roman" w:hAnsi="Times New Roman" w:eastAsia="Times New Roman" w:cs="Times New Roman"/>
          <w:noProof w:val="0"/>
          <w:sz w:val="24"/>
          <w:szCs w:val="24"/>
          <w:lang w:val="en-US"/>
        </w:rPr>
        <w:t>. Accessed 30 Nov. 2023.</w:t>
      </w:r>
    </w:p>
    <w:p xmlns:wp14="http://schemas.microsoft.com/office/word/2010/wordml" w:rsidP="78D13F3C" wp14:paraId="14EC34B9" wp14:textId="25346CA5">
      <w:pPr>
        <w:pStyle w:val="Normal"/>
        <w:spacing w:before="0" w:beforeAutospacing="off" w:line="480" w:lineRule="auto"/>
        <w:jc w:val="left"/>
        <w:rPr>
          <w:rFonts w:ascii="Times New Roman" w:hAnsi="Times New Roman" w:eastAsia="Times New Roman" w:cs="Times New Roman"/>
          <w:b w:val="1"/>
          <w:bCs w:val="1"/>
          <w:i w:val="0"/>
          <w:iCs w:val="0"/>
          <w:caps w:val="0"/>
          <w:smallCaps w:val="0"/>
          <w:noProof w:val="0"/>
          <w:color w:val="auto"/>
          <w:sz w:val="24"/>
          <w:szCs w:val="24"/>
          <w:lang w:val="en-US"/>
        </w:rPr>
      </w:pPr>
    </w:p>
    <w:p xmlns:wp14="http://schemas.microsoft.com/office/word/2010/wordml" w:rsidP="78D13F3C" wp14:paraId="2C078E63" wp14:textId="4BA0FF3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4b616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267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42C90"/>
    <w:rsid w:val="00147ABD"/>
    <w:rsid w:val="0058FEB9"/>
    <w:rsid w:val="00C41288"/>
    <w:rsid w:val="013EA8D5"/>
    <w:rsid w:val="02132D0E"/>
    <w:rsid w:val="02CC37EA"/>
    <w:rsid w:val="0359EC59"/>
    <w:rsid w:val="043F9264"/>
    <w:rsid w:val="05A0E3E3"/>
    <w:rsid w:val="05C30CF6"/>
    <w:rsid w:val="05FB2AE0"/>
    <w:rsid w:val="070B7283"/>
    <w:rsid w:val="079E89ED"/>
    <w:rsid w:val="07D0C12A"/>
    <w:rsid w:val="085BD8A0"/>
    <w:rsid w:val="08CC4784"/>
    <w:rsid w:val="08FE1989"/>
    <w:rsid w:val="0A20A3B7"/>
    <w:rsid w:val="0C986C04"/>
    <w:rsid w:val="0CB0A084"/>
    <w:rsid w:val="0D0BE505"/>
    <w:rsid w:val="0DF74421"/>
    <w:rsid w:val="0ECC867D"/>
    <w:rsid w:val="0F2A57CF"/>
    <w:rsid w:val="10393BD3"/>
    <w:rsid w:val="10D75969"/>
    <w:rsid w:val="114E1CBB"/>
    <w:rsid w:val="11A009FA"/>
    <w:rsid w:val="11A37BAF"/>
    <w:rsid w:val="11AA44DD"/>
    <w:rsid w:val="12023C10"/>
    <w:rsid w:val="1303EB6E"/>
    <w:rsid w:val="1325FFBD"/>
    <w:rsid w:val="137D9A94"/>
    <w:rsid w:val="139EE040"/>
    <w:rsid w:val="13F76AB5"/>
    <w:rsid w:val="1499EEC0"/>
    <w:rsid w:val="149FBBCF"/>
    <w:rsid w:val="14CC389F"/>
    <w:rsid w:val="15160D2E"/>
    <w:rsid w:val="1570542B"/>
    <w:rsid w:val="159F7A3E"/>
    <w:rsid w:val="163B8C30"/>
    <w:rsid w:val="165B28A1"/>
    <w:rsid w:val="174999E2"/>
    <w:rsid w:val="17D75C91"/>
    <w:rsid w:val="18729E00"/>
    <w:rsid w:val="19406261"/>
    <w:rsid w:val="1A89282A"/>
    <w:rsid w:val="1AA8E235"/>
    <w:rsid w:val="1ABDAD90"/>
    <w:rsid w:val="1ADC32C2"/>
    <w:rsid w:val="1B7EEA8C"/>
    <w:rsid w:val="1BD5DB22"/>
    <w:rsid w:val="1D6C6D6C"/>
    <w:rsid w:val="1DB3E338"/>
    <w:rsid w:val="1E13D384"/>
    <w:rsid w:val="1E9C33E9"/>
    <w:rsid w:val="2032607C"/>
    <w:rsid w:val="205CB654"/>
    <w:rsid w:val="21463A46"/>
    <w:rsid w:val="21714081"/>
    <w:rsid w:val="21CFC161"/>
    <w:rsid w:val="223749B3"/>
    <w:rsid w:val="24E57D76"/>
    <w:rsid w:val="25CA3F28"/>
    <w:rsid w:val="267E24A0"/>
    <w:rsid w:val="275B1E1A"/>
    <w:rsid w:val="2772A18C"/>
    <w:rsid w:val="27CAB4A2"/>
    <w:rsid w:val="284C1754"/>
    <w:rsid w:val="28C81AF1"/>
    <w:rsid w:val="2A03E5D6"/>
    <w:rsid w:val="2B43ED84"/>
    <w:rsid w:val="2B442C90"/>
    <w:rsid w:val="2BF313E3"/>
    <w:rsid w:val="2C35C91C"/>
    <w:rsid w:val="2DDCD66B"/>
    <w:rsid w:val="2E2E7B96"/>
    <w:rsid w:val="2E8D7274"/>
    <w:rsid w:val="2F20091C"/>
    <w:rsid w:val="2FC58448"/>
    <w:rsid w:val="2FE221D2"/>
    <w:rsid w:val="3083639B"/>
    <w:rsid w:val="309609BC"/>
    <w:rsid w:val="3109954A"/>
    <w:rsid w:val="31201FE7"/>
    <w:rsid w:val="322FEB8A"/>
    <w:rsid w:val="32B49A3A"/>
    <w:rsid w:val="33280813"/>
    <w:rsid w:val="336DBEB9"/>
    <w:rsid w:val="3401FA90"/>
    <w:rsid w:val="347F526B"/>
    <w:rsid w:val="3602493A"/>
    <w:rsid w:val="363513CB"/>
    <w:rsid w:val="36D97CC2"/>
    <w:rsid w:val="37D0E42C"/>
    <w:rsid w:val="37EB08A8"/>
    <w:rsid w:val="382FFBA3"/>
    <w:rsid w:val="38C49C87"/>
    <w:rsid w:val="3907402E"/>
    <w:rsid w:val="3996246F"/>
    <w:rsid w:val="3AA3108F"/>
    <w:rsid w:val="3AA64350"/>
    <w:rsid w:val="3AF43F8F"/>
    <w:rsid w:val="3B566F9C"/>
    <w:rsid w:val="3B5825A7"/>
    <w:rsid w:val="3C900FF0"/>
    <w:rsid w:val="3DE57A92"/>
    <w:rsid w:val="3E1039B1"/>
    <w:rsid w:val="3EE0D373"/>
    <w:rsid w:val="3F3AAD93"/>
    <w:rsid w:val="3F975931"/>
    <w:rsid w:val="40405DBA"/>
    <w:rsid w:val="413C96CB"/>
    <w:rsid w:val="4295E032"/>
    <w:rsid w:val="4320A9AD"/>
    <w:rsid w:val="434A1B99"/>
    <w:rsid w:val="43850DFB"/>
    <w:rsid w:val="446ACA54"/>
    <w:rsid w:val="451AC548"/>
    <w:rsid w:val="454128FB"/>
    <w:rsid w:val="4580CDAD"/>
    <w:rsid w:val="4589F732"/>
    <w:rsid w:val="4838C77A"/>
    <w:rsid w:val="4852660A"/>
    <w:rsid w:val="48587F1E"/>
    <w:rsid w:val="4878C9BD"/>
    <w:rsid w:val="491A4C61"/>
    <w:rsid w:val="4A2F2ED4"/>
    <w:rsid w:val="4AC8E38F"/>
    <w:rsid w:val="4B3A1B94"/>
    <w:rsid w:val="4B636CD6"/>
    <w:rsid w:val="4C9C2952"/>
    <w:rsid w:val="4D9513AF"/>
    <w:rsid w:val="4DD63096"/>
    <w:rsid w:val="4E6FA3AD"/>
    <w:rsid w:val="4F4B088C"/>
    <w:rsid w:val="500B04CF"/>
    <w:rsid w:val="501EC29D"/>
    <w:rsid w:val="50CFDB9F"/>
    <w:rsid w:val="5314E572"/>
    <w:rsid w:val="53CD8A7A"/>
    <w:rsid w:val="567127FC"/>
    <w:rsid w:val="5879220B"/>
    <w:rsid w:val="58C680E7"/>
    <w:rsid w:val="590FCDED"/>
    <w:rsid w:val="5AE50DDF"/>
    <w:rsid w:val="5AFE5BA1"/>
    <w:rsid w:val="5C07917B"/>
    <w:rsid w:val="5CF253DB"/>
    <w:rsid w:val="5DF7EB44"/>
    <w:rsid w:val="5EFF0246"/>
    <w:rsid w:val="5F649C42"/>
    <w:rsid w:val="5FB87F02"/>
    <w:rsid w:val="607A4C45"/>
    <w:rsid w:val="6084A148"/>
    <w:rsid w:val="6118EC48"/>
    <w:rsid w:val="616A5DA1"/>
    <w:rsid w:val="637AC854"/>
    <w:rsid w:val="63FF3E15"/>
    <w:rsid w:val="64A1FE63"/>
    <w:rsid w:val="65248BF1"/>
    <w:rsid w:val="65BF56D3"/>
    <w:rsid w:val="665DE51B"/>
    <w:rsid w:val="66AB0870"/>
    <w:rsid w:val="675A0745"/>
    <w:rsid w:val="67849C4F"/>
    <w:rsid w:val="67BA0F1F"/>
    <w:rsid w:val="69B73F47"/>
    <w:rsid w:val="6A18256F"/>
    <w:rsid w:val="6A9BD9D0"/>
    <w:rsid w:val="6B06C1BE"/>
    <w:rsid w:val="6B646465"/>
    <w:rsid w:val="6BB3F5D0"/>
    <w:rsid w:val="6E43E87B"/>
    <w:rsid w:val="6EC524D5"/>
    <w:rsid w:val="6F50D3CB"/>
    <w:rsid w:val="6FEC9E90"/>
    <w:rsid w:val="704805ED"/>
    <w:rsid w:val="70E92600"/>
    <w:rsid w:val="714D0B79"/>
    <w:rsid w:val="71D70FCF"/>
    <w:rsid w:val="72848F99"/>
    <w:rsid w:val="730E3114"/>
    <w:rsid w:val="736BC285"/>
    <w:rsid w:val="7439866C"/>
    <w:rsid w:val="764E887E"/>
    <w:rsid w:val="7656E7E6"/>
    <w:rsid w:val="76A5C127"/>
    <w:rsid w:val="77DA4C29"/>
    <w:rsid w:val="783F33A8"/>
    <w:rsid w:val="78419188"/>
    <w:rsid w:val="78A1927F"/>
    <w:rsid w:val="78D13F3C"/>
    <w:rsid w:val="79582034"/>
    <w:rsid w:val="7B1CF208"/>
    <w:rsid w:val="7BB01590"/>
    <w:rsid w:val="7BE9888C"/>
    <w:rsid w:val="7C48E6FC"/>
    <w:rsid w:val="7C6C44D2"/>
    <w:rsid w:val="7E5492CA"/>
    <w:rsid w:val="7F9A37B3"/>
    <w:rsid w:val="7FE9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2C90"/>
  <w15:chartTrackingRefBased/>
  <w15:docId w15:val="{E863DA80-94AC-4DED-8630-A8436C67B1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doi.org/10.3348/kjr.2016.17.2.264" TargetMode="External" Id="Rf8f4ed9a93424084" /><Relationship Type="http://schemas.openxmlformats.org/officeDocument/2006/relationships/numbering" Target="numbering.xml" Id="R127614460b5144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2023-11-28T16:10:22.3432773Z</dcterms:created>
  <dcterms:modified xsi:type="dcterms:W3CDTF">2023-12-01T01:51:33.9926132Z</dcterms:modified>
  <dc:creator>Da Eun Choi</dc:creator>
  <lastModifiedBy>Da Eun Choi</lastModifiedBy>
</coreProperties>
</file>