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9A" w:rsidRPr="00076C67" w:rsidRDefault="0019309A" w:rsidP="0019309A">
      <w:pPr>
        <w:tabs>
          <w:tab w:val="center" w:pos="306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jc w:val="center"/>
        <w:rPr>
          <w:b/>
        </w:rPr>
      </w:pPr>
      <w:r w:rsidRPr="00076C67">
        <w:rPr>
          <w:b/>
        </w:rPr>
        <w:t>CONSUMER CREDIT TRANSACTION</w:t>
      </w:r>
    </w:p>
    <w:p w:rsidR="0019309A" w:rsidRDefault="0019309A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</w:p>
    <w:p w:rsidR="00A010EB" w:rsidRDefault="005E42A8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>CIVIL COURT OF THE CITY</w:t>
      </w:r>
      <w:r w:rsidR="00A010EB">
        <w:t xml:space="preserve"> OF NEW YORK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>COUNTY O</w:t>
      </w:r>
      <w:r w:rsidR="005E42A8">
        <w:t xml:space="preserve">F </w:t>
      </w:r>
      <w:r w:rsidR="005E42A8" w:rsidRPr="005E42A8">
        <w:rPr>
          <w:highlight w:val="yellow"/>
        </w:rPr>
        <w:t>[COUNTY]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>- - - - - - - - - - - - - - - - - - - - - - - - - - - -:</w:t>
      </w:r>
    </w:p>
    <w:p w:rsidR="0019309A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3600" w:hanging="3600"/>
      </w:pPr>
      <w:r w:rsidRPr="00494376">
        <w:t>Pedro's Home Furnishings</w:t>
      </w:r>
      <w:r w:rsidR="00A010EB" w:rsidRPr="00494376">
        <w:t>,</w:t>
      </w:r>
      <w:r w:rsidR="00A010EB">
        <w:t xml:space="preserve"> </w:t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>
        <w:tab/>
      </w:r>
      <w:r>
        <w:tab/>
      </w:r>
      <w:r>
        <w:tab/>
      </w:r>
      <w:r w:rsidR="0019309A">
        <w:t xml:space="preserve">VERIFIED COMPLAINT </w:t>
      </w:r>
    </w:p>
    <w:p w:rsidR="00A010EB" w:rsidRDefault="0019309A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3600" w:hanging="36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0EB">
        <w:t>U</w:t>
      </w:r>
      <w:r>
        <w:t xml:space="preserve">NDER </w:t>
      </w:r>
      <w:r w:rsidR="00A010EB">
        <w:t>CPLR 3016(f)</w:t>
      </w:r>
    </w:p>
    <w:p w:rsidR="00494376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3600" w:hanging="1800"/>
      </w:pPr>
      <w:r>
        <w:t>Plaintiff,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Index No.</w:t>
      </w:r>
      <w:r w:rsidR="00BA4F7A">
        <w:t xml:space="preserve"> 12345/2019</w:t>
      </w:r>
      <w:r>
        <w:t xml:space="preserve">   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3600" w:hanging="1800"/>
      </w:pPr>
      <w:r>
        <w:t xml:space="preserve"> 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1080"/>
      </w:pPr>
      <w:r>
        <w:t xml:space="preserve">- </w:t>
      </w:r>
      <w:proofErr w:type="gramStart"/>
      <w:r>
        <w:t>against</w:t>
      </w:r>
      <w:proofErr w:type="gramEnd"/>
      <w:r>
        <w:t xml:space="preserve"> -</w:t>
      </w:r>
    </w:p>
    <w:p w:rsidR="00494376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2520" w:hanging="2520"/>
        <w:rPr>
          <w:highlight w:val="yellow"/>
        </w:rPr>
      </w:pPr>
    </w:p>
    <w:p w:rsidR="00A010EB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left="2520" w:hanging="2520"/>
      </w:pPr>
      <w:r>
        <w:t>Camille Consumer</w:t>
      </w:r>
      <w:r w:rsidR="00A010EB">
        <w:t xml:space="preserve">, </w:t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  <w:r w:rsidR="00A010EB">
        <w:tab/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1800"/>
      </w:pPr>
      <w:r>
        <w:t>Defendant.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>- - - - - - - - - - - - - - - - - - - - - - - - - - - -: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</w:p>
    <w:p w:rsidR="00A010EB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ab/>
        <w:t xml:space="preserve">Plaintiff, by its attorneys, </w:t>
      </w:r>
      <w:r w:rsidRPr="005E42A8">
        <w:rPr>
          <w:highlight w:val="yellow"/>
        </w:rPr>
        <w:t>[FIRM NAME]</w:t>
      </w:r>
      <w:r>
        <w:t xml:space="preserve">, as and for its Complaint against Defendant, </w:t>
      </w:r>
      <w:r w:rsidR="00A010EB">
        <w:t>alleges</w:t>
      </w:r>
      <w:r>
        <w:t xml:space="preserve"> as follows</w:t>
      </w:r>
      <w:r w:rsidR="00A010EB">
        <w:t>:</w:t>
      </w:r>
    </w:p>
    <w:p w:rsidR="00494376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jc w:val="center"/>
        <w:rPr>
          <w:b/>
        </w:rPr>
      </w:pPr>
      <w:r w:rsidRPr="00494376">
        <w:rPr>
          <w:b/>
        </w:rPr>
        <w:t>PARTIES</w:t>
      </w:r>
    </w:p>
    <w:p w:rsidR="00494376" w:rsidRDefault="00494376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>1.</w:t>
      </w:r>
      <w:r>
        <w:tab/>
        <w:t xml:space="preserve">Plaintiff is </w:t>
      </w:r>
      <w:r w:rsidR="00757657">
        <w:t xml:space="preserve">a </w:t>
      </w:r>
      <w:r>
        <w:t xml:space="preserve">New York corporation with </w:t>
      </w:r>
      <w:r w:rsidR="00BA4F7A">
        <w:t xml:space="preserve">its </w:t>
      </w:r>
      <w:r>
        <w:t xml:space="preserve">principal </w:t>
      </w:r>
      <w:r w:rsidR="0019309A">
        <w:t>place of busines</w:t>
      </w:r>
      <w:r>
        <w:t xml:space="preserve">s at </w:t>
      </w:r>
      <w:r w:rsidRPr="00494376">
        <w:t>35 Flatbush Avenue Extension, Brooklyn, New York, 11201</w:t>
      </w:r>
      <w:r>
        <w:t>.</w:t>
      </w:r>
    </w:p>
    <w:p w:rsidR="00494376" w:rsidRDefault="00494376" w:rsidP="00494376">
      <w:pPr>
        <w:pStyle w:val="Default"/>
        <w:spacing w:line="480" w:lineRule="auto"/>
      </w:pPr>
      <w:r>
        <w:t>2.</w:t>
      </w:r>
      <w:r>
        <w:tab/>
        <w:t>Defendant is a natural person residing at 67-118 Clyde Street, Forest Hills, New York, 11375.</w:t>
      </w:r>
    </w:p>
    <w:p w:rsidR="00494376" w:rsidRDefault="00494376" w:rsidP="00494376">
      <w:pPr>
        <w:pStyle w:val="Default"/>
        <w:spacing w:line="480" w:lineRule="auto"/>
        <w:jc w:val="center"/>
        <w:rPr>
          <w:b/>
        </w:rPr>
      </w:pPr>
      <w:r>
        <w:rPr>
          <w:b/>
        </w:rPr>
        <w:t>JURISDICTION AND VENUE</w:t>
      </w:r>
    </w:p>
    <w:p w:rsidR="00494376" w:rsidRDefault="00250867" w:rsidP="00250867">
      <w:pPr>
        <w:pStyle w:val="Default"/>
        <w:spacing w:line="480" w:lineRule="auto"/>
      </w:pPr>
      <w:r>
        <w:t>3.</w:t>
      </w:r>
      <w:r>
        <w:tab/>
      </w:r>
      <w:r w:rsidRPr="00250867">
        <w:t xml:space="preserve">The events giving rise to this action involve </w:t>
      </w:r>
      <w:r w:rsidR="005E42A8">
        <w:t>goods</w:t>
      </w:r>
      <w:r>
        <w:t xml:space="preserve"> sold and delivered to Defendant by P</w:t>
      </w:r>
      <w:r w:rsidRPr="00250867">
        <w:t>laintiff.</w:t>
      </w:r>
    </w:p>
    <w:p w:rsidR="00250867" w:rsidRDefault="00250867" w:rsidP="00250867">
      <w:pPr>
        <w:pStyle w:val="Default"/>
        <w:spacing w:line="480" w:lineRule="auto"/>
      </w:pPr>
      <w:r>
        <w:t xml:space="preserve">4. </w:t>
      </w:r>
      <w:r>
        <w:tab/>
      </w:r>
      <w:r w:rsidR="005E42A8">
        <w:t xml:space="preserve">Venue in the County of </w:t>
      </w:r>
      <w:r w:rsidR="005E42A8" w:rsidRPr="005E42A8">
        <w:rPr>
          <w:highlight w:val="yellow"/>
        </w:rPr>
        <w:t>[COUNTY]</w:t>
      </w:r>
      <w:r w:rsidR="005E42A8">
        <w:t xml:space="preserve"> </w:t>
      </w:r>
      <w:r>
        <w:t xml:space="preserve">is proper because </w:t>
      </w:r>
      <w:r w:rsidR="00BA4F7A">
        <w:t>[</w:t>
      </w:r>
      <w:r w:rsidR="00BA4F7A" w:rsidRPr="00BA4F7A">
        <w:rPr>
          <w:b/>
          <w:i/>
          <w:highlight w:val="yellow"/>
        </w:rPr>
        <w:t>state the reason</w:t>
      </w:r>
      <w:r w:rsidR="00BA4F7A">
        <w:t>]</w:t>
      </w:r>
      <w:r>
        <w:t>.</w:t>
      </w:r>
    </w:p>
    <w:p w:rsidR="00250867" w:rsidRDefault="00250867" w:rsidP="00250867">
      <w:pPr>
        <w:pStyle w:val="Default"/>
        <w:spacing w:line="480" w:lineRule="auto"/>
      </w:pPr>
      <w:r>
        <w:t xml:space="preserve">5. </w:t>
      </w:r>
      <w:r>
        <w:tab/>
        <w:t>Thi</w:t>
      </w:r>
      <w:r w:rsidR="0019309A">
        <w:t>s Court has jurisdiction over D</w:t>
      </w:r>
      <w:r>
        <w:t>efendant pursuant to CPLR § 301.</w:t>
      </w:r>
    </w:p>
    <w:p w:rsidR="005E42A8" w:rsidRPr="00250867" w:rsidRDefault="00250867" w:rsidP="005E42A8">
      <w:pPr>
        <w:pStyle w:val="Default"/>
        <w:spacing w:line="480" w:lineRule="auto"/>
      </w:pPr>
      <w:r>
        <w:t xml:space="preserve">6. </w:t>
      </w:r>
      <w:r>
        <w:tab/>
        <w:t>This is an action to recover fr</w:t>
      </w:r>
      <w:r w:rsidR="0019309A">
        <w:t>om D</w:t>
      </w:r>
      <w:r>
        <w:t>efendant the balance due for goods sold</w:t>
      </w:r>
      <w:r w:rsidR="005E42A8">
        <w:t xml:space="preserve"> and delivered to D</w:t>
      </w:r>
      <w:r>
        <w:t>efendant</w:t>
      </w:r>
      <w:r w:rsidR="005E42A8">
        <w:t>,</w:t>
      </w:r>
      <w:r>
        <w:t xml:space="preserve"> togethe</w:t>
      </w:r>
      <w:r w:rsidR="0019309A">
        <w:t xml:space="preserve">r with applicable interest, </w:t>
      </w:r>
      <w:r>
        <w:t>costs</w:t>
      </w:r>
      <w:r w:rsidR="0019309A">
        <w:t>, and disbursements</w:t>
      </w:r>
      <w:r>
        <w:t xml:space="preserve">. </w:t>
      </w:r>
      <w:r w:rsidR="005E42A8">
        <w:t xml:space="preserve"> </w:t>
      </w:r>
    </w:p>
    <w:p w:rsidR="00BA4F7A" w:rsidRDefault="00BA4F7A">
      <w:pPr>
        <w:spacing w:after="160" w:line="259" w:lineRule="auto"/>
        <w:rPr>
          <w:rFonts w:eastAsiaTheme="minorHAnsi"/>
          <w:b/>
          <w:color w:val="000000"/>
          <w:szCs w:val="24"/>
        </w:rPr>
      </w:pPr>
      <w:r>
        <w:rPr>
          <w:b/>
        </w:rPr>
        <w:br w:type="page"/>
      </w:r>
    </w:p>
    <w:p w:rsidR="00250867" w:rsidRPr="00250867" w:rsidRDefault="005E42A8" w:rsidP="005E42A8">
      <w:pPr>
        <w:pStyle w:val="Default"/>
        <w:spacing w:line="480" w:lineRule="auto"/>
        <w:jc w:val="center"/>
      </w:pPr>
      <w:r w:rsidRPr="00A010EB">
        <w:rPr>
          <w:b/>
        </w:rPr>
        <w:lastRenderedPageBreak/>
        <w:t>FIRST CAUSE OF ACTION</w:t>
      </w:r>
    </w:p>
    <w:p w:rsidR="00194D4A" w:rsidRDefault="005E42A8" w:rsidP="00194D4A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60" w:lineRule="exact"/>
      </w:pPr>
      <w:r>
        <w:t>7.</w:t>
      </w:r>
      <w:r w:rsidR="00194D4A">
        <w:tab/>
        <w:t>Defendant owes P</w:t>
      </w:r>
      <w:r w:rsidR="00194D4A" w:rsidRPr="00A010EB">
        <w:t xml:space="preserve">laintiff </w:t>
      </w:r>
      <w:r w:rsidR="00194D4A" w:rsidRPr="00194D4A">
        <w:rPr>
          <w:highlight w:val="yellow"/>
        </w:rPr>
        <w:t>[AMOUNT]</w:t>
      </w:r>
      <w:r w:rsidR="00194D4A">
        <w:t xml:space="preserve"> </w:t>
      </w:r>
      <w:r w:rsidR="00194D4A" w:rsidRPr="00194D4A">
        <w:t>dollars</w:t>
      </w:r>
      <w:r w:rsidR="00194D4A">
        <w:t xml:space="preserve"> for goods sold and delivered to, and accepted by, defendant on </w:t>
      </w:r>
      <w:r w:rsidR="00194D4A" w:rsidRPr="0019309A">
        <w:rPr>
          <w:highlight w:val="yellow"/>
        </w:rPr>
        <w:t>[DATE]</w:t>
      </w:r>
      <w:r w:rsidR="00194D4A">
        <w:t>, as follows:</w:t>
      </w:r>
    </w:p>
    <w:p w:rsidR="00194D4A" w:rsidRPr="00A010EB" w:rsidRDefault="00194D4A" w:rsidP="00194D4A">
      <w:pPr>
        <w:tabs>
          <w:tab w:val="left" w:pos="0"/>
          <w:tab w:val="left" w:pos="720"/>
          <w:tab w:val="righ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rPr>
          <w:highlight w:val="yellow"/>
        </w:rPr>
      </w:pPr>
      <w:r>
        <w:tab/>
      </w:r>
      <w:r>
        <w:tab/>
      </w:r>
      <w:r>
        <w:tab/>
      </w:r>
      <w:r w:rsidRPr="00A010EB">
        <w:rPr>
          <w:highlight w:val="yellow"/>
        </w:rPr>
        <w:t xml:space="preserve">         </w:t>
      </w:r>
    </w:p>
    <w:p w:rsidR="00194D4A" w:rsidRPr="00A010EB" w:rsidRDefault="00194D4A" w:rsidP="00194D4A">
      <w:pPr>
        <w:tabs>
          <w:tab w:val="left" w:pos="0"/>
          <w:tab w:val="left" w:pos="720"/>
          <w:tab w:val="righ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rPr>
          <w:highlight w:val="yellow"/>
        </w:rPr>
      </w:pPr>
      <w:r w:rsidRPr="00A010EB">
        <w:rPr>
          <w:highlight w:val="yellow"/>
          <w:u w:val="single"/>
        </w:rPr>
        <w:t>Item</w:t>
      </w:r>
      <w:r w:rsidRPr="00A010EB">
        <w:rPr>
          <w:highlight w:val="yellow"/>
          <w:u w:val="single"/>
        </w:rPr>
        <w:tab/>
      </w:r>
      <w:r>
        <w:rPr>
          <w:highlight w:val="yellow"/>
          <w:u w:val="single"/>
        </w:rPr>
        <w:tab/>
      </w:r>
      <w:r>
        <w:rPr>
          <w:highlight w:val="yellow"/>
          <w:u w:val="single"/>
        </w:rPr>
        <w:tab/>
      </w:r>
      <w:r w:rsidRPr="00A010EB">
        <w:rPr>
          <w:highlight w:val="yellow"/>
          <w:u w:val="single"/>
        </w:rPr>
        <w:t>Agreed Price</w:t>
      </w:r>
      <w:r w:rsidRPr="00A010EB">
        <w:rPr>
          <w:highlight w:val="yellow"/>
        </w:rPr>
        <w:t xml:space="preserve">         </w:t>
      </w:r>
    </w:p>
    <w:p w:rsidR="00BA4F7A" w:rsidRDefault="00BA4F7A" w:rsidP="00194D4A">
      <w:pPr>
        <w:tabs>
          <w:tab w:val="left" w:pos="0"/>
          <w:tab w:val="left" w:pos="720"/>
          <w:tab w:val="righ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rPr>
          <w:highlight w:val="yellow"/>
        </w:rPr>
      </w:pPr>
    </w:p>
    <w:p w:rsidR="00194D4A" w:rsidRPr="00BA4F7A" w:rsidRDefault="00194D4A" w:rsidP="00194D4A">
      <w:pPr>
        <w:tabs>
          <w:tab w:val="left" w:pos="0"/>
          <w:tab w:val="left" w:pos="720"/>
          <w:tab w:val="righ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rPr>
          <w:b/>
          <w:i/>
          <w:highlight w:val="yellow"/>
        </w:rPr>
      </w:pPr>
      <w:r w:rsidRPr="00A010EB">
        <w:rPr>
          <w:highlight w:val="yellow"/>
        </w:rPr>
        <w:t>(1)</w:t>
      </w:r>
      <w:r w:rsidRPr="00BA4F7A">
        <w:rPr>
          <w:b/>
          <w:highlight w:val="yellow"/>
        </w:rPr>
        <w:t>[</w:t>
      </w:r>
      <w:r w:rsidRPr="00BA4F7A">
        <w:rPr>
          <w:b/>
          <w:i/>
          <w:highlight w:val="yellow"/>
        </w:rPr>
        <w:t>Separately number and</w:t>
      </w:r>
      <w:r w:rsidRPr="00BA4F7A">
        <w:rPr>
          <w:b/>
          <w:i/>
          <w:highlight w:val="yellow"/>
        </w:rPr>
        <w:tab/>
      </w:r>
      <w:r w:rsidRPr="00BA4F7A">
        <w:rPr>
          <w:b/>
          <w:i/>
          <w:highlight w:val="yellow"/>
        </w:rPr>
        <w:tab/>
      </w:r>
      <w:r w:rsidRPr="00BA4F7A">
        <w:rPr>
          <w:b/>
          <w:highlight w:val="yellow"/>
        </w:rPr>
        <w:t>[</w:t>
      </w:r>
      <w:r w:rsidRPr="00BA4F7A">
        <w:rPr>
          <w:b/>
          <w:i/>
          <w:highlight w:val="yellow"/>
        </w:rPr>
        <w:t>State dollar figure</w:t>
      </w:r>
      <w:r w:rsidRPr="00BA4F7A">
        <w:rPr>
          <w:b/>
          <w:highlight w:val="yellow"/>
        </w:rPr>
        <w:t xml:space="preserve">]  </w:t>
      </w:r>
      <w:r w:rsidRPr="00BA4F7A">
        <w:rPr>
          <w:b/>
          <w:i/>
          <w:highlight w:val="yellow"/>
        </w:rPr>
        <w:t xml:space="preserve">     </w:t>
      </w:r>
    </w:p>
    <w:p w:rsidR="00194D4A" w:rsidRDefault="00194D4A" w:rsidP="00194D4A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 w:rsidRPr="00BA4F7A">
        <w:rPr>
          <w:b/>
          <w:i/>
          <w:highlight w:val="yellow"/>
        </w:rPr>
        <w:t>Identify each item of the claim</w:t>
      </w:r>
      <w:r w:rsidRPr="00A010EB">
        <w:rPr>
          <w:highlight w:val="yellow"/>
        </w:rPr>
        <w:t>]</w:t>
      </w:r>
    </w:p>
    <w:p w:rsidR="00194D4A" w:rsidRDefault="005E42A8" w:rsidP="005E42A8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ab/>
      </w:r>
    </w:p>
    <w:p w:rsidR="005E42A8" w:rsidRDefault="00194D4A" w:rsidP="00042C69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rPr>
          <w:b/>
        </w:rPr>
      </w:pPr>
      <w:r>
        <w:t>8.</w:t>
      </w:r>
      <w:r>
        <w:tab/>
      </w:r>
      <w:r w:rsidRPr="0019309A">
        <w:rPr>
          <w:highlight w:val="yellow"/>
        </w:rPr>
        <w:t>[</w:t>
      </w:r>
      <w:r w:rsidR="005E42A8" w:rsidRPr="0019309A">
        <w:rPr>
          <w:b/>
          <w:i/>
          <w:highlight w:val="yellow"/>
        </w:rPr>
        <w:t xml:space="preserve">In separately numbered paragraphs, </w:t>
      </w:r>
      <w:r w:rsidR="00042C69">
        <w:rPr>
          <w:b/>
          <w:i/>
          <w:highlight w:val="yellow"/>
        </w:rPr>
        <w:t>allege the</w:t>
      </w:r>
      <w:r w:rsidRPr="0019309A">
        <w:rPr>
          <w:b/>
          <w:i/>
          <w:highlight w:val="yellow"/>
        </w:rPr>
        <w:t xml:space="preserve"> additional</w:t>
      </w:r>
      <w:r w:rsidR="005E42A8" w:rsidRPr="0019309A">
        <w:rPr>
          <w:b/>
          <w:i/>
          <w:highlight w:val="yellow"/>
        </w:rPr>
        <w:t xml:space="preserve"> facts </w:t>
      </w:r>
      <w:r w:rsidR="00042C69">
        <w:rPr>
          <w:b/>
          <w:i/>
          <w:highlight w:val="yellow"/>
        </w:rPr>
        <w:t xml:space="preserve">that are </w:t>
      </w:r>
      <w:r w:rsidR="005E42A8" w:rsidRPr="00042C69">
        <w:rPr>
          <w:b/>
          <w:i/>
          <w:highlight w:val="yellow"/>
        </w:rPr>
        <w:t>relevant</w:t>
      </w:r>
      <w:r w:rsidR="005E42A8" w:rsidRPr="0019309A">
        <w:rPr>
          <w:b/>
          <w:i/>
          <w:highlight w:val="yellow"/>
        </w:rPr>
        <w:t xml:space="preserve"> to Plaintiff's claim for relief</w:t>
      </w:r>
      <w:r w:rsidRPr="0019309A">
        <w:rPr>
          <w:b/>
          <w:i/>
          <w:highlight w:val="yellow"/>
        </w:rPr>
        <w:t xml:space="preserve">.  </w:t>
      </w:r>
      <w:r w:rsidR="005E42A8" w:rsidRPr="0019309A">
        <w:rPr>
          <w:b/>
          <w:i/>
          <w:highlight w:val="yellow"/>
          <w:u w:val="single"/>
        </w:rPr>
        <w:t>Do your best</w:t>
      </w:r>
      <w:r w:rsidR="00BA4F7A">
        <w:rPr>
          <w:b/>
          <w:i/>
          <w:highlight w:val="yellow"/>
        </w:rPr>
        <w:t xml:space="preserve"> to meet the pleading requirements set forth in CPLR Article 30, specifically those referenced in </w:t>
      </w:r>
      <w:r w:rsidRPr="0019309A">
        <w:rPr>
          <w:b/>
          <w:i/>
          <w:highlight w:val="yellow"/>
        </w:rPr>
        <w:t>the C</w:t>
      </w:r>
      <w:r w:rsidR="005E42A8" w:rsidRPr="0019309A">
        <w:rPr>
          <w:b/>
          <w:i/>
          <w:highlight w:val="yellow"/>
        </w:rPr>
        <w:t xml:space="preserve">lass </w:t>
      </w:r>
      <w:r w:rsidRPr="0019309A">
        <w:rPr>
          <w:b/>
          <w:i/>
          <w:highlight w:val="yellow"/>
        </w:rPr>
        <w:t>Notes</w:t>
      </w:r>
      <w:r w:rsidR="00980181">
        <w:rPr>
          <w:b/>
          <w:i/>
          <w:highlight w:val="yellow"/>
        </w:rPr>
        <w:t xml:space="preserve"> for Fri</w:t>
      </w:r>
      <w:r w:rsidR="005E42A8" w:rsidRPr="0019309A">
        <w:rPr>
          <w:b/>
          <w:i/>
          <w:highlight w:val="yellow"/>
        </w:rPr>
        <w:t>.</w:t>
      </w:r>
      <w:r w:rsidR="00980181">
        <w:rPr>
          <w:b/>
          <w:i/>
          <w:highlight w:val="yellow"/>
        </w:rPr>
        <w:t xml:space="preserve"> Nov. 13</w:t>
      </w:r>
      <w:r w:rsidR="005E42A8" w:rsidRPr="0019309A">
        <w:rPr>
          <w:b/>
          <w:i/>
          <w:highlight w:val="yellow"/>
        </w:rPr>
        <w:t xml:space="preserve"> </w:t>
      </w:r>
      <w:r w:rsidRPr="0019309A">
        <w:rPr>
          <w:b/>
          <w:i/>
          <w:highlight w:val="yellow"/>
        </w:rPr>
        <w:t>(</w:t>
      </w:r>
      <w:r w:rsidR="005E42A8" w:rsidRPr="0019309A">
        <w:rPr>
          <w:b/>
          <w:i/>
          <w:highlight w:val="yellow"/>
        </w:rPr>
        <w:t xml:space="preserve">posted on </w:t>
      </w:r>
      <w:proofErr w:type="spellStart"/>
      <w:r w:rsidR="005E42A8" w:rsidRPr="0019309A">
        <w:rPr>
          <w:b/>
          <w:i/>
          <w:highlight w:val="yellow"/>
        </w:rPr>
        <w:t>Openlab</w:t>
      </w:r>
      <w:proofErr w:type="spellEnd"/>
      <w:r w:rsidRPr="0019309A">
        <w:rPr>
          <w:b/>
          <w:i/>
          <w:highlight w:val="yellow"/>
        </w:rPr>
        <w:t xml:space="preserve">): </w:t>
      </w:r>
      <w:r w:rsidR="005E42A8" w:rsidRPr="0019309A">
        <w:rPr>
          <w:b/>
          <w:i/>
          <w:highlight w:val="yellow"/>
        </w:rPr>
        <w:t>sufficient particularity</w:t>
      </w:r>
      <w:r w:rsidR="00BA4F7A">
        <w:rPr>
          <w:b/>
          <w:i/>
          <w:highlight w:val="yellow"/>
        </w:rPr>
        <w:t xml:space="preserve"> to give notice; </w:t>
      </w:r>
      <w:r w:rsidR="005E42A8" w:rsidRPr="0019309A">
        <w:rPr>
          <w:b/>
          <w:i/>
          <w:highlight w:val="yellow"/>
        </w:rPr>
        <w:t>plain and concise</w:t>
      </w:r>
      <w:r w:rsidR="00BA4F7A">
        <w:rPr>
          <w:b/>
          <w:i/>
          <w:highlight w:val="yellow"/>
        </w:rPr>
        <w:t xml:space="preserve"> statements; numbered paragraphs; </w:t>
      </w:r>
      <w:r w:rsidR="00042C69" w:rsidRPr="0019309A">
        <w:rPr>
          <w:b/>
          <w:i/>
          <w:highlight w:val="yellow"/>
        </w:rPr>
        <w:t xml:space="preserve">one allegation (fact) per paragraph </w:t>
      </w:r>
      <w:proofErr w:type="gramStart"/>
      <w:r w:rsidR="005E42A8" w:rsidRPr="0019309A">
        <w:rPr>
          <w:b/>
          <w:i/>
          <w:highlight w:val="yellow"/>
        </w:rPr>
        <w:t>etc.</w:t>
      </w:r>
      <w:proofErr w:type="gramEnd"/>
      <w:r w:rsidRPr="0019309A">
        <w:rPr>
          <w:b/>
          <w:i/>
          <w:highlight w:val="yellow"/>
        </w:rPr>
        <w:t xml:space="preserve">  You are encouraged to review the sample </w:t>
      </w:r>
      <w:r w:rsidR="007353D5">
        <w:rPr>
          <w:b/>
          <w:i/>
          <w:highlight w:val="yellow"/>
        </w:rPr>
        <w:t xml:space="preserve">summons &amp; </w:t>
      </w:r>
      <w:r w:rsidRPr="0019309A">
        <w:rPr>
          <w:b/>
          <w:i/>
          <w:highlight w:val="yellow"/>
        </w:rPr>
        <w:t>complaints</w:t>
      </w:r>
      <w:r w:rsidR="0019309A">
        <w:rPr>
          <w:b/>
          <w:i/>
          <w:highlight w:val="yellow"/>
        </w:rPr>
        <w:t xml:space="preserve"> </w:t>
      </w:r>
      <w:r w:rsidRPr="0019309A">
        <w:rPr>
          <w:b/>
          <w:i/>
          <w:highlight w:val="yellow"/>
        </w:rPr>
        <w:t xml:space="preserve">posted on </w:t>
      </w:r>
      <w:proofErr w:type="spellStart"/>
      <w:r w:rsidRPr="0019309A">
        <w:rPr>
          <w:b/>
          <w:i/>
          <w:highlight w:val="yellow"/>
        </w:rPr>
        <w:t>Openlab</w:t>
      </w:r>
      <w:proofErr w:type="spellEnd"/>
      <w:r w:rsidRPr="0019309A">
        <w:rPr>
          <w:b/>
          <w:i/>
          <w:highlight w:val="yellow"/>
        </w:rPr>
        <w:t xml:space="preserve"> </w:t>
      </w:r>
      <w:r w:rsidR="00053915">
        <w:rPr>
          <w:b/>
          <w:i/>
          <w:highlight w:val="yellow"/>
        </w:rPr>
        <w:t>in the "Class notes" and "Assignments" tabs.</w:t>
      </w:r>
      <w:r w:rsidR="0019309A" w:rsidRPr="0019309A">
        <w:rPr>
          <w:b/>
          <w:highlight w:val="yellow"/>
        </w:rPr>
        <w:t>]</w:t>
      </w:r>
      <w:r>
        <w:rPr>
          <w:b/>
        </w:rPr>
        <w:t xml:space="preserve"> </w:t>
      </w:r>
    </w:p>
    <w:p w:rsidR="00A010EB" w:rsidRDefault="0019309A" w:rsidP="0019309A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firstLine="360"/>
      </w:pPr>
      <w:bookmarkStart w:id="0" w:name="_GoBack"/>
      <w:bookmarkEnd w:id="0"/>
      <w:r>
        <w:tab/>
      </w:r>
      <w:r w:rsidR="00A010EB">
        <w:t>W</w:t>
      </w:r>
      <w:r w:rsidR="00194D4A">
        <w:t>HEREFORE, P</w:t>
      </w:r>
      <w:r w:rsidR="00A010EB">
        <w:t xml:space="preserve">laintiff demands judgment against defendant for </w:t>
      </w:r>
      <w:r w:rsidRPr="00194D4A">
        <w:rPr>
          <w:highlight w:val="yellow"/>
        </w:rPr>
        <w:t>[AMOUNT]</w:t>
      </w:r>
      <w:r>
        <w:t xml:space="preserve"> </w:t>
      </w:r>
      <w:r w:rsidR="00A010EB" w:rsidRPr="00042C69">
        <w:t>dollars,</w:t>
      </w:r>
      <w:r w:rsidR="00A010EB">
        <w:t xml:space="preserve"> </w:t>
      </w:r>
      <w:r w:rsidR="00042C69">
        <w:t xml:space="preserve">plus </w:t>
      </w:r>
      <w:r w:rsidR="00A010EB">
        <w:t>interest, costs and disbursements.</w:t>
      </w:r>
    </w:p>
    <w:p w:rsidR="0019309A" w:rsidRDefault="0019309A" w:rsidP="0019309A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  <w:ind w:firstLine="360"/>
      </w:pPr>
    </w:p>
    <w:p w:rsidR="0019309A" w:rsidRDefault="0019309A" w:rsidP="0019309A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480" w:lineRule="auto"/>
      </w:pPr>
      <w:r>
        <w:t xml:space="preserve">Dated: </w:t>
      </w:r>
      <w:r w:rsidRPr="0019309A">
        <w:rPr>
          <w:highlight w:val="yellow"/>
        </w:rPr>
        <w:t>[DATE]</w:t>
      </w: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Attorney for Plaintiff</w:t>
      </w: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___________________________________</w:t>
      </w: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[</w:t>
      </w:r>
      <w:r w:rsidRPr="00076C67">
        <w:rPr>
          <w:highlight w:val="yellow"/>
        </w:rPr>
        <w:t>Attorney's name</w:t>
      </w:r>
      <w:r>
        <w:t xml:space="preserve">] </w:t>
      </w:r>
    </w:p>
    <w:p w:rsidR="0019309A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[</w:t>
      </w:r>
      <w:r w:rsidRPr="00076C67">
        <w:rPr>
          <w:highlight w:val="yellow"/>
        </w:rPr>
        <w:t>Firm name</w:t>
      </w:r>
      <w:r>
        <w:t>]</w:t>
      </w:r>
    </w:p>
    <w:p w:rsidR="0019309A" w:rsidRDefault="0019309A" w:rsidP="007353D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[</w:t>
      </w:r>
      <w:r w:rsidRPr="00076C67">
        <w:rPr>
          <w:highlight w:val="yellow"/>
        </w:rPr>
        <w:t xml:space="preserve">Firm </w:t>
      </w:r>
      <w:r w:rsidR="007353D5">
        <w:rPr>
          <w:highlight w:val="yellow"/>
        </w:rPr>
        <w:t xml:space="preserve">street </w:t>
      </w:r>
      <w:r w:rsidRPr="007353D5">
        <w:rPr>
          <w:highlight w:val="yellow"/>
        </w:rPr>
        <w:t>address</w:t>
      </w:r>
      <w:r w:rsidR="007353D5" w:rsidRPr="007353D5">
        <w:rPr>
          <w:highlight w:val="yellow"/>
        </w:rPr>
        <w:t xml:space="preserve"> and suite number</w:t>
      </w:r>
      <w:r>
        <w:t>]</w:t>
      </w:r>
    </w:p>
    <w:p w:rsidR="007353D5" w:rsidRDefault="007353D5" w:rsidP="007353D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  <w:ind w:firstLine="3600"/>
      </w:pPr>
      <w:r>
        <w:t>[</w:t>
      </w:r>
      <w:r w:rsidRPr="007353D5">
        <w:rPr>
          <w:highlight w:val="yellow"/>
        </w:rPr>
        <w:t>Firm city, state and zip code</w:t>
      </w:r>
      <w:r>
        <w:t>]</w:t>
      </w:r>
    </w:p>
    <w:p w:rsidR="0019309A" w:rsidRPr="00076C67" w:rsidRDefault="0019309A" w:rsidP="0019309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Pr="00076C67">
        <w:rPr>
          <w:highlight w:val="yellow"/>
        </w:rPr>
        <w:t>Firm telephone number</w:t>
      </w:r>
      <w:r>
        <w:t>]</w:t>
      </w: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</w:p>
    <w:p w:rsidR="00A010EB" w:rsidRDefault="00A010EB" w:rsidP="00494376">
      <w:pPr>
        <w:tabs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</w:p>
    <w:p w:rsidR="00A010EB" w:rsidRDefault="00A010EB" w:rsidP="007353D5">
      <w:pPr>
        <w:tabs>
          <w:tab w:val="left" w:pos="0"/>
          <w:tab w:val="left" w:pos="720"/>
          <w:tab w:val="right" w:pos="6120"/>
          <w:tab w:val="left" w:pos="6480"/>
          <w:tab w:val="left" w:pos="7200"/>
          <w:tab w:val="left" w:pos="7920"/>
          <w:tab w:val="left" w:pos="8640"/>
          <w:tab w:val="right" w:pos="9360"/>
        </w:tabs>
        <w:spacing w:line="228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BC9" w:rsidRDefault="00255BC9" w:rsidP="00494376">
      <w:pPr>
        <w:tabs>
          <w:tab w:val="left" w:pos="0"/>
          <w:tab w:val="left" w:pos="720"/>
          <w:tab w:val="right" w:pos="9360"/>
        </w:tabs>
      </w:pPr>
    </w:p>
    <w:sectPr w:rsidR="0025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516"/>
    <w:multiLevelType w:val="hybridMultilevel"/>
    <w:tmpl w:val="548E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EB"/>
    <w:rsid w:val="00042C69"/>
    <w:rsid w:val="00053915"/>
    <w:rsid w:val="0015445A"/>
    <w:rsid w:val="0019309A"/>
    <w:rsid w:val="00194D4A"/>
    <w:rsid w:val="00250867"/>
    <w:rsid w:val="00255BC9"/>
    <w:rsid w:val="00494376"/>
    <w:rsid w:val="005E42A8"/>
    <w:rsid w:val="00611DEC"/>
    <w:rsid w:val="007353D5"/>
    <w:rsid w:val="00751423"/>
    <w:rsid w:val="00757657"/>
    <w:rsid w:val="00970223"/>
    <w:rsid w:val="00980181"/>
    <w:rsid w:val="00A010EB"/>
    <w:rsid w:val="00BA4F7A"/>
    <w:rsid w:val="00E12D36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3746"/>
  <w15:chartTrackingRefBased/>
  <w15:docId w15:val="{C250EF2D-0B8E-4B7C-AA27-AFC5BD9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376"/>
    <w:pPr>
      <w:ind w:left="720"/>
      <w:contextualSpacing/>
    </w:pPr>
  </w:style>
  <w:style w:type="paragraph" w:customStyle="1" w:styleId="Default">
    <w:name w:val="Default"/>
    <w:rsid w:val="00494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 Coughlin</dc:creator>
  <cp:keywords/>
  <dc:description/>
  <cp:lastModifiedBy>Kerin Coughlin</cp:lastModifiedBy>
  <cp:revision>2</cp:revision>
  <dcterms:created xsi:type="dcterms:W3CDTF">2020-11-12T21:24:00Z</dcterms:created>
  <dcterms:modified xsi:type="dcterms:W3CDTF">2020-11-12T21:24:00Z</dcterms:modified>
</cp:coreProperties>
</file>