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C10" w:rsidRDefault="00897C10" w:rsidP="000C6AE6">
      <w:pPr>
        <w:rPr>
          <w:rFonts w:ascii="Arial Unicode MS" w:eastAsia="Arial Unicode MS" w:hAnsi="Arial Unicode MS" w:cs="Arial Unicode MS"/>
          <w:b/>
          <w:sz w:val="20"/>
        </w:rPr>
      </w:pPr>
      <w:r>
        <w:rPr>
          <w:rFonts w:ascii="Arial Unicode MS" w:eastAsia="Arial Unicode MS" w:hAnsi="Arial Unicode MS" w:cs="Arial Unicode MS"/>
          <w:b/>
          <w:sz w:val="20"/>
        </w:rPr>
        <w:t>Prof. Sean Scanlan</w:t>
      </w:r>
    </w:p>
    <w:p w:rsidR="00897C10" w:rsidRDefault="00897C10" w:rsidP="000C6AE6">
      <w:pPr>
        <w:rPr>
          <w:rFonts w:ascii="Arial Unicode MS" w:eastAsia="Arial Unicode MS" w:hAnsi="Arial Unicode MS" w:cs="Arial Unicode MS"/>
          <w:b/>
          <w:sz w:val="20"/>
        </w:rPr>
      </w:pPr>
      <w:r>
        <w:rPr>
          <w:rFonts w:ascii="Arial Unicode MS" w:eastAsia="Arial Unicode MS" w:hAnsi="Arial Unicode MS" w:cs="Arial Unicode MS"/>
          <w:b/>
          <w:sz w:val="20"/>
        </w:rPr>
        <w:t>NYCCT, fall 2011</w:t>
      </w:r>
    </w:p>
    <w:p w:rsidR="00897C10" w:rsidRDefault="00897C10" w:rsidP="000C6AE6">
      <w:pPr>
        <w:rPr>
          <w:rFonts w:ascii="Arial Unicode MS" w:eastAsia="Arial Unicode MS" w:hAnsi="Arial Unicode MS" w:cs="Arial Unicode MS"/>
          <w:b/>
          <w:sz w:val="20"/>
        </w:rPr>
      </w:pPr>
    </w:p>
    <w:p w:rsidR="00897C10" w:rsidRDefault="00897C10" w:rsidP="00897C10">
      <w:pPr>
        <w:jc w:val="center"/>
        <w:rPr>
          <w:rFonts w:ascii="Arial Unicode MS" w:eastAsia="Arial Unicode MS" w:hAnsi="Arial Unicode MS" w:cs="Arial Unicode MS"/>
          <w:b/>
          <w:sz w:val="20"/>
        </w:rPr>
      </w:pPr>
      <w:r w:rsidRPr="00716CD3">
        <w:rPr>
          <w:rFonts w:ascii="Arial Unicode MS" w:eastAsia="Arial Unicode MS" w:hAnsi="Arial Unicode MS" w:cs="Arial Unicode MS"/>
          <w:b/>
          <w:sz w:val="20"/>
        </w:rPr>
        <w:t>Paragraph Structure</w:t>
      </w:r>
    </w:p>
    <w:p w:rsidR="00897C10" w:rsidRPr="00716CD3" w:rsidRDefault="00897C10" w:rsidP="000C6AE6">
      <w:pPr>
        <w:rPr>
          <w:rFonts w:ascii="Arial Unicode MS" w:eastAsia="Arial Unicode MS" w:hAnsi="Arial Unicode MS" w:cs="Arial Unicode MS"/>
          <w:b/>
          <w:sz w:val="20"/>
        </w:rPr>
      </w:pPr>
    </w:p>
    <w:p w:rsidR="008E173C" w:rsidRPr="00716CD3" w:rsidRDefault="00897C10" w:rsidP="000C6AE6">
      <w:pPr>
        <w:rPr>
          <w:rFonts w:ascii="Arial Unicode MS" w:eastAsia="Arial Unicode MS" w:hAnsi="Arial Unicode MS" w:cs="Arial Unicode MS"/>
          <w:sz w:val="20"/>
        </w:rPr>
      </w:pPr>
    </w:p>
    <w:p w:rsidR="008E173C" w:rsidRPr="00716CD3" w:rsidRDefault="00716CD3" w:rsidP="000C6AE6">
      <w:pPr>
        <w:rPr>
          <w:rFonts w:ascii="Arial Unicode MS" w:eastAsia="Arial Unicode MS" w:hAnsi="Arial Unicode MS" w:cs="Arial Unicode MS"/>
          <w:color w:val="000000"/>
          <w:sz w:val="20"/>
        </w:rPr>
      </w:pPr>
      <w:r w:rsidRPr="00716CD3">
        <w:rPr>
          <w:rFonts w:ascii="Arial Unicode MS" w:eastAsia="Arial Unicode MS" w:hAnsi="Arial Unicode MS" w:cs="Arial Unicode MS"/>
          <w:color w:val="000000"/>
          <w:sz w:val="20"/>
        </w:rPr>
        <w:t>A paragraph is a group of sentences about one topic. Most paragraphs have a topic sentence that states the main point and several sentences that explain, illustrate, reinforce, qualify, or prove it. No writer is ever immune to the need to write coherent paragraphs. Examine the best writers. Clear structure is always evident.</w:t>
      </w:r>
    </w:p>
    <w:p w:rsidR="008E173C" w:rsidRPr="00716CD3" w:rsidRDefault="00897C10" w:rsidP="000C6AE6">
      <w:pPr>
        <w:rPr>
          <w:rFonts w:ascii="Arial Unicode MS" w:eastAsia="Arial Unicode MS" w:hAnsi="Arial Unicode MS" w:cs="Arial Unicode MS"/>
          <w:color w:val="000000"/>
          <w:sz w:val="20"/>
        </w:rPr>
      </w:pPr>
    </w:p>
    <w:p w:rsidR="008E173C" w:rsidRPr="00716CD3" w:rsidRDefault="00716CD3" w:rsidP="000C6AE6">
      <w:pPr>
        <w:rPr>
          <w:rFonts w:ascii="Arial Unicode MS" w:eastAsia="Arial Unicode MS" w:hAnsi="Arial Unicode MS" w:cs="Arial Unicode MS"/>
          <w:color w:val="000000"/>
          <w:sz w:val="20"/>
        </w:rPr>
      </w:pPr>
      <w:r w:rsidRPr="00716CD3">
        <w:rPr>
          <w:rFonts w:ascii="Arial Unicode MS" w:eastAsia="Arial Unicode MS" w:hAnsi="Arial Unicode MS" w:cs="Arial Unicode MS"/>
          <w:color w:val="000000"/>
          <w:sz w:val="20"/>
        </w:rPr>
        <w:t>Simple Paragraph Structures:</w:t>
      </w:r>
    </w:p>
    <w:p w:rsidR="008E173C" w:rsidRPr="00716CD3" w:rsidRDefault="00716CD3" w:rsidP="000C6AE6">
      <w:pPr>
        <w:rPr>
          <w:rFonts w:ascii="Arial Unicode MS" w:eastAsia="Arial Unicode MS" w:hAnsi="Arial Unicode MS" w:cs="Arial Unicode MS"/>
          <w:color w:val="000000"/>
          <w:sz w:val="20"/>
        </w:rPr>
      </w:pPr>
      <w:r w:rsidRPr="00716CD3">
        <w:rPr>
          <w:rFonts w:ascii="Arial Unicode MS" w:eastAsia="Arial Unicode MS" w:hAnsi="Arial Unicode MS" w:cs="Arial Unicode MS"/>
          <w:color w:val="000000"/>
          <w:sz w:val="20"/>
        </w:rPr>
        <w:t>1.  Thesis sentence, supporting sentences</w:t>
      </w:r>
    </w:p>
    <w:p w:rsidR="008E173C" w:rsidRPr="00716CD3" w:rsidRDefault="00716CD3" w:rsidP="000C6AE6">
      <w:pPr>
        <w:rPr>
          <w:rFonts w:ascii="Arial Unicode MS" w:eastAsia="Arial Unicode MS" w:hAnsi="Arial Unicode MS" w:cs="Arial Unicode MS"/>
          <w:color w:val="000000"/>
          <w:sz w:val="20"/>
        </w:rPr>
      </w:pPr>
      <w:r w:rsidRPr="00716CD3">
        <w:rPr>
          <w:rFonts w:ascii="Arial Unicode MS" w:eastAsia="Arial Unicode MS" w:hAnsi="Arial Unicode MS" w:cs="Arial Unicode MS"/>
          <w:color w:val="000000"/>
          <w:sz w:val="20"/>
        </w:rPr>
        <w:t>2.  Supporting sentences, thesis sentence</w:t>
      </w:r>
    </w:p>
    <w:p w:rsidR="008E173C" w:rsidRPr="00716CD3" w:rsidRDefault="00897C10" w:rsidP="000C6AE6">
      <w:pPr>
        <w:rPr>
          <w:rFonts w:ascii="Arial Unicode MS" w:eastAsia="Arial Unicode MS" w:hAnsi="Arial Unicode MS" w:cs="Arial Unicode MS"/>
          <w:color w:val="000000"/>
          <w:sz w:val="20"/>
        </w:rPr>
      </w:pPr>
    </w:p>
    <w:p w:rsidR="008E173C" w:rsidRPr="00716CD3" w:rsidRDefault="00716CD3" w:rsidP="000C6AE6">
      <w:pPr>
        <w:rPr>
          <w:rFonts w:ascii="Arial Unicode MS" w:eastAsia="Arial Unicode MS" w:hAnsi="Arial Unicode MS" w:cs="Arial Unicode MS"/>
          <w:color w:val="000000"/>
          <w:sz w:val="20"/>
        </w:rPr>
      </w:pPr>
      <w:r w:rsidRPr="00716CD3">
        <w:rPr>
          <w:rFonts w:ascii="Arial Unicode MS" w:eastAsia="Arial Unicode MS" w:hAnsi="Arial Unicode MS" w:cs="Arial Unicode MS"/>
          <w:color w:val="000000"/>
          <w:sz w:val="20"/>
        </w:rPr>
        <w:t>Complex Paragraph Structures:</w:t>
      </w:r>
    </w:p>
    <w:p w:rsidR="008E173C" w:rsidRPr="00716CD3" w:rsidRDefault="00716CD3" w:rsidP="000C6AE6">
      <w:pPr>
        <w:rPr>
          <w:rFonts w:ascii="Arial Unicode MS" w:eastAsia="Arial Unicode MS" w:hAnsi="Arial Unicode MS" w:cs="Arial Unicode MS"/>
          <w:color w:val="000000"/>
          <w:sz w:val="20"/>
        </w:rPr>
      </w:pPr>
      <w:r w:rsidRPr="00716CD3">
        <w:rPr>
          <w:rFonts w:ascii="Arial Unicode MS" w:eastAsia="Arial Unicode MS" w:hAnsi="Arial Unicode MS" w:cs="Arial Unicode MS"/>
          <w:color w:val="000000"/>
          <w:sz w:val="20"/>
        </w:rPr>
        <w:t>1.  Thesis sentence, supporting sentences, (but) qualifying sentences</w:t>
      </w:r>
    </w:p>
    <w:p w:rsidR="008E173C" w:rsidRPr="00716CD3" w:rsidRDefault="00716CD3" w:rsidP="000C6AE6">
      <w:pPr>
        <w:rPr>
          <w:rFonts w:ascii="Arial Unicode MS" w:eastAsia="Arial Unicode MS" w:hAnsi="Arial Unicode MS" w:cs="Arial Unicode MS"/>
          <w:color w:val="000000"/>
          <w:sz w:val="20"/>
        </w:rPr>
      </w:pPr>
      <w:r w:rsidRPr="00716CD3">
        <w:rPr>
          <w:rFonts w:ascii="Arial Unicode MS" w:eastAsia="Arial Unicode MS" w:hAnsi="Arial Unicode MS" w:cs="Arial Unicode MS"/>
          <w:color w:val="000000"/>
          <w:sz w:val="20"/>
        </w:rPr>
        <w:t>2.  Qualifying sentences, (but) thesis sentence, supporting sentences</w:t>
      </w:r>
    </w:p>
    <w:p w:rsidR="008E173C" w:rsidRPr="00716CD3" w:rsidRDefault="00716CD3" w:rsidP="000C6AE6">
      <w:pPr>
        <w:rPr>
          <w:rFonts w:ascii="Arial Unicode MS" w:eastAsia="Arial Unicode MS" w:hAnsi="Arial Unicode MS" w:cs="Arial Unicode MS"/>
          <w:color w:val="000000"/>
          <w:sz w:val="20"/>
        </w:rPr>
      </w:pPr>
      <w:r w:rsidRPr="00716CD3">
        <w:rPr>
          <w:rFonts w:ascii="Arial Unicode MS" w:eastAsia="Arial Unicode MS" w:hAnsi="Arial Unicode MS" w:cs="Arial Unicode MS"/>
          <w:color w:val="000000"/>
          <w:sz w:val="20"/>
        </w:rPr>
        <w:t>3.  Supporting sentences, thesis sentence, (but) qualifying sentences</w:t>
      </w:r>
    </w:p>
    <w:p w:rsidR="008E173C" w:rsidRPr="00716CD3" w:rsidRDefault="00897C10" w:rsidP="000C6AE6">
      <w:pPr>
        <w:rPr>
          <w:rFonts w:ascii="Arial Unicode MS" w:eastAsia="Arial Unicode MS" w:hAnsi="Arial Unicode MS" w:cs="Arial Unicode MS"/>
          <w:color w:val="000000"/>
          <w:sz w:val="20"/>
        </w:rPr>
      </w:pPr>
    </w:p>
    <w:p w:rsidR="008E173C" w:rsidRPr="00716CD3" w:rsidRDefault="00716CD3" w:rsidP="000C6AE6">
      <w:pPr>
        <w:rPr>
          <w:rFonts w:ascii="Arial Unicode MS" w:eastAsia="Arial Unicode MS" w:hAnsi="Arial Unicode MS" w:cs="Arial Unicode MS"/>
          <w:sz w:val="20"/>
        </w:rPr>
      </w:pPr>
      <w:r w:rsidRPr="00716CD3">
        <w:rPr>
          <w:rFonts w:ascii="Arial Unicode MS" w:eastAsia="Arial Unicode MS" w:hAnsi="Arial Unicode MS" w:cs="Arial Unicode MS"/>
          <w:sz w:val="20"/>
        </w:rPr>
        <w:t>If you want more information on paragraphs, you can check out this University of North Carolina website.</w:t>
      </w:r>
    </w:p>
    <w:p w:rsidR="000E3233" w:rsidRPr="00716CD3" w:rsidRDefault="00897C10" w:rsidP="000C6AE6">
      <w:pPr>
        <w:rPr>
          <w:rFonts w:ascii="Arial Unicode MS" w:eastAsia="Arial Unicode MS" w:hAnsi="Arial Unicode MS" w:cs="Arial Unicode MS"/>
          <w:sz w:val="20"/>
        </w:rPr>
      </w:pPr>
    </w:p>
    <w:p w:rsidR="008E173C" w:rsidRDefault="00897C10" w:rsidP="000C6AE6">
      <w:pPr>
        <w:rPr>
          <w:rStyle w:val="Hyperlink"/>
          <w:rFonts w:ascii="Arial Unicode MS" w:eastAsia="Arial Unicode MS" w:hAnsi="Arial Unicode MS" w:cs="Arial Unicode MS"/>
          <w:color w:val="auto"/>
          <w:sz w:val="20"/>
        </w:rPr>
      </w:pPr>
      <w:hyperlink r:id="rId6" w:history="1">
        <w:r w:rsidR="00716CD3" w:rsidRPr="00716CD3">
          <w:rPr>
            <w:rStyle w:val="Hyperlink"/>
            <w:rFonts w:ascii="Arial Unicode MS" w:eastAsia="Arial Unicode MS" w:hAnsi="Arial Unicode MS" w:cs="Arial Unicode MS"/>
            <w:color w:val="auto"/>
            <w:sz w:val="20"/>
          </w:rPr>
          <w:t>http://www.unc.edu/depts/wcweb/handouts/paragraphs.html</w:t>
        </w:r>
      </w:hyperlink>
    </w:p>
    <w:p w:rsidR="00897C10" w:rsidRPr="00716CD3" w:rsidRDefault="00897C10" w:rsidP="000C6AE6">
      <w:pPr>
        <w:rPr>
          <w:rFonts w:ascii="Arial Unicode MS" w:eastAsia="Arial Unicode MS" w:hAnsi="Arial Unicode MS" w:cs="Arial Unicode MS"/>
          <w:sz w:val="20"/>
        </w:rPr>
      </w:pPr>
      <w:bookmarkStart w:id="0" w:name="_GoBack"/>
      <w:bookmarkEnd w:id="0"/>
    </w:p>
    <w:p w:rsidR="00D76D4A" w:rsidRPr="00716CD3" w:rsidRDefault="00897C10" w:rsidP="000C6AE6">
      <w:pPr>
        <w:rPr>
          <w:rFonts w:ascii="Arial Unicode MS" w:eastAsia="Arial Unicode MS" w:hAnsi="Arial Unicode MS" w:cs="Arial Unicode MS"/>
          <w:sz w:val="20"/>
        </w:rPr>
      </w:pPr>
    </w:p>
    <w:p w:rsidR="008E173C" w:rsidRPr="00716CD3" w:rsidRDefault="00897C10" w:rsidP="000C6AE6">
      <w:pPr>
        <w:rPr>
          <w:rFonts w:ascii="Arial Unicode MS" w:eastAsia="Arial Unicode MS" w:hAnsi="Arial Unicode MS" w:cs="Arial Unicode MS"/>
          <w:color w:val="000000"/>
          <w:sz w:val="20"/>
        </w:rPr>
      </w:pPr>
      <w:r w:rsidRPr="00897C10">
        <w:rPr>
          <w:rFonts w:ascii="Arial Unicode MS" w:eastAsia="Arial Unicode MS" w:hAnsi="Arial Unicode MS" w:cs="Arial Unicode MS"/>
          <w:b/>
          <w:color w:val="000000"/>
          <w:sz w:val="20"/>
        </w:rPr>
        <w:t>Your Assignment</w:t>
      </w:r>
      <w:r w:rsidR="00716CD3" w:rsidRPr="00897C10">
        <w:rPr>
          <w:rFonts w:ascii="Arial Unicode MS" w:eastAsia="Arial Unicode MS" w:hAnsi="Arial Unicode MS" w:cs="Arial Unicode MS"/>
          <w:b/>
          <w:color w:val="000000"/>
          <w:sz w:val="20"/>
        </w:rPr>
        <w:t>:</w:t>
      </w:r>
      <w:r w:rsidR="00716CD3" w:rsidRPr="00716CD3">
        <w:rPr>
          <w:rFonts w:ascii="Arial Unicode MS" w:eastAsia="Arial Unicode MS" w:hAnsi="Arial Unicode MS" w:cs="Arial Unicode MS"/>
          <w:color w:val="000000"/>
          <w:sz w:val="20"/>
        </w:rPr>
        <w:t xml:space="preserve"> The following paragraph is out of order. Study these sentences and arrange them into a coherent paragraph based on a complex structure. </w:t>
      </w:r>
    </w:p>
    <w:p w:rsidR="008E173C" w:rsidRPr="00716CD3" w:rsidRDefault="00897C10" w:rsidP="000C6AE6">
      <w:pPr>
        <w:rPr>
          <w:rFonts w:ascii="Arial Unicode MS" w:eastAsia="Arial Unicode MS" w:hAnsi="Arial Unicode MS" w:cs="Arial Unicode MS"/>
          <w:color w:val="000000"/>
          <w:sz w:val="20"/>
        </w:rPr>
      </w:pPr>
    </w:p>
    <w:p w:rsidR="000D59CE" w:rsidRPr="00716CD3" w:rsidRDefault="00716CD3" w:rsidP="000C6AE6">
      <w:pPr>
        <w:rPr>
          <w:rFonts w:ascii="Arial Unicode MS" w:eastAsia="Arial Unicode MS" w:hAnsi="Arial Unicode MS" w:cs="Arial Unicode MS"/>
          <w:color w:val="000000"/>
          <w:sz w:val="20"/>
        </w:rPr>
      </w:pPr>
      <w:r w:rsidRPr="00716CD3">
        <w:rPr>
          <w:rFonts w:ascii="Arial Unicode MS" w:eastAsia="Arial Unicode MS" w:hAnsi="Arial Unicode MS" w:cs="Arial Unicode MS"/>
          <w:color w:val="000000"/>
          <w:sz w:val="20"/>
        </w:rPr>
        <w:t>A. Most cultural critics, historians, and literary critics who write about nostalgia start with this common perception, but they frame “better and simpler” pejoratively.</w:t>
      </w:r>
    </w:p>
    <w:p w:rsidR="008E173C" w:rsidRPr="00716CD3" w:rsidRDefault="00897C10" w:rsidP="000C6AE6">
      <w:pPr>
        <w:rPr>
          <w:rFonts w:ascii="Arial Unicode MS" w:eastAsia="Arial Unicode MS" w:hAnsi="Arial Unicode MS" w:cs="Arial Unicode MS"/>
          <w:color w:val="000000"/>
          <w:sz w:val="20"/>
        </w:rPr>
      </w:pPr>
    </w:p>
    <w:p w:rsidR="000D59CE" w:rsidRPr="00716CD3" w:rsidRDefault="00716CD3" w:rsidP="000C6AE6">
      <w:pPr>
        <w:rPr>
          <w:rFonts w:ascii="Arial Unicode MS" w:eastAsia="Arial Unicode MS" w:hAnsi="Arial Unicode MS" w:cs="Arial Unicode MS"/>
          <w:color w:val="000000"/>
          <w:sz w:val="20"/>
        </w:rPr>
      </w:pPr>
      <w:r w:rsidRPr="00716CD3">
        <w:rPr>
          <w:rFonts w:ascii="Arial Unicode MS" w:eastAsia="Arial Unicode MS" w:hAnsi="Arial Unicode MS" w:cs="Arial Unicode MS"/>
          <w:color w:val="000000"/>
          <w:sz w:val="20"/>
        </w:rPr>
        <w:t>B. First, they assume a significant and fundamental difference between memory (invented, borrowed, or actual) and the historical archive; the former is considered subjective while the latter is considered more reliable.</w:t>
      </w:r>
    </w:p>
    <w:p w:rsidR="008E173C" w:rsidRPr="00716CD3" w:rsidRDefault="00897C10" w:rsidP="000C6AE6">
      <w:pPr>
        <w:rPr>
          <w:rFonts w:ascii="Arial Unicode MS" w:eastAsia="Arial Unicode MS" w:hAnsi="Arial Unicode MS" w:cs="Arial Unicode MS"/>
          <w:color w:val="000000"/>
          <w:sz w:val="20"/>
        </w:rPr>
      </w:pPr>
    </w:p>
    <w:p w:rsidR="000D59CE" w:rsidRPr="00716CD3" w:rsidRDefault="00716CD3" w:rsidP="000C6AE6">
      <w:pPr>
        <w:rPr>
          <w:rFonts w:ascii="Arial Unicode MS" w:eastAsia="Arial Unicode MS" w:hAnsi="Arial Unicode MS" w:cs="Arial Unicode MS"/>
          <w:color w:val="000000"/>
          <w:sz w:val="20"/>
        </w:rPr>
      </w:pPr>
      <w:r w:rsidRPr="00716CD3">
        <w:rPr>
          <w:rFonts w:ascii="Arial Unicode MS" w:eastAsia="Arial Unicode MS" w:hAnsi="Arial Unicode MS" w:cs="Arial Unicode MS"/>
          <w:color w:val="000000"/>
          <w:sz w:val="20"/>
        </w:rPr>
        <w:t>C. In common parlance nostalgia is a feeling, a yearning for a better and simpler time, usually located in the near past.</w:t>
      </w:r>
    </w:p>
    <w:p w:rsidR="008E173C" w:rsidRPr="00716CD3" w:rsidRDefault="00897C10" w:rsidP="000C6AE6">
      <w:pPr>
        <w:rPr>
          <w:rFonts w:ascii="Arial Unicode MS" w:eastAsia="Arial Unicode MS" w:hAnsi="Arial Unicode MS" w:cs="Arial Unicode MS"/>
          <w:color w:val="000000"/>
          <w:sz w:val="20"/>
        </w:rPr>
      </w:pPr>
    </w:p>
    <w:p w:rsidR="000D59CE" w:rsidRPr="00716CD3" w:rsidRDefault="00716CD3" w:rsidP="000C6AE6">
      <w:pPr>
        <w:rPr>
          <w:rFonts w:ascii="Arial Unicode MS" w:eastAsia="Arial Unicode MS" w:hAnsi="Arial Unicode MS" w:cs="Arial Unicode MS"/>
          <w:color w:val="000000"/>
          <w:sz w:val="20"/>
        </w:rPr>
      </w:pPr>
      <w:r w:rsidRPr="00716CD3">
        <w:rPr>
          <w:rFonts w:ascii="Arial Unicode MS" w:eastAsia="Arial Unicode MS" w:hAnsi="Arial Unicode MS" w:cs="Arial Unicode MS"/>
          <w:color w:val="000000"/>
          <w:sz w:val="20"/>
        </w:rPr>
        <w:t>D. These critics and historians argue that nostalgia is the abdication of memory (Lasch), or a betrayal of how things really were (Shaw, Chase), or a rupture of the historical signifier from its signified (Jameson).</w:t>
      </w:r>
    </w:p>
    <w:p w:rsidR="008E173C" w:rsidRPr="00716CD3" w:rsidRDefault="00897C10" w:rsidP="000C6AE6">
      <w:pPr>
        <w:rPr>
          <w:rFonts w:ascii="Arial Unicode MS" w:eastAsia="Arial Unicode MS" w:hAnsi="Arial Unicode MS" w:cs="Arial Unicode MS"/>
          <w:color w:val="000000"/>
          <w:sz w:val="20"/>
        </w:rPr>
      </w:pPr>
    </w:p>
    <w:p w:rsidR="000D59CE" w:rsidRPr="00716CD3" w:rsidRDefault="00716CD3" w:rsidP="000C6AE6">
      <w:pPr>
        <w:rPr>
          <w:rFonts w:ascii="Arial Unicode MS" w:eastAsia="Arial Unicode MS" w:hAnsi="Arial Unicode MS" w:cs="Arial Unicode MS"/>
          <w:color w:val="000000"/>
          <w:sz w:val="20"/>
        </w:rPr>
      </w:pPr>
      <w:r w:rsidRPr="00716CD3">
        <w:rPr>
          <w:rFonts w:ascii="Arial Unicode MS" w:eastAsia="Arial Unicode MS" w:hAnsi="Arial Unicode MS" w:cs="Arial Unicode MS"/>
          <w:color w:val="000000"/>
          <w:sz w:val="20"/>
        </w:rPr>
        <w:t xml:space="preserve">E. This fairly straightforward understanding of nostalgia as ideology has produced important and interesting readings of literary nostalgia. But what has been left out, and what requires more attention, is the changing psychological meaning of </w:t>
      </w:r>
      <w:proofErr w:type="gramStart"/>
      <w:r w:rsidRPr="00716CD3">
        <w:rPr>
          <w:rFonts w:ascii="Arial Unicode MS" w:eastAsia="Arial Unicode MS" w:hAnsi="Arial Unicode MS" w:cs="Arial Unicode MS"/>
          <w:color w:val="000000"/>
          <w:sz w:val="20"/>
        </w:rPr>
        <w:t>nostalgia</w:t>
      </w:r>
      <w:proofErr w:type="gramEnd"/>
      <w:r w:rsidRPr="00716CD3">
        <w:rPr>
          <w:rFonts w:ascii="Arial Unicode MS" w:eastAsia="Arial Unicode MS" w:hAnsi="Arial Unicode MS" w:cs="Arial Unicode MS"/>
          <w:color w:val="000000"/>
          <w:sz w:val="20"/>
        </w:rPr>
        <w:t>.</w:t>
      </w:r>
    </w:p>
    <w:p w:rsidR="008E173C" w:rsidRPr="00716CD3" w:rsidRDefault="00897C10" w:rsidP="000C6AE6">
      <w:pPr>
        <w:rPr>
          <w:rFonts w:ascii="Arial Unicode MS" w:eastAsia="Arial Unicode MS" w:hAnsi="Arial Unicode MS" w:cs="Arial Unicode MS"/>
          <w:color w:val="000000"/>
          <w:sz w:val="20"/>
        </w:rPr>
      </w:pPr>
    </w:p>
    <w:p w:rsidR="000D59CE" w:rsidRPr="00716CD3" w:rsidRDefault="00716CD3" w:rsidP="000C6AE6">
      <w:pPr>
        <w:rPr>
          <w:rFonts w:ascii="Arial Unicode MS" w:eastAsia="Arial Unicode MS" w:hAnsi="Arial Unicode MS" w:cs="Arial Unicode MS"/>
          <w:color w:val="000000"/>
          <w:sz w:val="20"/>
        </w:rPr>
      </w:pPr>
      <w:r w:rsidRPr="00716CD3">
        <w:rPr>
          <w:rFonts w:ascii="Arial Unicode MS" w:eastAsia="Arial Unicode MS" w:hAnsi="Arial Unicode MS" w:cs="Arial Unicode MS"/>
          <w:color w:val="000000"/>
          <w:sz w:val="20"/>
        </w:rPr>
        <w:t xml:space="preserve">F. Second, they assume that this difference is ideological or political. </w:t>
      </w:r>
    </w:p>
    <w:p w:rsidR="008E173C" w:rsidRPr="00716CD3" w:rsidRDefault="00897C10" w:rsidP="000C6AE6">
      <w:pPr>
        <w:rPr>
          <w:rFonts w:ascii="Arial Unicode MS" w:eastAsia="Arial Unicode MS" w:hAnsi="Arial Unicode MS" w:cs="Arial Unicode MS"/>
          <w:color w:val="000000"/>
          <w:sz w:val="20"/>
        </w:rPr>
      </w:pPr>
    </w:p>
    <w:p w:rsidR="008E173C" w:rsidRPr="00716CD3" w:rsidRDefault="00716CD3" w:rsidP="000C6AE6">
      <w:pPr>
        <w:rPr>
          <w:rFonts w:ascii="Arial Unicode MS" w:eastAsia="Arial Unicode MS" w:hAnsi="Arial Unicode MS" w:cs="Arial Unicode MS"/>
          <w:color w:val="000000"/>
          <w:sz w:val="20"/>
        </w:rPr>
      </w:pPr>
      <w:r w:rsidRPr="00716CD3">
        <w:rPr>
          <w:rFonts w:ascii="Arial Unicode MS" w:eastAsia="Arial Unicode MS" w:hAnsi="Arial Unicode MS" w:cs="Arial Unicode MS"/>
          <w:color w:val="000000"/>
          <w:sz w:val="20"/>
        </w:rPr>
        <w:t>G. These three views arise from two common foundations.</w:t>
      </w:r>
    </w:p>
    <w:sectPr w:rsidR="008E173C" w:rsidRPr="00716CD3" w:rsidSect="000C6AE6">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801EA"/>
    <w:multiLevelType w:val="hybridMultilevel"/>
    <w:tmpl w:val="284EAD8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8E467E"/>
    <w:multiLevelType w:val="hybridMultilevel"/>
    <w:tmpl w:val="AB52F9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6B34C69"/>
    <w:multiLevelType w:val="hybridMultilevel"/>
    <w:tmpl w:val="2ABCEE4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5BF"/>
    <w:rsid w:val="000C6AE6"/>
    <w:rsid w:val="00716CD3"/>
    <w:rsid w:val="00897C10"/>
    <w:rsid w:val="00B615B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hyperlink" Target="http://www.unc.edu/depts/wcweb/handouts/paragraph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336</Words>
  <Characters>1916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Paragraph Structure</vt:lpstr>
    </vt:vector>
  </TitlesOfParts>
  <Company>University of Iowa</Company>
  <LinksUpToDate>false</LinksUpToDate>
  <CharactersWithSpaces>2248</CharactersWithSpaces>
  <SharedDoc>false</SharedDoc>
  <HLinks>
    <vt:vector size="6" baseType="variant">
      <vt:variant>
        <vt:i4>7208981</vt:i4>
      </vt:variant>
      <vt:variant>
        <vt:i4>0</vt:i4>
      </vt:variant>
      <vt:variant>
        <vt:i4>0</vt:i4>
      </vt:variant>
      <vt:variant>
        <vt:i4>5</vt:i4>
      </vt:variant>
      <vt:variant>
        <vt:lpwstr>http://www.unc.edu/depts/wcweb/handouts/paragraphs.html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Paragraph Structure</dc:title>
  <dc:subject/>
  <dc:creator>ITC  </dc:creator>
  <cp:keywords/>
  <cp:lastModifiedBy>Sean Scanlan</cp:lastModifiedBy>
  <cp:revision>2</cp:revision>
  <cp:lastPrinted>2006-02-02T16:46:00Z</cp:lastPrinted>
  <dcterms:created xsi:type="dcterms:W3CDTF">2011-11-02T14:02:00Z</dcterms:created>
  <dcterms:modified xsi:type="dcterms:W3CDTF">2011-11-02T14:02:00Z</dcterms:modified>
</cp:coreProperties>
</file>