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09F4" w14:textId="77777777" w:rsidR="00DB52A0" w:rsidRDefault="001F0B3E">
      <w:pPr>
        <w:pStyle w:val="CM4"/>
        <w:spacing w:after="0"/>
        <w:jc w:val="both"/>
        <w:rPr>
          <w:rFonts w:ascii="Calibri" w:eastAsia="Calibri" w:hAnsi="Calibri" w:cs="Calibri"/>
          <w:sz w:val="20"/>
          <w:szCs w:val="20"/>
        </w:rPr>
      </w:pPr>
      <w:r>
        <w:rPr>
          <w:rFonts w:ascii="Calibri" w:hAnsi="Calibri"/>
          <w:sz w:val="20"/>
          <w:szCs w:val="20"/>
        </w:rPr>
        <w:t xml:space="preserve">New York City College of Technology, CUNY </w:t>
      </w:r>
    </w:p>
    <w:p w14:paraId="14A4CDE7" w14:textId="77777777" w:rsidR="00DB52A0" w:rsidRDefault="001F0B3E">
      <w:pPr>
        <w:pStyle w:val="Default"/>
        <w:spacing w:after="120"/>
        <w:rPr>
          <w:rFonts w:ascii="Calibri" w:eastAsia="Calibri" w:hAnsi="Calibri" w:cs="Calibri"/>
          <w:sz w:val="32"/>
          <w:szCs w:val="32"/>
        </w:rPr>
      </w:pPr>
      <w:r>
        <w:rPr>
          <w:rFonts w:ascii="Calibri" w:hAnsi="Calibri"/>
          <w:sz w:val="32"/>
          <w:szCs w:val="32"/>
        </w:rPr>
        <w:t>CURRICULUM MODIFICATION PROPOSAL FORM</w:t>
      </w:r>
    </w:p>
    <w:p w14:paraId="117BDEDA" w14:textId="77777777" w:rsidR="00DB52A0" w:rsidRDefault="001F0B3E">
      <w:pPr>
        <w:pStyle w:val="BodyA"/>
        <w:rPr>
          <w:rStyle w:val="None"/>
          <w:rFonts w:ascii="Calibri" w:eastAsia="Calibri" w:hAnsi="Calibri" w:cs="Calibri"/>
          <w:sz w:val="20"/>
          <w:szCs w:val="20"/>
        </w:rPr>
      </w:pPr>
      <w:r>
        <w:rPr>
          <w:rFonts w:ascii="Calibri" w:hAnsi="Calibri"/>
          <w:sz w:val="20"/>
          <w:szCs w:val="20"/>
        </w:rPr>
        <w:t xml:space="preserve">This form is used for all curriculum modification proposals. See the </w:t>
      </w:r>
      <w:hyperlink r:id="rId7" w:history="1">
        <w:r>
          <w:rPr>
            <w:rStyle w:val="Hyperlink0"/>
          </w:rPr>
          <w:t>Proposal Classification Chart</w:t>
        </w:r>
      </w:hyperlink>
      <w:r>
        <w:rPr>
          <w:rStyle w:val="None"/>
          <w:rFonts w:ascii="Calibri" w:hAnsi="Calibri"/>
          <w:sz w:val="20"/>
          <w:szCs w:val="20"/>
        </w:rPr>
        <w:t xml:space="preserve"> for information about what types of modifications </w:t>
      </w:r>
      <w:proofErr w:type="gramStart"/>
      <w:r>
        <w:rPr>
          <w:rStyle w:val="None"/>
          <w:rFonts w:ascii="Calibri" w:hAnsi="Calibri"/>
          <w:sz w:val="20"/>
          <w:szCs w:val="20"/>
        </w:rPr>
        <w:t>are</w:t>
      </w:r>
      <w:proofErr w:type="gramEnd"/>
      <w:r>
        <w:rPr>
          <w:rStyle w:val="None"/>
          <w:rFonts w:ascii="Calibri" w:hAnsi="Calibri"/>
          <w:sz w:val="20"/>
          <w:szCs w:val="20"/>
        </w:rPr>
        <w:t xml:space="preserve"> major or minor.  Completed proposals should be emailed to the Curriculum Committee chair.</w:t>
      </w:r>
    </w:p>
    <w:p w14:paraId="5821130E" w14:textId="77777777" w:rsidR="00DB52A0" w:rsidRDefault="00DB52A0">
      <w:pPr>
        <w:pStyle w:val="BodyA"/>
        <w:rPr>
          <w:rStyle w:val="None"/>
          <w:rFonts w:ascii="Calibri" w:eastAsia="Calibri" w:hAnsi="Calibri" w:cs="Calibri"/>
          <w:b/>
          <w:bCs/>
          <w:sz w:val="22"/>
          <w:szCs w:val="22"/>
        </w:rPr>
      </w:pPr>
    </w:p>
    <w:tbl>
      <w:tblPr>
        <w:tblW w:w="86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9"/>
        <w:gridCol w:w="5441"/>
      </w:tblGrid>
      <w:tr w:rsidR="00DB52A0" w14:paraId="3D78D9E4" w14:textId="77777777">
        <w:trPr>
          <w:trHeight w:val="23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4F354" w14:textId="77777777" w:rsidR="00DB52A0" w:rsidRDefault="001F0B3E">
            <w:pPr>
              <w:pStyle w:val="BodyA"/>
            </w:pPr>
            <w:r>
              <w:rPr>
                <w:rStyle w:val="None"/>
                <w:rFonts w:ascii="Calibri" w:hAnsi="Calibri"/>
                <w:b/>
                <w:bCs/>
                <w:sz w:val="22"/>
                <w:szCs w:val="22"/>
              </w:rPr>
              <w:t>Title of Proposal</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79EED" w14:textId="77777777" w:rsidR="00DB52A0" w:rsidRDefault="001F0B3E">
            <w:pPr>
              <w:pStyle w:val="BodyA"/>
            </w:pPr>
            <w:r>
              <w:rPr>
                <w:rStyle w:val="None"/>
                <w:rFonts w:ascii="Calibri" w:hAnsi="Calibri"/>
                <w:sz w:val="22"/>
                <w:szCs w:val="22"/>
              </w:rPr>
              <w:t>Academic Minor in Economics</w:t>
            </w:r>
          </w:p>
        </w:tc>
      </w:tr>
      <w:tr w:rsidR="00DB52A0" w14:paraId="67C45AB2" w14:textId="77777777">
        <w:trPr>
          <w:trHeight w:val="23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BD9F7" w14:textId="77777777" w:rsidR="00DB52A0" w:rsidRDefault="001F0B3E">
            <w:pPr>
              <w:pStyle w:val="BodyA"/>
            </w:pPr>
            <w:r>
              <w:rPr>
                <w:rStyle w:val="None"/>
                <w:rFonts w:ascii="Calibri" w:hAnsi="Calibri"/>
                <w:b/>
                <w:bCs/>
                <w:sz w:val="22"/>
                <w:szCs w:val="22"/>
              </w:rPr>
              <w:t>Date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5C646" w14:textId="77777777" w:rsidR="00DB52A0" w:rsidRDefault="001F0B3E">
            <w:pPr>
              <w:pStyle w:val="BodyA"/>
            </w:pPr>
            <w:r>
              <w:rPr>
                <w:rStyle w:val="None"/>
                <w:rFonts w:ascii="Calibri" w:hAnsi="Calibri"/>
                <w:sz w:val="22"/>
                <w:szCs w:val="22"/>
              </w:rPr>
              <w:t>November 4, 2024</w:t>
            </w:r>
          </w:p>
        </w:tc>
      </w:tr>
      <w:tr w:rsidR="00DB52A0" w14:paraId="36411804" w14:textId="77777777">
        <w:trPr>
          <w:trHeight w:val="23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854C0" w14:textId="77777777" w:rsidR="00DB52A0" w:rsidRDefault="001F0B3E">
            <w:pPr>
              <w:pStyle w:val="BodyA"/>
            </w:pPr>
            <w:r>
              <w:rPr>
                <w:rStyle w:val="None"/>
                <w:rFonts w:ascii="Calibri" w:hAnsi="Calibri"/>
                <w:b/>
                <w:bCs/>
                <w:sz w:val="22"/>
                <w:szCs w:val="22"/>
              </w:rPr>
              <w:t>Major or Minor</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82DC7" w14:textId="77777777" w:rsidR="00DB52A0" w:rsidRDefault="001F0B3E">
            <w:pPr>
              <w:pStyle w:val="BodyA"/>
            </w:pPr>
            <w:r>
              <w:rPr>
                <w:rStyle w:val="None"/>
                <w:rFonts w:ascii="Calibri" w:hAnsi="Calibri"/>
                <w:sz w:val="22"/>
                <w:szCs w:val="22"/>
              </w:rPr>
              <w:t>Major</w:t>
            </w:r>
          </w:p>
        </w:tc>
      </w:tr>
      <w:tr w:rsidR="00DB52A0" w14:paraId="31E04267" w14:textId="77777777">
        <w:trPr>
          <w:trHeight w:val="23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31A81" w14:textId="77777777" w:rsidR="00DB52A0" w:rsidRDefault="001F0B3E">
            <w:pPr>
              <w:pStyle w:val="BodyA"/>
            </w:pPr>
            <w:r>
              <w:rPr>
                <w:rStyle w:val="None"/>
                <w:rFonts w:ascii="Calibri" w:hAnsi="Calibri"/>
                <w:b/>
                <w:bCs/>
                <w:sz w:val="22"/>
                <w:szCs w:val="22"/>
              </w:rPr>
              <w:t>Proposer’s Name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CCAE2" w14:textId="77777777" w:rsidR="00DB52A0" w:rsidRDefault="001F0B3E">
            <w:pPr>
              <w:pStyle w:val="BodyA"/>
            </w:pPr>
            <w:r>
              <w:rPr>
                <w:rStyle w:val="None"/>
                <w:rFonts w:ascii="Calibri" w:hAnsi="Calibri"/>
                <w:sz w:val="22"/>
                <w:szCs w:val="22"/>
              </w:rPr>
              <w:t>Sean P. MacDonald</w:t>
            </w:r>
          </w:p>
        </w:tc>
      </w:tr>
      <w:tr w:rsidR="00DB52A0" w14:paraId="74B49CB0" w14:textId="77777777">
        <w:trPr>
          <w:trHeight w:val="23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03E77" w14:textId="77777777" w:rsidR="00DB52A0" w:rsidRDefault="001F0B3E">
            <w:pPr>
              <w:pStyle w:val="BodyA"/>
            </w:pPr>
            <w:r>
              <w:rPr>
                <w:rStyle w:val="None"/>
                <w:rFonts w:ascii="Calibri" w:hAnsi="Calibri"/>
                <w:b/>
                <w:bCs/>
                <w:sz w:val="22"/>
                <w:szCs w:val="22"/>
              </w:rPr>
              <w:t>Department</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14ED" w14:textId="77777777" w:rsidR="00DB52A0" w:rsidRDefault="001F0B3E">
            <w:pPr>
              <w:pStyle w:val="BodyA"/>
            </w:pPr>
            <w:r>
              <w:rPr>
                <w:rStyle w:val="None"/>
                <w:rFonts w:ascii="Calibri" w:hAnsi="Calibri"/>
                <w:sz w:val="22"/>
                <w:szCs w:val="22"/>
              </w:rPr>
              <w:t>Social Science</w:t>
            </w:r>
          </w:p>
        </w:tc>
      </w:tr>
      <w:tr w:rsidR="00DB52A0" w14:paraId="0E29F719" w14:textId="77777777">
        <w:trPr>
          <w:trHeight w:val="49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C0EE9" w14:textId="77777777" w:rsidR="00DB52A0" w:rsidRDefault="001F0B3E">
            <w:pPr>
              <w:pStyle w:val="BodyA"/>
            </w:pPr>
            <w:r>
              <w:rPr>
                <w:rStyle w:val="None"/>
                <w:rFonts w:ascii="Calibri" w:hAnsi="Calibri"/>
                <w:b/>
                <w:bCs/>
                <w:sz w:val="22"/>
                <w:szCs w:val="22"/>
              </w:rPr>
              <w:t>Date of Departmental Meeting in which proposal was approved</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4EDF7" w14:textId="77777777" w:rsidR="00DB52A0" w:rsidRDefault="001F0B3E">
            <w:r>
              <w:rPr>
                <w:rFonts w:cs="Arial Unicode MS"/>
                <w:color w:val="000000"/>
                <w:u w:color="000000"/>
                <w14:textOutline w14:w="0" w14:cap="flat" w14:cmpd="sng" w14:algn="ctr">
                  <w14:noFill/>
                  <w14:prstDash w14:val="solid"/>
                  <w14:bevel/>
                </w14:textOutline>
              </w:rPr>
              <w:t>12/5/24</w:t>
            </w:r>
          </w:p>
        </w:tc>
      </w:tr>
      <w:tr w:rsidR="00DB52A0" w14:paraId="0F0D4DE0" w14:textId="77777777">
        <w:trPr>
          <w:trHeight w:val="23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92FCD" w14:textId="77777777" w:rsidR="00DB52A0" w:rsidRDefault="001F0B3E">
            <w:pPr>
              <w:pStyle w:val="BodyA"/>
            </w:pPr>
            <w:r>
              <w:rPr>
                <w:rStyle w:val="None"/>
                <w:rFonts w:ascii="Calibri" w:hAnsi="Calibri"/>
                <w:b/>
                <w:bCs/>
                <w:sz w:val="22"/>
                <w:szCs w:val="22"/>
              </w:rPr>
              <w:t>Department Chair Name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BD4BE" w14:textId="77777777" w:rsidR="00DB52A0" w:rsidRDefault="001F0B3E">
            <w:pPr>
              <w:pStyle w:val="BodyA"/>
            </w:pPr>
            <w:r>
              <w:rPr>
                <w:rStyle w:val="None"/>
                <w:rFonts w:ascii="Calibri" w:hAnsi="Calibri"/>
                <w:sz w:val="22"/>
                <w:szCs w:val="22"/>
              </w:rPr>
              <w:t xml:space="preserve">Peter </w:t>
            </w:r>
            <w:proofErr w:type="spellStart"/>
            <w:r>
              <w:rPr>
                <w:rStyle w:val="None"/>
                <w:rFonts w:ascii="Calibri" w:hAnsi="Calibri"/>
                <w:sz w:val="22"/>
                <w:szCs w:val="22"/>
              </w:rPr>
              <w:t>Parides</w:t>
            </w:r>
            <w:proofErr w:type="spellEnd"/>
          </w:p>
        </w:tc>
      </w:tr>
      <w:tr w:rsidR="00DB52A0" w14:paraId="75ADFD95" w14:textId="77777777">
        <w:trPr>
          <w:trHeight w:val="549"/>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13D7B" w14:textId="77777777" w:rsidR="00DB52A0" w:rsidRDefault="001F0B3E">
            <w:pPr>
              <w:pStyle w:val="BodyA"/>
            </w:pPr>
            <w:r>
              <w:rPr>
                <w:rStyle w:val="None"/>
                <w:rFonts w:ascii="Calibri" w:hAnsi="Calibri"/>
                <w:b/>
                <w:bCs/>
                <w:sz w:val="22"/>
                <w:szCs w:val="22"/>
              </w:rPr>
              <w:t>Department Chair Signature and Date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04683" w14:textId="77777777" w:rsidR="00DB52A0" w:rsidRDefault="001F0B3E">
            <w:pPr>
              <w:pStyle w:val="Default"/>
            </w:pPr>
            <w:r>
              <w:rPr>
                <w:noProof/>
              </w:rPr>
              <w:drawing>
                <wp:inline distT="0" distB="0" distL="0" distR="0" wp14:anchorId="1903C8B1" wp14:editId="4136F34F">
                  <wp:extent cx="1252804" cy="307172"/>
                  <wp:effectExtent l="0" t="0" r="0" b="0"/>
                  <wp:docPr id="1073741825" name="officeArt object" descr="Peter Parides.pdf"/>
                  <wp:cNvGraphicFramePr/>
                  <a:graphic xmlns:a="http://schemas.openxmlformats.org/drawingml/2006/main">
                    <a:graphicData uri="http://schemas.openxmlformats.org/drawingml/2006/picture">
                      <pic:pic xmlns:pic="http://schemas.openxmlformats.org/drawingml/2006/picture">
                        <pic:nvPicPr>
                          <pic:cNvPr id="1073741825" name="Peter Parides.pdf" descr="Peter Parides.pdf"/>
                          <pic:cNvPicPr>
                            <a:picLocks noChangeAspect="1"/>
                          </pic:cNvPicPr>
                        </pic:nvPicPr>
                        <pic:blipFill>
                          <a:blip r:embed="rId8"/>
                          <a:stretch>
                            <a:fillRect/>
                          </a:stretch>
                        </pic:blipFill>
                        <pic:spPr>
                          <a:xfrm>
                            <a:off x="0" y="0"/>
                            <a:ext cx="1252804" cy="307172"/>
                          </a:xfrm>
                          <a:prstGeom prst="rect">
                            <a:avLst/>
                          </a:prstGeom>
                          <a:ln w="12700" cap="flat">
                            <a:noFill/>
                            <a:miter lim="400000"/>
                          </a:ln>
                          <a:effectLst/>
                        </pic:spPr>
                      </pic:pic>
                    </a:graphicData>
                  </a:graphic>
                </wp:inline>
              </w:drawing>
            </w:r>
            <w:r>
              <w:rPr>
                <w:rStyle w:val="None"/>
                <w:rFonts w:ascii="Calibri" w:hAnsi="Calibri"/>
                <w:sz w:val="20"/>
                <w:szCs w:val="20"/>
              </w:rPr>
              <w:t>12/7/24</w:t>
            </w:r>
          </w:p>
        </w:tc>
      </w:tr>
      <w:tr w:rsidR="00DB52A0" w14:paraId="05CDE12B" w14:textId="77777777">
        <w:trPr>
          <w:trHeight w:val="23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62FD8" w14:textId="77777777" w:rsidR="00DB52A0" w:rsidRDefault="001F0B3E">
            <w:pPr>
              <w:pStyle w:val="BodyA"/>
            </w:pPr>
            <w:r>
              <w:rPr>
                <w:rStyle w:val="None"/>
                <w:rFonts w:ascii="Calibri" w:hAnsi="Calibri"/>
                <w:b/>
                <w:bCs/>
                <w:sz w:val="22"/>
                <w:szCs w:val="22"/>
              </w:rPr>
              <w:t>Academic Dean Name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64EE7" w14:textId="60556138" w:rsidR="00DB52A0" w:rsidRDefault="001F0B3E">
            <w:pPr>
              <w:pStyle w:val="BodyA"/>
            </w:pPr>
            <w:r>
              <w:rPr>
                <w:rStyle w:val="None"/>
                <w:rFonts w:ascii="Calibri" w:hAnsi="Calibri"/>
                <w:sz w:val="22"/>
                <w:szCs w:val="22"/>
              </w:rPr>
              <w:t>Justin Vazquez-Poritz</w:t>
            </w:r>
          </w:p>
        </w:tc>
      </w:tr>
      <w:tr w:rsidR="00DB52A0" w14:paraId="410CF4E8" w14:textId="77777777">
        <w:trPr>
          <w:trHeight w:val="49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3DBA7" w14:textId="77777777" w:rsidR="00DB52A0" w:rsidRDefault="001F0B3E">
            <w:pPr>
              <w:pStyle w:val="BodyA"/>
            </w:pPr>
            <w:r>
              <w:rPr>
                <w:rStyle w:val="None"/>
                <w:rFonts w:ascii="Calibri" w:hAnsi="Calibri"/>
                <w:b/>
                <w:bCs/>
                <w:sz w:val="22"/>
                <w:szCs w:val="22"/>
              </w:rPr>
              <w:t>Academic Dean Signature and Date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E75E0" w14:textId="6537A809" w:rsidR="00DB52A0" w:rsidRDefault="001F0B3E">
            <w:r>
              <w:rPr>
                <w:noProof/>
              </w:rPr>
              <w:drawing>
                <wp:inline distT="0" distB="0" distL="0" distR="0" wp14:anchorId="467F8DEA" wp14:editId="1CA6DA21">
                  <wp:extent cx="1411605" cy="363855"/>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1605" cy="363855"/>
                          </a:xfrm>
                          <a:prstGeom prst="rect">
                            <a:avLst/>
                          </a:prstGeom>
                          <a:noFill/>
                          <a:ln>
                            <a:noFill/>
                          </a:ln>
                        </pic:spPr>
                      </pic:pic>
                    </a:graphicData>
                  </a:graphic>
                </wp:inline>
              </w:drawing>
            </w:r>
            <w:r>
              <w:t xml:space="preserve"> 12/10/24</w:t>
            </w:r>
          </w:p>
        </w:tc>
      </w:tr>
      <w:tr w:rsidR="00DB52A0" w14:paraId="57FFBB67" w14:textId="77777777">
        <w:trPr>
          <w:trHeight w:val="1536"/>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C3CA7" w14:textId="77777777" w:rsidR="00DB52A0" w:rsidRDefault="001F0B3E">
            <w:pPr>
              <w:pStyle w:val="BodyA"/>
              <w:rPr>
                <w:rStyle w:val="None"/>
                <w:rFonts w:ascii="Calibri" w:eastAsia="Calibri" w:hAnsi="Calibri" w:cs="Calibri"/>
                <w:b/>
                <w:bCs/>
                <w:sz w:val="22"/>
                <w:szCs w:val="22"/>
              </w:rPr>
            </w:pPr>
            <w:r>
              <w:rPr>
                <w:rStyle w:val="None"/>
                <w:rFonts w:ascii="Calibri" w:hAnsi="Calibri"/>
                <w:b/>
                <w:bCs/>
                <w:sz w:val="22"/>
                <w:szCs w:val="22"/>
              </w:rPr>
              <w:t>Brief Description of Proposal</w:t>
            </w:r>
          </w:p>
          <w:p w14:paraId="3B4F9A60" w14:textId="77777777" w:rsidR="00DB52A0" w:rsidRDefault="001F0B3E">
            <w:pPr>
              <w:pStyle w:val="BodyA"/>
            </w:pPr>
            <w:r>
              <w:rPr>
                <w:rStyle w:val="None"/>
                <w:rFonts w:ascii="Calibri" w:hAnsi="Calibri"/>
                <w:sz w:val="20"/>
                <w:szCs w:val="20"/>
              </w:rPr>
              <w:t>(Describe the modifications contained within this proposal in a succinct summary.  More detailed content will be provided in the proposal body.</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22831" w14:textId="77777777" w:rsidR="00DB52A0" w:rsidRDefault="00DB52A0">
            <w:pPr>
              <w:pStyle w:val="BodyA"/>
              <w:rPr>
                <w:rStyle w:val="None"/>
                <w:rFonts w:ascii="Calibri" w:eastAsia="Calibri" w:hAnsi="Calibri" w:cs="Calibri"/>
                <w:b/>
                <w:bCs/>
                <w:sz w:val="22"/>
                <w:szCs w:val="22"/>
              </w:rPr>
            </w:pPr>
          </w:p>
          <w:p w14:paraId="3A2CDF68" w14:textId="77777777" w:rsidR="00DB52A0" w:rsidRDefault="001F0B3E">
            <w:pPr>
              <w:pStyle w:val="BodyA"/>
              <w:rPr>
                <w:rStyle w:val="None"/>
                <w:rFonts w:ascii="Calibri" w:eastAsia="Calibri" w:hAnsi="Calibri" w:cs="Calibri"/>
                <w:sz w:val="22"/>
                <w:szCs w:val="22"/>
              </w:rPr>
            </w:pPr>
            <w:r>
              <w:rPr>
                <w:rStyle w:val="None"/>
                <w:rFonts w:ascii="Calibri" w:hAnsi="Calibri"/>
                <w:sz w:val="22"/>
                <w:szCs w:val="22"/>
              </w:rPr>
              <w:t>Proposal to create an academic minor in Economics based upon existing Economics courses.</w:t>
            </w:r>
          </w:p>
          <w:p w14:paraId="66835925" w14:textId="77777777" w:rsidR="00DB52A0" w:rsidRDefault="00DB52A0">
            <w:pPr>
              <w:pStyle w:val="BodyA"/>
            </w:pPr>
          </w:p>
        </w:tc>
      </w:tr>
      <w:tr w:rsidR="00DB52A0" w14:paraId="44D63568" w14:textId="77777777">
        <w:trPr>
          <w:trHeight w:val="231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54BE4" w14:textId="77777777" w:rsidR="00DB52A0" w:rsidRDefault="001F0B3E">
            <w:pPr>
              <w:pStyle w:val="BodyA"/>
              <w:rPr>
                <w:rStyle w:val="None"/>
                <w:rFonts w:ascii="Calibri" w:eastAsia="Calibri" w:hAnsi="Calibri" w:cs="Calibri"/>
                <w:b/>
                <w:bCs/>
                <w:sz w:val="22"/>
                <w:szCs w:val="22"/>
              </w:rPr>
            </w:pPr>
            <w:r>
              <w:rPr>
                <w:rStyle w:val="None"/>
                <w:rFonts w:ascii="Calibri" w:hAnsi="Calibri"/>
                <w:b/>
                <w:bCs/>
                <w:sz w:val="22"/>
                <w:szCs w:val="22"/>
              </w:rPr>
              <w:t>Brief Rationale for Proposal</w:t>
            </w:r>
          </w:p>
          <w:p w14:paraId="13FD2BC5" w14:textId="77777777" w:rsidR="00DB52A0" w:rsidRDefault="001F0B3E">
            <w:pPr>
              <w:pStyle w:val="BodyA"/>
            </w:pPr>
            <w:r>
              <w:rPr>
                <w:rStyle w:val="None"/>
                <w:rFonts w:ascii="Calibri" w:hAnsi="Calibri"/>
                <w:sz w:val="20"/>
                <w:szCs w:val="20"/>
              </w:rPr>
              <w:t xml:space="preserve">(Provide a concise summary of why this proposed change is important to the department.  More detailed content will be provided in the proposal body).  </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4D20C" w14:textId="77777777" w:rsidR="00DB52A0" w:rsidRDefault="00DB52A0">
            <w:pPr>
              <w:pStyle w:val="BodyA"/>
              <w:rPr>
                <w:rStyle w:val="None"/>
                <w:rFonts w:ascii="Calibri" w:eastAsia="Calibri" w:hAnsi="Calibri" w:cs="Calibri"/>
                <w:b/>
                <w:bCs/>
                <w:sz w:val="22"/>
                <w:szCs w:val="22"/>
              </w:rPr>
            </w:pPr>
          </w:p>
          <w:p w14:paraId="6C7AFA03" w14:textId="77777777" w:rsidR="00DB52A0" w:rsidRDefault="001F0B3E">
            <w:pPr>
              <w:pStyle w:val="BodyA"/>
            </w:pPr>
            <w:r>
              <w:rPr>
                <w:rStyle w:val="None"/>
                <w:rFonts w:ascii="Calibri" w:hAnsi="Calibri"/>
                <w:sz w:val="22"/>
                <w:szCs w:val="22"/>
              </w:rPr>
              <w:t>The academic minor in Economics can complement study in a variety of bachelor’s degree programs, including Hospitality Management, Health Services Administration, Applied Math, and Professional and Technical Writing. These programs currently include two economics course requirements, and the minor would provide the opportunity for students to complete two additional courses toward the minor.</w:t>
            </w:r>
          </w:p>
        </w:tc>
      </w:tr>
      <w:tr w:rsidR="00DB52A0" w14:paraId="661E03FA" w14:textId="77777777">
        <w:trPr>
          <w:trHeight w:val="136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BBB68" w14:textId="77777777" w:rsidR="00DB52A0" w:rsidRDefault="001F0B3E">
            <w:pPr>
              <w:pStyle w:val="BodyA"/>
              <w:rPr>
                <w:rStyle w:val="None"/>
                <w:rFonts w:ascii="Calibri" w:eastAsia="Calibri" w:hAnsi="Calibri" w:cs="Calibri"/>
                <w:b/>
                <w:bCs/>
                <w:sz w:val="22"/>
                <w:szCs w:val="22"/>
              </w:rPr>
            </w:pPr>
            <w:r>
              <w:rPr>
                <w:rStyle w:val="None"/>
                <w:rFonts w:ascii="Calibri" w:hAnsi="Calibri"/>
                <w:b/>
                <w:bCs/>
                <w:sz w:val="22"/>
                <w:szCs w:val="22"/>
              </w:rPr>
              <w:t>Proposal History</w:t>
            </w:r>
          </w:p>
          <w:p w14:paraId="6AE182CF" w14:textId="77777777" w:rsidR="00DB52A0" w:rsidRDefault="001F0B3E">
            <w:pPr>
              <w:pStyle w:val="BodyA"/>
            </w:pPr>
            <w:r>
              <w:rPr>
                <w:rStyle w:val="None"/>
                <w:rFonts w:ascii="Calibri" w:hAnsi="Calibri"/>
                <w:sz w:val="20"/>
                <w:szCs w:val="20"/>
              </w:rPr>
              <w:t>(Please provide history of this proposal:  is this a resubmission? An updated version?  This may most easily be expressed as a list).</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42CF8" w14:textId="77777777" w:rsidR="00DB52A0" w:rsidRDefault="001F0B3E">
            <w:pPr>
              <w:pStyle w:val="BodyA"/>
            </w:pPr>
            <w:r>
              <w:rPr>
                <w:rStyle w:val="None"/>
                <w:rFonts w:ascii="Calibri" w:hAnsi="Calibri"/>
                <w:sz w:val="22"/>
                <w:szCs w:val="22"/>
              </w:rPr>
              <w:t>This is a new proposal.</w:t>
            </w:r>
          </w:p>
        </w:tc>
      </w:tr>
    </w:tbl>
    <w:p w14:paraId="288B7E84" w14:textId="77777777" w:rsidR="00DB52A0" w:rsidRDefault="00DB52A0">
      <w:pPr>
        <w:pStyle w:val="BodyA"/>
        <w:widowControl w:val="0"/>
        <w:ind w:left="108" w:hanging="108"/>
        <w:rPr>
          <w:rStyle w:val="None"/>
          <w:rFonts w:ascii="Calibri" w:eastAsia="Calibri" w:hAnsi="Calibri" w:cs="Calibri"/>
          <w:b/>
          <w:bCs/>
          <w:sz w:val="22"/>
          <w:szCs w:val="22"/>
        </w:rPr>
      </w:pPr>
    </w:p>
    <w:p w14:paraId="0A8148A0" w14:textId="77777777" w:rsidR="00DB52A0" w:rsidRDefault="00DB52A0">
      <w:pPr>
        <w:pStyle w:val="BodyA"/>
        <w:rPr>
          <w:rStyle w:val="None"/>
          <w:rFonts w:ascii="Calibri" w:eastAsia="Calibri" w:hAnsi="Calibri" w:cs="Calibri"/>
          <w:b/>
          <w:bCs/>
          <w:sz w:val="22"/>
          <w:szCs w:val="22"/>
        </w:rPr>
      </w:pPr>
    </w:p>
    <w:p w14:paraId="1CCBDE38" w14:textId="77777777" w:rsidR="00DB52A0" w:rsidRDefault="001F0B3E">
      <w:pPr>
        <w:pStyle w:val="BodyA"/>
        <w:rPr>
          <w:rStyle w:val="None"/>
          <w:rFonts w:ascii="Calibri" w:eastAsia="Calibri" w:hAnsi="Calibri" w:cs="Calibri"/>
          <w:sz w:val="20"/>
          <w:szCs w:val="20"/>
        </w:rPr>
      </w:pPr>
      <w:r>
        <w:rPr>
          <w:rStyle w:val="None"/>
          <w:rFonts w:ascii="Calibri" w:hAnsi="Calibri"/>
          <w:sz w:val="20"/>
          <w:szCs w:val="20"/>
        </w:rPr>
        <w:t>Please include all appropriate documentation as indicated in the Curriculum Modification Checklist.</w:t>
      </w:r>
    </w:p>
    <w:p w14:paraId="5418D7BE" w14:textId="77777777" w:rsidR="00DB52A0" w:rsidRDefault="00DB52A0">
      <w:pPr>
        <w:pStyle w:val="BodyA"/>
        <w:rPr>
          <w:rStyle w:val="None"/>
          <w:rFonts w:ascii="Calibri" w:eastAsia="Calibri" w:hAnsi="Calibri" w:cs="Calibri"/>
          <w:sz w:val="20"/>
          <w:szCs w:val="20"/>
        </w:rPr>
      </w:pPr>
    </w:p>
    <w:p w14:paraId="58198637" w14:textId="77777777" w:rsidR="00DB52A0" w:rsidRDefault="001F0B3E">
      <w:pPr>
        <w:pStyle w:val="BodyA"/>
        <w:rPr>
          <w:rStyle w:val="None"/>
          <w:rFonts w:ascii="Calibri" w:eastAsia="Calibri" w:hAnsi="Calibri" w:cs="Calibri"/>
        </w:rPr>
      </w:pPr>
      <w:r>
        <w:rPr>
          <w:rStyle w:val="None"/>
          <w:rFonts w:ascii="Calibri" w:hAnsi="Calibri"/>
          <w:sz w:val="20"/>
          <w:szCs w:val="20"/>
        </w:rPr>
        <w:t>For each new course, please also complete the New Course Proposal and submit in this document.</w:t>
      </w:r>
    </w:p>
    <w:p w14:paraId="663EBEED" w14:textId="77777777" w:rsidR="00DB52A0" w:rsidRDefault="001F0B3E">
      <w:pPr>
        <w:pStyle w:val="BodyA"/>
        <w:rPr>
          <w:rStyle w:val="None"/>
          <w:rFonts w:ascii="Calibri" w:eastAsia="Calibri" w:hAnsi="Calibri" w:cs="Calibri"/>
          <w:sz w:val="20"/>
          <w:szCs w:val="20"/>
        </w:rPr>
      </w:pPr>
      <w:r>
        <w:rPr>
          <w:rStyle w:val="None"/>
          <w:rFonts w:ascii="Calibri" w:hAnsi="Calibri"/>
          <w:sz w:val="20"/>
          <w:szCs w:val="20"/>
        </w:rPr>
        <w:t>Please submit this document as a single .doc or .rtf format.  If some documents are unable to be converted to .doc, then please provide all documents archived into a single .zip file.</w:t>
      </w:r>
    </w:p>
    <w:p w14:paraId="102F66DD" w14:textId="77777777" w:rsidR="00DB52A0" w:rsidRDefault="00DB52A0">
      <w:pPr>
        <w:pStyle w:val="BodyA"/>
        <w:rPr>
          <w:rStyle w:val="None"/>
          <w:rFonts w:ascii="Calibri" w:eastAsia="Calibri" w:hAnsi="Calibri" w:cs="Calibri"/>
          <w:b/>
          <w:bCs/>
        </w:rPr>
      </w:pPr>
    </w:p>
    <w:p w14:paraId="0589DAD2" w14:textId="77777777" w:rsidR="00DB52A0" w:rsidRDefault="001F0B3E">
      <w:pPr>
        <w:pStyle w:val="BodyA"/>
        <w:rPr>
          <w:rStyle w:val="None"/>
          <w:rFonts w:ascii="Calibri" w:eastAsia="Calibri" w:hAnsi="Calibri" w:cs="Calibri"/>
          <w:b/>
          <w:bCs/>
        </w:rPr>
      </w:pPr>
      <w:r>
        <w:rPr>
          <w:rStyle w:val="None"/>
          <w:rFonts w:ascii="Calibri" w:hAnsi="Calibri"/>
          <w:b/>
          <w:bCs/>
        </w:rPr>
        <w:t>ALL PROPOSAL CHECK LIST</w:t>
      </w:r>
    </w:p>
    <w:tbl>
      <w:tblPr>
        <w:tblW w:w="847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48"/>
        <w:gridCol w:w="630"/>
      </w:tblGrid>
      <w:tr w:rsidR="00DB52A0" w14:paraId="60BB4506" w14:textId="77777777">
        <w:trPr>
          <w:trHeight w:val="300"/>
        </w:trPr>
        <w:tc>
          <w:tcPr>
            <w:tcW w:w="78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49C560D" w14:textId="77777777" w:rsidR="00DB52A0" w:rsidRDefault="001F0B3E">
            <w:pPr>
              <w:pStyle w:val="BodyA"/>
              <w:spacing w:after="80"/>
            </w:pPr>
            <w:r>
              <w:rPr>
                <w:rStyle w:val="None"/>
                <w:rFonts w:ascii="Calibri" w:hAnsi="Calibri"/>
                <w:sz w:val="22"/>
                <w:szCs w:val="22"/>
              </w:rPr>
              <w:t>Completed CURRICULUM MODIFICATION FORM including:</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4C9DE732" w14:textId="77777777" w:rsidR="00DB52A0" w:rsidRDefault="00DB52A0"/>
        </w:tc>
      </w:tr>
      <w:tr w:rsidR="00DB52A0" w14:paraId="250DC819" w14:textId="77777777">
        <w:trPr>
          <w:trHeight w:val="30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3EB8C" w14:textId="77777777" w:rsidR="00DB52A0" w:rsidRDefault="001F0B3E">
            <w:pPr>
              <w:pStyle w:val="ListParagraph"/>
              <w:numPr>
                <w:ilvl w:val="0"/>
                <w:numId w:val="1"/>
              </w:numPr>
              <w:spacing w:after="80"/>
              <w:rPr>
                <w:rFonts w:ascii="Calibri" w:hAnsi="Calibri"/>
                <w:sz w:val="22"/>
                <w:szCs w:val="22"/>
              </w:rPr>
            </w:pPr>
            <w:r>
              <w:rPr>
                <w:rStyle w:val="None"/>
                <w:rFonts w:ascii="Calibri" w:hAnsi="Calibri"/>
                <w:sz w:val="22"/>
                <w:szCs w:val="22"/>
              </w:rPr>
              <w:t>Brief description of proposal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010B5" w14:textId="4DE759A6" w:rsidR="00DB52A0" w:rsidRDefault="001F0B3E">
            <w:r>
              <w:t>X</w:t>
            </w:r>
          </w:p>
        </w:tc>
      </w:tr>
      <w:tr w:rsidR="00DB52A0" w14:paraId="5B42A783" w14:textId="77777777">
        <w:trPr>
          <w:trHeight w:val="30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2207B" w14:textId="77777777" w:rsidR="00DB52A0" w:rsidRDefault="001F0B3E">
            <w:pPr>
              <w:pStyle w:val="ListParagraph"/>
              <w:numPr>
                <w:ilvl w:val="0"/>
                <w:numId w:val="2"/>
              </w:numPr>
              <w:spacing w:after="80"/>
              <w:rPr>
                <w:rFonts w:ascii="Calibri" w:hAnsi="Calibri"/>
                <w:sz w:val="22"/>
                <w:szCs w:val="22"/>
              </w:rPr>
            </w:pPr>
            <w:r>
              <w:rPr>
                <w:rStyle w:val="None"/>
                <w:rFonts w:ascii="Calibri" w:hAnsi="Calibri"/>
                <w:sz w:val="22"/>
                <w:szCs w:val="22"/>
              </w:rPr>
              <w:t>Rationale for proposal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4C767" w14:textId="785715AD" w:rsidR="00DB52A0" w:rsidRDefault="001F0B3E">
            <w:r>
              <w:t>X</w:t>
            </w:r>
          </w:p>
        </w:tc>
      </w:tr>
      <w:tr w:rsidR="00DB52A0" w14:paraId="3C503500" w14:textId="77777777">
        <w:trPr>
          <w:trHeight w:val="30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1386A" w14:textId="77777777" w:rsidR="00DB52A0" w:rsidRDefault="001F0B3E">
            <w:pPr>
              <w:pStyle w:val="ListParagraph"/>
              <w:numPr>
                <w:ilvl w:val="0"/>
                <w:numId w:val="3"/>
              </w:numPr>
              <w:spacing w:after="80"/>
              <w:rPr>
                <w:rFonts w:ascii="Calibri" w:hAnsi="Calibri"/>
                <w:sz w:val="22"/>
                <w:szCs w:val="22"/>
              </w:rPr>
            </w:pPr>
            <w:r>
              <w:rPr>
                <w:rStyle w:val="None"/>
                <w:rFonts w:ascii="Calibri" w:hAnsi="Calibri"/>
                <w:sz w:val="22"/>
                <w:szCs w:val="22"/>
              </w:rPr>
              <w:t>Date of department meeting approving the modification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DFC98" w14:textId="0A10B58B" w:rsidR="00DB52A0" w:rsidRDefault="001F0B3E">
            <w:r>
              <w:t>X</w:t>
            </w:r>
          </w:p>
        </w:tc>
      </w:tr>
      <w:tr w:rsidR="00DB52A0" w14:paraId="5BE80A76" w14:textId="77777777">
        <w:trPr>
          <w:trHeight w:val="30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E1C69" w14:textId="77777777" w:rsidR="00DB52A0" w:rsidRDefault="001F0B3E">
            <w:pPr>
              <w:pStyle w:val="ListParagraph"/>
              <w:numPr>
                <w:ilvl w:val="0"/>
                <w:numId w:val="4"/>
              </w:numPr>
              <w:spacing w:after="80"/>
              <w:rPr>
                <w:rFonts w:ascii="Calibri" w:hAnsi="Calibri"/>
                <w:sz w:val="22"/>
                <w:szCs w:val="22"/>
              </w:rPr>
            </w:pPr>
            <w:r>
              <w:rPr>
                <w:rStyle w:val="None"/>
                <w:rFonts w:ascii="Calibri" w:hAnsi="Calibri"/>
                <w:sz w:val="22"/>
                <w:szCs w:val="22"/>
              </w:rPr>
              <w:t>Chair’s Signature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4D90F" w14:textId="792B2653" w:rsidR="00DB52A0" w:rsidRDefault="001F0B3E">
            <w:r>
              <w:t>X</w:t>
            </w:r>
          </w:p>
        </w:tc>
      </w:tr>
      <w:tr w:rsidR="00DB52A0" w14:paraId="7938E953" w14:textId="77777777">
        <w:trPr>
          <w:trHeight w:val="30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62E00" w14:textId="77777777" w:rsidR="00DB52A0" w:rsidRDefault="001F0B3E">
            <w:pPr>
              <w:pStyle w:val="ListParagraph"/>
              <w:numPr>
                <w:ilvl w:val="0"/>
                <w:numId w:val="5"/>
              </w:numPr>
              <w:spacing w:after="80"/>
              <w:rPr>
                <w:rFonts w:ascii="Calibri" w:hAnsi="Calibri"/>
                <w:sz w:val="22"/>
                <w:szCs w:val="22"/>
              </w:rPr>
            </w:pPr>
            <w:r>
              <w:rPr>
                <w:rStyle w:val="None"/>
                <w:rFonts w:ascii="Calibri" w:hAnsi="Calibri"/>
                <w:sz w:val="22"/>
                <w:szCs w:val="22"/>
              </w:rPr>
              <w:t>Dean’s Signature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FADBC" w14:textId="28A398F5" w:rsidR="00DB52A0" w:rsidRDefault="001F0B3E">
            <w:r>
              <w:t>X</w:t>
            </w:r>
          </w:p>
        </w:tc>
      </w:tr>
      <w:tr w:rsidR="00DB52A0" w14:paraId="2E6EB38D" w14:textId="77777777">
        <w:trPr>
          <w:trHeight w:val="831"/>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C01E0" w14:textId="77777777" w:rsidR="00DB52A0" w:rsidRDefault="001F0B3E">
            <w:pPr>
              <w:pStyle w:val="BodyA"/>
              <w:spacing w:after="80"/>
              <w:rPr>
                <w:rStyle w:val="None"/>
                <w:rFonts w:ascii="Calibri" w:eastAsia="Calibri" w:hAnsi="Calibri" w:cs="Calibri"/>
                <w:sz w:val="22"/>
                <w:szCs w:val="22"/>
              </w:rPr>
            </w:pPr>
            <w:r>
              <w:rPr>
                <w:rStyle w:val="None"/>
                <w:rFonts w:ascii="Calibri" w:hAnsi="Calibri"/>
                <w:sz w:val="22"/>
                <w:szCs w:val="22"/>
              </w:rPr>
              <w:t>Evidence of consultation with affected departments</w:t>
            </w:r>
          </w:p>
          <w:p w14:paraId="3FC0B76E" w14:textId="77777777" w:rsidR="00DB52A0" w:rsidRDefault="001F0B3E">
            <w:pPr>
              <w:pStyle w:val="BodyA"/>
              <w:spacing w:after="80"/>
            </w:pPr>
            <w:r>
              <w:rPr>
                <w:rStyle w:val="None"/>
                <w:rFonts w:ascii="Calibri" w:hAnsi="Calibri"/>
                <w:sz w:val="22"/>
                <w:szCs w:val="22"/>
              </w:rPr>
              <w:t>List of the programs that use this course as required or elective, and courses that use this as a prerequisite.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9D49F" w14:textId="77777777" w:rsidR="00DB52A0" w:rsidRDefault="00DB52A0"/>
        </w:tc>
      </w:tr>
      <w:tr w:rsidR="00DB52A0" w14:paraId="28C528E2" w14:textId="77777777">
        <w:trPr>
          <w:trHeight w:val="30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AEF41" w14:textId="77777777" w:rsidR="00DB52A0" w:rsidRDefault="001F0B3E">
            <w:pPr>
              <w:pStyle w:val="BodyA"/>
              <w:spacing w:after="80"/>
            </w:pPr>
            <w:r>
              <w:rPr>
                <w:rStyle w:val="None"/>
                <w:rFonts w:ascii="Calibri" w:hAnsi="Calibri"/>
                <w:sz w:val="22"/>
                <w:szCs w:val="22"/>
              </w:rPr>
              <w:t>Documentation of Advisory Commission views (if applicable).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971F2" w14:textId="77777777" w:rsidR="00DB52A0" w:rsidRDefault="00DB52A0"/>
        </w:tc>
      </w:tr>
      <w:tr w:rsidR="00DB52A0" w14:paraId="220D044D" w14:textId="77777777">
        <w:trPr>
          <w:trHeight w:val="30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2305" w14:textId="77777777" w:rsidR="00DB52A0" w:rsidRDefault="001F0B3E">
            <w:pPr>
              <w:pStyle w:val="BodyA"/>
              <w:spacing w:after="80"/>
            </w:pPr>
            <w:r>
              <w:rPr>
                <w:rStyle w:val="None"/>
                <w:rFonts w:ascii="Calibri" w:hAnsi="Calibri"/>
                <w:sz w:val="22"/>
                <w:szCs w:val="22"/>
              </w:rPr>
              <w:t xml:space="preserve">Completed </w:t>
            </w:r>
            <w:hyperlink r:id="rId10" w:history="1">
              <w:r>
                <w:rPr>
                  <w:rStyle w:val="Hyperlink1"/>
                </w:rPr>
                <w:t>Chancellor’s Report Form</w:t>
              </w:r>
            </w:hyperlink>
            <w:r>
              <w:rPr>
                <w:rStyle w:val="None"/>
                <w:rFonts w:ascii="Calibri" w:hAnsi="Calibri"/>
                <w:sz w:val="22"/>
                <w:szCs w:val="22"/>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24424" w14:textId="77777777" w:rsidR="00DB52A0" w:rsidRDefault="00DB52A0"/>
        </w:tc>
      </w:tr>
    </w:tbl>
    <w:p w14:paraId="686AD50A" w14:textId="77777777" w:rsidR="00DB52A0" w:rsidRDefault="00DB52A0">
      <w:pPr>
        <w:pStyle w:val="BodyA"/>
        <w:widowControl w:val="0"/>
        <w:ind w:left="108" w:hanging="108"/>
        <w:rPr>
          <w:rStyle w:val="None"/>
          <w:rFonts w:ascii="Calibri" w:eastAsia="Calibri" w:hAnsi="Calibri" w:cs="Calibri"/>
          <w:b/>
          <w:bCs/>
        </w:rPr>
      </w:pPr>
    </w:p>
    <w:p w14:paraId="657BBD04" w14:textId="77777777" w:rsidR="00DB52A0" w:rsidRDefault="00DB52A0">
      <w:pPr>
        <w:pStyle w:val="BodyA"/>
        <w:widowControl w:val="0"/>
        <w:rPr>
          <w:rStyle w:val="None"/>
          <w:rFonts w:ascii="Calibri" w:eastAsia="Calibri" w:hAnsi="Calibri" w:cs="Calibri"/>
          <w:b/>
          <w:bCs/>
        </w:rPr>
      </w:pPr>
    </w:p>
    <w:p w14:paraId="570F413B" w14:textId="77777777" w:rsidR="00DB52A0" w:rsidRDefault="00DB52A0">
      <w:pPr>
        <w:pStyle w:val="BodyA"/>
        <w:rPr>
          <w:rStyle w:val="None"/>
          <w:rFonts w:ascii="Calibri" w:eastAsia="Calibri" w:hAnsi="Calibri" w:cs="Calibri"/>
        </w:rPr>
      </w:pPr>
    </w:p>
    <w:p w14:paraId="7F465B28" w14:textId="77777777" w:rsidR="00DB52A0" w:rsidRDefault="001F0B3E">
      <w:pPr>
        <w:pStyle w:val="BodyA"/>
        <w:rPr>
          <w:rStyle w:val="None"/>
          <w:rFonts w:ascii="Calibri" w:eastAsia="Calibri" w:hAnsi="Calibri" w:cs="Calibri"/>
          <w:b/>
          <w:bCs/>
        </w:rPr>
      </w:pPr>
      <w:r>
        <w:rPr>
          <w:rStyle w:val="None"/>
          <w:rFonts w:ascii="Calibri" w:hAnsi="Calibri"/>
          <w:b/>
          <w:bCs/>
        </w:rPr>
        <w:t>EXISTING PROGRAM MODIFICATION PROPOSALS</w:t>
      </w:r>
    </w:p>
    <w:p w14:paraId="49240EDB" w14:textId="77777777" w:rsidR="00DB52A0" w:rsidRDefault="00DB52A0">
      <w:pPr>
        <w:pStyle w:val="BodyA"/>
        <w:rPr>
          <w:rStyle w:val="None"/>
          <w:rFonts w:ascii="Calibri" w:eastAsia="Calibri" w:hAnsi="Calibri" w:cs="Calibri"/>
          <w:sz w:val="22"/>
          <w:szCs w:val="22"/>
        </w:rPr>
      </w:pPr>
    </w:p>
    <w:tbl>
      <w:tblPr>
        <w:tblW w:w="847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48"/>
        <w:gridCol w:w="630"/>
      </w:tblGrid>
      <w:tr w:rsidR="00DB52A0" w14:paraId="1E95E719" w14:textId="77777777">
        <w:trPr>
          <w:trHeight w:val="491"/>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AD52F" w14:textId="77777777" w:rsidR="00DB52A0" w:rsidRDefault="001F0B3E">
            <w:pPr>
              <w:pStyle w:val="BodyA"/>
              <w:spacing w:after="80"/>
            </w:pPr>
            <w:r>
              <w:rPr>
                <w:rStyle w:val="None"/>
                <w:rFonts w:ascii="Calibri" w:hAnsi="Calibri"/>
                <w:sz w:val="22"/>
                <w:szCs w:val="22"/>
              </w:rPr>
              <w:t xml:space="preserve">Documentation indicating core curriculum requirements have been met for new programs/options or program changes.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11596" w14:textId="77777777" w:rsidR="00DB52A0" w:rsidRDefault="00DB52A0"/>
        </w:tc>
      </w:tr>
      <w:tr w:rsidR="00DB52A0" w14:paraId="5530E7CF" w14:textId="77777777">
        <w:trPr>
          <w:trHeight w:val="30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F681F" w14:textId="77777777" w:rsidR="00DB52A0" w:rsidRDefault="001F0B3E">
            <w:pPr>
              <w:pStyle w:val="BodyA"/>
            </w:pPr>
            <w:r>
              <w:rPr>
                <w:rStyle w:val="None"/>
                <w:rFonts w:ascii="Calibri" w:hAnsi="Calibri"/>
                <w:sz w:val="22"/>
                <w:szCs w:val="22"/>
              </w:rPr>
              <w:t>Detailed rationale for each modification (this includes minor modifications)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A5662" w14:textId="77777777" w:rsidR="00DB52A0" w:rsidRDefault="00DB52A0"/>
        </w:tc>
      </w:tr>
    </w:tbl>
    <w:p w14:paraId="5039D3EE" w14:textId="77777777" w:rsidR="00DB52A0" w:rsidRDefault="00DB52A0">
      <w:pPr>
        <w:pStyle w:val="BodyA"/>
        <w:widowControl w:val="0"/>
        <w:ind w:left="108" w:hanging="108"/>
        <w:rPr>
          <w:rStyle w:val="None"/>
          <w:rFonts w:ascii="Calibri" w:eastAsia="Calibri" w:hAnsi="Calibri" w:cs="Calibri"/>
          <w:sz w:val="22"/>
          <w:szCs w:val="22"/>
        </w:rPr>
      </w:pPr>
    </w:p>
    <w:p w14:paraId="5584223C" w14:textId="77777777" w:rsidR="00DB52A0" w:rsidRDefault="00DB52A0">
      <w:pPr>
        <w:pStyle w:val="BodyA"/>
        <w:widowControl w:val="0"/>
        <w:rPr>
          <w:rStyle w:val="None"/>
          <w:rFonts w:ascii="Calibri" w:eastAsia="Calibri" w:hAnsi="Calibri" w:cs="Calibri"/>
          <w:sz w:val="22"/>
          <w:szCs w:val="22"/>
        </w:rPr>
      </w:pPr>
    </w:p>
    <w:p w14:paraId="49222A4B" w14:textId="77777777" w:rsidR="00DB52A0" w:rsidRDefault="00DB52A0">
      <w:pPr>
        <w:pStyle w:val="BodyA"/>
        <w:rPr>
          <w:rStyle w:val="None"/>
          <w:rFonts w:ascii="Calibri" w:eastAsia="Calibri" w:hAnsi="Calibri" w:cs="Calibri"/>
        </w:rPr>
      </w:pPr>
    </w:p>
    <w:p w14:paraId="3EBD5890" w14:textId="77777777" w:rsidR="00DB52A0" w:rsidRDefault="00DB52A0">
      <w:pPr>
        <w:pStyle w:val="BodyA"/>
        <w:rPr>
          <w:rStyle w:val="None"/>
          <w:rFonts w:ascii="Calibri" w:eastAsia="Calibri" w:hAnsi="Calibri" w:cs="Calibri"/>
        </w:rPr>
      </w:pPr>
    </w:p>
    <w:p w14:paraId="00FB5393" w14:textId="77777777" w:rsidR="00DB52A0" w:rsidRDefault="00DB52A0">
      <w:pPr>
        <w:pStyle w:val="BodyA"/>
        <w:rPr>
          <w:rStyle w:val="None"/>
          <w:rFonts w:ascii="Calibri" w:eastAsia="Calibri" w:hAnsi="Calibri" w:cs="Calibri"/>
        </w:rPr>
      </w:pPr>
    </w:p>
    <w:p w14:paraId="44C1D7EA" w14:textId="77777777" w:rsidR="00DB52A0" w:rsidRDefault="00DB52A0">
      <w:pPr>
        <w:pStyle w:val="BodyA"/>
        <w:rPr>
          <w:rStyle w:val="None"/>
          <w:rFonts w:ascii="Calibri" w:eastAsia="Calibri" w:hAnsi="Calibri" w:cs="Calibri"/>
        </w:rPr>
      </w:pPr>
    </w:p>
    <w:p w14:paraId="5B84F79C" w14:textId="77777777" w:rsidR="00DB52A0" w:rsidRDefault="00DB52A0">
      <w:pPr>
        <w:pStyle w:val="BodyA"/>
        <w:rPr>
          <w:rStyle w:val="None"/>
          <w:rFonts w:ascii="Calibri" w:eastAsia="Calibri" w:hAnsi="Calibri" w:cs="Calibri"/>
        </w:rPr>
      </w:pPr>
    </w:p>
    <w:p w14:paraId="171C0B8B" w14:textId="77777777" w:rsidR="00DB52A0" w:rsidRDefault="00DB52A0">
      <w:pPr>
        <w:pStyle w:val="BodyA"/>
        <w:rPr>
          <w:rStyle w:val="None"/>
          <w:rFonts w:ascii="Calibri" w:eastAsia="Calibri" w:hAnsi="Calibri" w:cs="Calibri"/>
        </w:rPr>
      </w:pPr>
    </w:p>
    <w:p w14:paraId="29F38E3E" w14:textId="77777777" w:rsidR="00DB52A0" w:rsidRDefault="00DB52A0">
      <w:pPr>
        <w:pStyle w:val="BodyA"/>
        <w:rPr>
          <w:rStyle w:val="None"/>
          <w:rFonts w:ascii="Calibri" w:eastAsia="Calibri" w:hAnsi="Calibri" w:cs="Calibri"/>
        </w:rPr>
      </w:pPr>
    </w:p>
    <w:p w14:paraId="7FA4A395" w14:textId="77777777" w:rsidR="00DB52A0" w:rsidRDefault="00DB52A0">
      <w:pPr>
        <w:pStyle w:val="BodyA"/>
        <w:rPr>
          <w:rStyle w:val="None"/>
          <w:rFonts w:ascii="Calibri" w:eastAsia="Calibri" w:hAnsi="Calibri" w:cs="Calibri"/>
        </w:rPr>
      </w:pPr>
    </w:p>
    <w:p w14:paraId="6A247AC5" w14:textId="77777777" w:rsidR="00DB52A0" w:rsidRDefault="00DB52A0">
      <w:pPr>
        <w:pStyle w:val="BodyA"/>
        <w:rPr>
          <w:rStyle w:val="None"/>
          <w:rFonts w:ascii="Calibri" w:eastAsia="Calibri" w:hAnsi="Calibri" w:cs="Calibri"/>
        </w:rPr>
      </w:pPr>
    </w:p>
    <w:p w14:paraId="4E101568" w14:textId="77777777" w:rsidR="00DB52A0" w:rsidRDefault="001F0B3E">
      <w:pPr>
        <w:pStyle w:val="BodyA"/>
        <w:rPr>
          <w:rStyle w:val="None"/>
          <w:rFonts w:ascii="Calibri" w:eastAsia="Calibri" w:hAnsi="Calibri" w:cs="Calibri"/>
          <w:sz w:val="32"/>
          <w:szCs w:val="32"/>
        </w:rPr>
      </w:pPr>
      <w:r>
        <w:rPr>
          <w:rStyle w:val="None"/>
          <w:rFonts w:ascii="Calibri" w:hAnsi="Calibri"/>
          <w:sz w:val="32"/>
          <w:szCs w:val="32"/>
        </w:rPr>
        <w:t>Proposal for an Academic Minor in Economics in the Social Science Department</w:t>
      </w:r>
    </w:p>
    <w:p w14:paraId="5A121BB5" w14:textId="77777777" w:rsidR="00DB52A0" w:rsidRDefault="00DB52A0">
      <w:pPr>
        <w:pStyle w:val="BodyA"/>
        <w:rPr>
          <w:rStyle w:val="None"/>
          <w:rFonts w:ascii="Calibri" w:eastAsia="Calibri" w:hAnsi="Calibri" w:cs="Calibri"/>
          <w:sz w:val="32"/>
          <w:szCs w:val="32"/>
        </w:rPr>
      </w:pPr>
    </w:p>
    <w:p w14:paraId="03BDE24C" w14:textId="77777777" w:rsidR="00DB52A0" w:rsidRDefault="001F0B3E">
      <w:pPr>
        <w:pStyle w:val="BodyA"/>
        <w:rPr>
          <w:rStyle w:val="None"/>
          <w:rFonts w:ascii="Calibri" w:eastAsia="Calibri" w:hAnsi="Calibri" w:cs="Calibri"/>
          <w:sz w:val="32"/>
          <w:szCs w:val="32"/>
          <w:lang w:val="fr-FR"/>
        </w:rPr>
      </w:pPr>
      <w:proofErr w:type="spellStart"/>
      <w:r>
        <w:rPr>
          <w:rStyle w:val="None"/>
          <w:rFonts w:ascii="Calibri" w:hAnsi="Calibri"/>
          <w:sz w:val="32"/>
          <w:szCs w:val="32"/>
          <w:lang w:val="fr-FR"/>
        </w:rPr>
        <w:t>Rationale</w:t>
      </w:r>
      <w:proofErr w:type="spellEnd"/>
    </w:p>
    <w:p w14:paraId="269F3489" w14:textId="77777777" w:rsidR="00DB52A0" w:rsidRDefault="001F0B3E">
      <w:pPr>
        <w:pStyle w:val="BodyA"/>
        <w:rPr>
          <w:rStyle w:val="None"/>
          <w:rFonts w:ascii="Calibri" w:eastAsia="Calibri" w:hAnsi="Calibri" w:cs="Calibri"/>
        </w:rPr>
      </w:pPr>
      <w:r>
        <w:rPr>
          <w:rStyle w:val="None"/>
          <w:rFonts w:ascii="Calibri" w:hAnsi="Calibri"/>
        </w:rPr>
        <w:t xml:space="preserve">While the Social Science Department offers a four-year degree I Data Analytics with a concentration in Economics, there is currently no academic minor in Economics. The proposed minor in Economics could be beneficial to current students in </w:t>
      </w:r>
      <w:proofErr w:type="gramStart"/>
      <w:r>
        <w:rPr>
          <w:rStyle w:val="None"/>
          <w:rFonts w:ascii="Calibri" w:hAnsi="Calibri"/>
        </w:rPr>
        <w:t>a number of</w:t>
      </w:r>
      <w:proofErr w:type="gramEnd"/>
      <w:r>
        <w:rPr>
          <w:rStyle w:val="None"/>
          <w:rFonts w:ascii="Calibri" w:hAnsi="Calibri"/>
        </w:rPr>
        <w:t xml:space="preserve"> four-year degree programs, particularly those that currently already require two Economics courses. Students in these programs would have the option to apply some of their free electives toward completion of two additional Economics courses to meet the requirements for the minor.  The minor can also benefit students who may decide to switch their major to the Data Analytics program by providing an overview of the field of Economics, giving them an early start on some economics courses. </w:t>
      </w:r>
    </w:p>
    <w:p w14:paraId="44AF24B7" w14:textId="77777777" w:rsidR="00DB52A0" w:rsidRDefault="00DB52A0">
      <w:pPr>
        <w:pStyle w:val="BodyA"/>
        <w:rPr>
          <w:rStyle w:val="None"/>
          <w:rFonts w:ascii="Calibri" w:eastAsia="Calibri" w:hAnsi="Calibri" w:cs="Calibri"/>
        </w:rPr>
      </w:pPr>
    </w:p>
    <w:p w14:paraId="0E205C1F" w14:textId="77777777" w:rsidR="00DB52A0" w:rsidRDefault="001F0B3E">
      <w:pPr>
        <w:pStyle w:val="BodyAA"/>
        <w:rPr>
          <w:rStyle w:val="None"/>
          <w:rFonts w:ascii="Calibri" w:eastAsia="Calibri" w:hAnsi="Calibri" w:cs="Calibri"/>
          <w:sz w:val="32"/>
          <w:szCs w:val="32"/>
        </w:rPr>
      </w:pPr>
      <w:r>
        <w:rPr>
          <w:rStyle w:val="None"/>
          <w:rFonts w:ascii="Calibri" w:hAnsi="Calibri"/>
          <w:sz w:val="32"/>
          <w:szCs w:val="32"/>
        </w:rPr>
        <w:t>Description of the Proposed Academic Minor</w:t>
      </w:r>
    </w:p>
    <w:p w14:paraId="0A7ACA5C" w14:textId="77777777" w:rsidR="00DB52A0" w:rsidRDefault="00DB52A0">
      <w:pPr>
        <w:pStyle w:val="BodyA"/>
        <w:rPr>
          <w:rStyle w:val="None"/>
          <w:rFonts w:ascii="Calibri" w:eastAsia="Calibri" w:hAnsi="Calibri" w:cs="Calibri"/>
        </w:rPr>
      </w:pPr>
    </w:p>
    <w:p w14:paraId="23B1EEA2" w14:textId="77777777" w:rsidR="00DB52A0" w:rsidRDefault="001F0B3E">
      <w:pPr>
        <w:pStyle w:val="BodyA"/>
        <w:rPr>
          <w:rStyle w:val="None"/>
          <w:rFonts w:ascii="Calibri" w:eastAsia="Calibri" w:hAnsi="Calibri" w:cs="Calibri"/>
        </w:rPr>
      </w:pPr>
      <w:r>
        <w:rPr>
          <w:rStyle w:val="None"/>
          <w:rFonts w:ascii="Calibri" w:hAnsi="Calibri"/>
        </w:rPr>
        <w:t>The proposed Economics minor will be housed in the Social Science Department and will include introductory courses, as well as other elective Economics courses. Economics as an academic minor can offer students the opportunity to explore basic principles of economics and other topical courses that might complement their major field of study. At the same time, it can</w:t>
      </w:r>
    </w:p>
    <w:p w14:paraId="7C1C9411" w14:textId="77777777" w:rsidR="00DB52A0" w:rsidRDefault="00DB52A0">
      <w:pPr>
        <w:pStyle w:val="BodyA"/>
        <w:rPr>
          <w:rStyle w:val="None"/>
          <w:rFonts w:ascii="Calibri" w:eastAsia="Calibri" w:hAnsi="Calibri" w:cs="Calibri"/>
          <w:b/>
          <w:bCs/>
        </w:rPr>
      </w:pPr>
    </w:p>
    <w:p w14:paraId="6F693A7F" w14:textId="77777777" w:rsidR="00DB52A0" w:rsidRDefault="001F0B3E">
      <w:pPr>
        <w:pStyle w:val="BodyA"/>
        <w:rPr>
          <w:rStyle w:val="None"/>
          <w:rFonts w:ascii="Calibri" w:eastAsia="Calibri" w:hAnsi="Calibri" w:cs="Calibri"/>
          <w:b/>
          <w:bCs/>
        </w:rPr>
      </w:pPr>
      <w:r>
        <w:rPr>
          <w:rStyle w:val="None"/>
          <w:rFonts w:ascii="Calibri" w:hAnsi="Calibri"/>
          <w:b/>
          <w:bCs/>
        </w:rPr>
        <w:t>REQUIRED COURSES for THE MINOR</w:t>
      </w:r>
    </w:p>
    <w:p w14:paraId="32F610C0" w14:textId="77777777" w:rsidR="00DB52A0" w:rsidRDefault="00DB52A0">
      <w:pPr>
        <w:pStyle w:val="BodyA"/>
        <w:rPr>
          <w:rStyle w:val="None"/>
          <w:rFonts w:ascii="Calibri" w:eastAsia="Calibri" w:hAnsi="Calibri" w:cs="Calibri"/>
        </w:rPr>
      </w:pPr>
    </w:p>
    <w:p w14:paraId="24ED5DE8" w14:textId="77777777" w:rsidR="00DB52A0" w:rsidRDefault="001F0B3E">
      <w:pPr>
        <w:pStyle w:val="BodyAA"/>
        <w:rPr>
          <w:rStyle w:val="None"/>
          <w:rFonts w:ascii="Calibri" w:eastAsia="Calibri" w:hAnsi="Calibri" w:cs="Calibri"/>
        </w:rPr>
      </w:pPr>
      <w:r>
        <w:rPr>
          <w:rStyle w:val="None"/>
          <w:rFonts w:ascii="Calibri" w:hAnsi="Calibri"/>
        </w:rPr>
        <w:t>General Education Flexible Common Core and College Option Courses: Students must take either ECON 1101 or ECON 1401, as these are prerequisites to some of the other advanced courses in the minor.</w:t>
      </w:r>
    </w:p>
    <w:p w14:paraId="4138640C" w14:textId="77777777" w:rsidR="00DB52A0" w:rsidRDefault="00DB52A0">
      <w:pPr>
        <w:pStyle w:val="BodyAA"/>
        <w:rPr>
          <w:rStyle w:val="None"/>
          <w:rFonts w:ascii="Calibri" w:eastAsia="Calibri" w:hAnsi="Calibri" w:cs="Calibri"/>
        </w:rPr>
      </w:pPr>
    </w:p>
    <w:p w14:paraId="2B63073D" w14:textId="77777777" w:rsidR="00DB52A0" w:rsidRDefault="001F0B3E">
      <w:pPr>
        <w:pStyle w:val="BodyAA"/>
        <w:rPr>
          <w:rStyle w:val="None"/>
          <w:rFonts w:ascii="Calibri" w:eastAsia="Calibri" w:hAnsi="Calibri" w:cs="Calibri"/>
        </w:rPr>
      </w:pPr>
      <w:r>
        <w:rPr>
          <w:rStyle w:val="None"/>
          <w:rFonts w:ascii="Calibri" w:hAnsi="Calibri"/>
        </w:rPr>
        <w:t>Students can choose from a few options to complete the minor:</w:t>
      </w:r>
    </w:p>
    <w:p w14:paraId="111971B3" w14:textId="77777777" w:rsidR="00DB52A0" w:rsidRDefault="00DB52A0">
      <w:pPr>
        <w:pStyle w:val="BodyAA"/>
        <w:rPr>
          <w:rStyle w:val="None"/>
          <w:rFonts w:ascii="Calibri" w:eastAsia="Calibri" w:hAnsi="Calibri" w:cs="Calibri"/>
        </w:rPr>
      </w:pPr>
    </w:p>
    <w:p w14:paraId="182B9EE5" w14:textId="77777777" w:rsidR="00DB52A0" w:rsidRDefault="001F0B3E">
      <w:pPr>
        <w:pStyle w:val="BodyAA"/>
        <w:numPr>
          <w:ilvl w:val="0"/>
          <w:numId w:val="7"/>
        </w:numPr>
        <w:rPr>
          <w:rFonts w:ascii="Calibri" w:hAnsi="Calibri"/>
        </w:rPr>
      </w:pPr>
      <w:r>
        <w:rPr>
          <w:rStyle w:val="PageNumber"/>
          <w:rFonts w:ascii="Calibri" w:hAnsi="Calibri"/>
        </w:rPr>
        <w:t xml:space="preserve">ECON 1101 </w:t>
      </w:r>
      <w:r>
        <w:rPr>
          <w:rStyle w:val="None"/>
          <w:rFonts w:ascii="Calibri" w:hAnsi="Calibri"/>
          <w:b/>
          <w:bCs/>
        </w:rPr>
        <w:t>and</w:t>
      </w:r>
      <w:r>
        <w:rPr>
          <w:rStyle w:val="PageNumber"/>
          <w:rFonts w:ascii="Calibri" w:hAnsi="Calibri"/>
        </w:rPr>
        <w:t xml:space="preserve"> ECON 1401, and any two of the following: (ECON 2101*, ECON 2301, ECON 2401*, ECON 2403, or ECON 2505/ID)</w:t>
      </w:r>
    </w:p>
    <w:p w14:paraId="5C7B79E0" w14:textId="77777777" w:rsidR="00DB52A0" w:rsidRDefault="00DB52A0">
      <w:pPr>
        <w:pStyle w:val="BodyAA"/>
        <w:ind w:left="720"/>
        <w:rPr>
          <w:rStyle w:val="None"/>
          <w:rFonts w:ascii="Calibri" w:eastAsia="Calibri" w:hAnsi="Calibri" w:cs="Calibri"/>
        </w:rPr>
      </w:pPr>
    </w:p>
    <w:p w14:paraId="07FF798B" w14:textId="77777777" w:rsidR="00DB52A0" w:rsidRDefault="001F0B3E">
      <w:pPr>
        <w:pStyle w:val="BodyAA"/>
        <w:numPr>
          <w:ilvl w:val="0"/>
          <w:numId w:val="7"/>
        </w:numPr>
        <w:rPr>
          <w:rFonts w:ascii="Calibri" w:hAnsi="Calibri"/>
        </w:rPr>
      </w:pPr>
      <w:r>
        <w:rPr>
          <w:rStyle w:val="PageNumber"/>
          <w:rFonts w:ascii="Calibri" w:hAnsi="Calibri"/>
        </w:rPr>
        <w:t xml:space="preserve">ECON 1101 </w:t>
      </w:r>
      <w:r>
        <w:rPr>
          <w:rStyle w:val="None"/>
          <w:rFonts w:ascii="Calibri" w:hAnsi="Calibri"/>
          <w:b/>
          <w:bCs/>
        </w:rPr>
        <w:t>and any three</w:t>
      </w:r>
      <w:r>
        <w:rPr>
          <w:rStyle w:val="PageNumber"/>
          <w:rFonts w:ascii="Calibri" w:hAnsi="Calibri"/>
        </w:rPr>
        <w:t xml:space="preserve"> of the following: (ECON 2101*, ECON 2201*, ECON 2301, ECON 2403, ECON 2505/ID, or ECON 2820ID)</w:t>
      </w:r>
    </w:p>
    <w:p w14:paraId="6EE683F0" w14:textId="77777777" w:rsidR="00DB52A0" w:rsidRDefault="00DB52A0">
      <w:pPr>
        <w:pStyle w:val="ListParagraph"/>
        <w:rPr>
          <w:rStyle w:val="None"/>
          <w:rFonts w:ascii="Calibri" w:eastAsia="Calibri" w:hAnsi="Calibri" w:cs="Calibri"/>
        </w:rPr>
      </w:pPr>
    </w:p>
    <w:p w14:paraId="1C60821B" w14:textId="77777777" w:rsidR="00DB52A0" w:rsidRDefault="001F0B3E">
      <w:pPr>
        <w:pStyle w:val="BodyAA"/>
        <w:numPr>
          <w:ilvl w:val="0"/>
          <w:numId w:val="7"/>
        </w:numPr>
        <w:rPr>
          <w:rFonts w:ascii="Calibri" w:hAnsi="Calibri"/>
        </w:rPr>
      </w:pPr>
      <w:r>
        <w:rPr>
          <w:rStyle w:val="PageNumber"/>
          <w:rFonts w:ascii="Calibri" w:hAnsi="Calibri"/>
        </w:rPr>
        <w:t xml:space="preserve">ECON 1401 </w:t>
      </w:r>
      <w:r>
        <w:rPr>
          <w:rStyle w:val="None"/>
          <w:rFonts w:ascii="Calibri" w:hAnsi="Calibri"/>
          <w:b/>
          <w:bCs/>
        </w:rPr>
        <w:t>and any three</w:t>
      </w:r>
      <w:r>
        <w:rPr>
          <w:rStyle w:val="PageNumber"/>
          <w:rFonts w:ascii="Calibri" w:hAnsi="Calibri"/>
        </w:rPr>
        <w:t xml:space="preserve"> of the following: (ECON 2401*, ECON 2201*, ECON 2301, ECON 2403, ECON 2505/ID, or ECON 2820ID)</w:t>
      </w:r>
    </w:p>
    <w:p w14:paraId="3D6BF949" w14:textId="77777777" w:rsidR="00DB52A0" w:rsidRDefault="00DB52A0">
      <w:pPr>
        <w:pStyle w:val="BodyAA"/>
        <w:rPr>
          <w:rStyle w:val="None"/>
          <w:rFonts w:ascii="Calibri" w:eastAsia="Calibri" w:hAnsi="Calibri" w:cs="Calibri"/>
        </w:rPr>
      </w:pPr>
    </w:p>
    <w:p w14:paraId="72473730" w14:textId="77777777" w:rsidR="00DB52A0" w:rsidRDefault="001F0B3E">
      <w:pPr>
        <w:pStyle w:val="BodyAA"/>
        <w:rPr>
          <w:rStyle w:val="None"/>
          <w:rFonts w:ascii="Calibri" w:eastAsia="Calibri" w:hAnsi="Calibri" w:cs="Calibri"/>
        </w:rPr>
      </w:pPr>
      <w:r>
        <w:rPr>
          <w:rStyle w:val="None"/>
          <w:rFonts w:ascii="Calibri" w:hAnsi="Calibri"/>
        </w:rPr>
        <w:t>*(Pre-requisite of MAT 1475 or 1372 or higher).</w:t>
      </w:r>
    </w:p>
    <w:p w14:paraId="5C6A122A" w14:textId="77777777" w:rsidR="00DB52A0" w:rsidRDefault="00DB52A0">
      <w:pPr>
        <w:pStyle w:val="BodyAA"/>
        <w:rPr>
          <w:rStyle w:val="None"/>
          <w:rFonts w:ascii="Calibri" w:eastAsia="Calibri" w:hAnsi="Calibri" w:cs="Calibri"/>
        </w:rPr>
      </w:pPr>
    </w:p>
    <w:p w14:paraId="6C47C37A" w14:textId="77777777" w:rsidR="00DB52A0" w:rsidRDefault="001F0B3E">
      <w:pPr>
        <w:pStyle w:val="BodyAA"/>
        <w:rPr>
          <w:rStyle w:val="None"/>
          <w:rFonts w:ascii="Calibri" w:eastAsia="Calibri" w:hAnsi="Calibri" w:cs="Calibri"/>
        </w:rPr>
      </w:pPr>
      <w:r>
        <w:rPr>
          <w:rStyle w:val="None"/>
          <w:rFonts w:ascii="Calibri" w:hAnsi="Calibri"/>
        </w:rPr>
        <w:t xml:space="preserve">• 12 credits chosen from: </w:t>
      </w:r>
    </w:p>
    <w:p w14:paraId="18230094" w14:textId="77777777" w:rsidR="00DB52A0" w:rsidRDefault="00DB52A0">
      <w:pPr>
        <w:pStyle w:val="BodyAA"/>
        <w:rPr>
          <w:rStyle w:val="None"/>
          <w:rFonts w:ascii="Calibri" w:eastAsia="Calibri" w:hAnsi="Calibri" w:cs="Calibri"/>
        </w:rPr>
      </w:pPr>
    </w:p>
    <w:p w14:paraId="11D9FEEB" w14:textId="77777777" w:rsidR="00DB52A0" w:rsidRDefault="001F0B3E">
      <w:pPr>
        <w:pStyle w:val="BodyAA"/>
        <w:rPr>
          <w:rStyle w:val="None"/>
          <w:rFonts w:ascii="Calibri" w:eastAsia="Calibri" w:hAnsi="Calibri" w:cs="Calibri"/>
        </w:rPr>
      </w:pPr>
      <w:r>
        <w:rPr>
          <w:rStyle w:val="None"/>
          <w:rFonts w:ascii="Calibri" w:hAnsi="Calibri"/>
          <w:b/>
          <w:bCs/>
        </w:rPr>
        <w:t>ECON 1101 Macroeconomics</w:t>
      </w:r>
      <w:r>
        <w:rPr>
          <w:rStyle w:val="None"/>
          <w:rFonts w:ascii="Calibri" w:hAnsi="Calibri"/>
        </w:rPr>
        <w:t xml:space="preserve"> (3cr): U.S. Experience in its Diversity</w:t>
      </w:r>
    </w:p>
    <w:p w14:paraId="731525FB" w14:textId="77777777" w:rsidR="00DB52A0" w:rsidRDefault="001F0B3E">
      <w:pPr>
        <w:pStyle w:val="BodyAA"/>
        <w:rPr>
          <w:rStyle w:val="None"/>
          <w:rFonts w:ascii="Calibri" w:eastAsia="Calibri" w:hAnsi="Calibri" w:cs="Calibri"/>
        </w:rPr>
      </w:pPr>
      <w:r>
        <w:rPr>
          <w:rStyle w:val="None"/>
          <w:rFonts w:ascii="Calibri" w:hAnsi="Calibri"/>
        </w:rPr>
        <w:t>Fundamental economic ideas and the operation of the economy on a national scale. Production, distribution and consumption of goods and services, the exchange process, the role of government, the national income and its distribution, GDP, consumption function, savings function, investment spending, the multiplier principle and the influence of government spending on income and output. Analysis of monetary policy including the banking system and the Federal Reserve System.</w:t>
      </w:r>
    </w:p>
    <w:p w14:paraId="0D5EF942" w14:textId="77777777" w:rsidR="00DB52A0" w:rsidRDefault="00DB52A0">
      <w:pPr>
        <w:pStyle w:val="BodyA"/>
        <w:rPr>
          <w:rStyle w:val="None"/>
          <w:rFonts w:ascii="Calibri" w:eastAsia="Calibri" w:hAnsi="Calibri" w:cs="Calibri"/>
        </w:rPr>
      </w:pPr>
    </w:p>
    <w:p w14:paraId="0F8D222F" w14:textId="77777777" w:rsidR="00DB52A0" w:rsidRDefault="001F0B3E">
      <w:pPr>
        <w:pStyle w:val="BodyA"/>
        <w:rPr>
          <w:rStyle w:val="None"/>
          <w:rFonts w:ascii="Calibri" w:eastAsia="Calibri" w:hAnsi="Calibri" w:cs="Calibri"/>
        </w:rPr>
      </w:pPr>
      <w:r>
        <w:rPr>
          <w:rStyle w:val="None"/>
          <w:rFonts w:ascii="Calibri" w:hAnsi="Calibri"/>
          <w:b/>
          <w:bCs/>
        </w:rPr>
        <w:t>ECON 1401 Microeconomics</w:t>
      </w:r>
      <w:r>
        <w:rPr>
          <w:rStyle w:val="None"/>
          <w:rFonts w:ascii="Calibri" w:hAnsi="Calibri"/>
        </w:rPr>
        <w:t xml:space="preserve"> (3cr): Individual and Society</w:t>
      </w:r>
    </w:p>
    <w:p w14:paraId="34652A4F" w14:textId="77777777" w:rsidR="00DB52A0" w:rsidRDefault="001F0B3E">
      <w:pPr>
        <w:pStyle w:val="BodyA"/>
        <w:rPr>
          <w:rStyle w:val="None"/>
          <w:rFonts w:ascii="Calibri" w:eastAsia="Calibri" w:hAnsi="Calibri" w:cs="Calibri"/>
        </w:rPr>
      </w:pPr>
      <w:r>
        <w:rPr>
          <w:rStyle w:val="None"/>
          <w:rFonts w:ascii="Calibri" w:hAnsi="Calibri"/>
        </w:rPr>
        <w:t>The price system and capitalism. Demand, supply and elasticity, the costs of production and how these costs are determined under perfect competition, monopoly, monopolistic competition and oligopoly, factors of production under perfect competition and the various forms of monopoly.</w:t>
      </w:r>
    </w:p>
    <w:p w14:paraId="2814EC3F" w14:textId="77777777" w:rsidR="00DB52A0" w:rsidRDefault="00DB52A0">
      <w:pPr>
        <w:pStyle w:val="BodyA"/>
        <w:rPr>
          <w:rStyle w:val="None"/>
          <w:rFonts w:ascii="Calibri" w:eastAsia="Calibri" w:hAnsi="Calibri" w:cs="Calibri"/>
        </w:rPr>
      </w:pPr>
    </w:p>
    <w:p w14:paraId="45B7F4AB" w14:textId="77777777" w:rsidR="00DB52A0" w:rsidRDefault="001F0B3E">
      <w:pPr>
        <w:pStyle w:val="BodyA"/>
        <w:rPr>
          <w:rStyle w:val="None"/>
          <w:rFonts w:ascii="Calibri" w:eastAsia="Calibri" w:hAnsi="Calibri" w:cs="Calibri"/>
        </w:rPr>
      </w:pPr>
      <w:r>
        <w:rPr>
          <w:rStyle w:val="None"/>
          <w:rFonts w:ascii="Calibri" w:hAnsi="Calibri"/>
          <w:b/>
          <w:bCs/>
        </w:rPr>
        <w:t xml:space="preserve">ECON 2301 Money and Banking </w:t>
      </w:r>
      <w:r>
        <w:rPr>
          <w:rStyle w:val="None"/>
          <w:rFonts w:ascii="Calibri" w:hAnsi="Calibri"/>
        </w:rPr>
        <w:t>(3cr): Individual and Society (prerequisite: ECON 1101 or ECON 1401)</w:t>
      </w:r>
    </w:p>
    <w:p w14:paraId="3D321E69" w14:textId="77777777" w:rsidR="00DB52A0" w:rsidRDefault="001F0B3E">
      <w:pPr>
        <w:pStyle w:val="BodyA"/>
        <w:rPr>
          <w:rStyle w:val="None"/>
          <w:rFonts w:ascii="Calibri" w:eastAsia="Calibri" w:hAnsi="Calibri" w:cs="Calibri"/>
        </w:rPr>
      </w:pPr>
      <w:r>
        <w:rPr>
          <w:rStyle w:val="None"/>
          <w:rFonts w:ascii="Calibri" w:hAnsi="Calibri"/>
        </w:rPr>
        <w:t>The importance of money and banking to economic activity on the national and international level. The definition of money and the different financial institutions that help circulate money through the system. Deposit creation, a brief history of the banking system in the U.S. prior to the creation of the Federal Reserve system, and a detailed study of the Federal Reserve banking system. The relationship between money and banking in international trade and finance.</w:t>
      </w:r>
    </w:p>
    <w:p w14:paraId="46C57743" w14:textId="77777777" w:rsidR="00DB52A0" w:rsidRDefault="00DB52A0">
      <w:pPr>
        <w:pStyle w:val="BodyA"/>
        <w:rPr>
          <w:rStyle w:val="None"/>
          <w:rFonts w:ascii="Calibri" w:eastAsia="Calibri" w:hAnsi="Calibri" w:cs="Calibri"/>
          <w:b/>
          <w:bCs/>
        </w:rPr>
      </w:pPr>
    </w:p>
    <w:p w14:paraId="207D2C5E" w14:textId="77777777" w:rsidR="00DB52A0" w:rsidRDefault="001F0B3E">
      <w:pPr>
        <w:pStyle w:val="BodyA"/>
        <w:rPr>
          <w:rStyle w:val="None"/>
          <w:rFonts w:ascii="Calibri" w:eastAsia="Calibri" w:hAnsi="Calibri" w:cs="Calibri"/>
        </w:rPr>
      </w:pPr>
      <w:r>
        <w:rPr>
          <w:rStyle w:val="None"/>
          <w:rFonts w:ascii="Calibri" w:hAnsi="Calibri"/>
          <w:b/>
          <w:bCs/>
        </w:rPr>
        <w:t xml:space="preserve">ECON 2403 Labor Management Relations </w:t>
      </w:r>
      <w:r>
        <w:rPr>
          <w:rStyle w:val="None"/>
          <w:rFonts w:ascii="Calibri" w:hAnsi="Calibri"/>
        </w:rPr>
        <w:t>(3cr):</w:t>
      </w:r>
      <w:r>
        <w:rPr>
          <w:rStyle w:val="None"/>
          <w:rFonts w:ascii="Calibri" w:hAnsi="Calibri"/>
          <w:b/>
          <w:bCs/>
        </w:rPr>
        <w:t xml:space="preserve"> </w:t>
      </w:r>
      <w:r>
        <w:rPr>
          <w:rStyle w:val="None"/>
          <w:rFonts w:ascii="Calibri" w:hAnsi="Calibri"/>
        </w:rPr>
        <w:t>U.S. Experience in its Diversity (prerequisite: ECON 1101 or ECON 1401)</w:t>
      </w:r>
    </w:p>
    <w:p w14:paraId="7D1BE29E" w14:textId="77777777" w:rsidR="00DB52A0" w:rsidRDefault="001F0B3E">
      <w:pPr>
        <w:pStyle w:val="BodyA"/>
        <w:rPr>
          <w:rStyle w:val="None"/>
          <w:rFonts w:ascii="Calibri" w:eastAsia="Calibri" w:hAnsi="Calibri" w:cs="Calibri"/>
        </w:rPr>
      </w:pPr>
      <w:r>
        <w:rPr>
          <w:rStyle w:val="None"/>
          <w:rFonts w:ascii="Calibri" w:hAnsi="Calibri"/>
        </w:rPr>
        <w:t>The importance of money and banking to economic activity on the national and international level. The definition of money and the different financial institutions that help circulate money through the system. Deposit creation, a brief history of the banking system in the U.S. prior to the creation of the Federal Reserve system, and a detailed study of the Federal Reserve banking system. The relationship between money and banking in international trade and finance.</w:t>
      </w:r>
    </w:p>
    <w:p w14:paraId="31D1CAC0" w14:textId="77777777" w:rsidR="00DB52A0" w:rsidRDefault="00DB52A0">
      <w:pPr>
        <w:pStyle w:val="BodyA"/>
        <w:rPr>
          <w:rStyle w:val="None"/>
          <w:rFonts w:ascii="Calibri" w:eastAsia="Calibri" w:hAnsi="Calibri" w:cs="Calibri"/>
        </w:rPr>
      </w:pPr>
    </w:p>
    <w:p w14:paraId="585BEB42" w14:textId="77777777" w:rsidR="00DB52A0" w:rsidRDefault="001F0B3E">
      <w:pPr>
        <w:pStyle w:val="BodyA"/>
        <w:rPr>
          <w:rStyle w:val="None"/>
          <w:rFonts w:ascii="Calibri" w:eastAsia="Calibri" w:hAnsi="Calibri" w:cs="Calibri"/>
        </w:rPr>
      </w:pPr>
      <w:r>
        <w:rPr>
          <w:rStyle w:val="None"/>
          <w:rFonts w:ascii="Calibri" w:hAnsi="Calibri"/>
          <w:b/>
          <w:bCs/>
        </w:rPr>
        <w:t xml:space="preserve">ECON 2505ID Environmental Economics </w:t>
      </w:r>
      <w:r>
        <w:rPr>
          <w:rStyle w:val="None"/>
          <w:rFonts w:ascii="Calibri" w:hAnsi="Calibri"/>
        </w:rPr>
        <w:t>(3cr): World Cultures and Global Issues; Writing Intensive; Interdisciplinary; (Prerequisite: ECON 1101 or ECON 1401)</w:t>
      </w:r>
    </w:p>
    <w:p w14:paraId="595D3611" w14:textId="77777777" w:rsidR="00DB52A0" w:rsidRDefault="001F0B3E">
      <w:pPr>
        <w:pStyle w:val="BodyA"/>
        <w:rPr>
          <w:rStyle w:val="None"/>
          <w:rFonts w:ascii="Calibri" w:eastAsia="Calibri" w:hAnsi="Calibri" w:cs="Calibri"/>
        </w:rPr>
      </w:pPr>
      <w:r>
        <w:rPr>
          <w:rStyle w:val="None"/>
          <w:rFonts w:ascii="Calibri" w:hAnsi="Calibri"/>
        </w:rPr>
        <w:t>The course examines current environmental issues from a macroeconomic perspective, focusing on both the long- and short-term economic viability of various proposals to address current environmental challenges. Traditional goals of economic efficiency are examined in the context of the need to expand renewable energy sources, green design, sustainable construction and resource allocation and other efforts to combat climate change on a global scale.</w:t>
      </w:r>
    </w:p>
    <w:p w14:paraId="67F00403" w14:textId="77777777" w:rsidR="00DB52A0" w:rsidRDefault="00DB52A0">
      <w:pPr>
        <w:pStyle w:val="BodyA"/>
        <w:rPr>
          <w:rStyle w:val="None"/>
          <w:rFonts w:ascii="Calibri" w:eastAsia="Calibri" w:hAnsi="Calibri" w:cs="Calibri"/>
        </w:rPr>
      </w:pPr>
    </w:p>
    <w:p w14:paraId="7DD6DF1F" w14:textId="77777777" w:rsidR="00DB52A0" w:rsidRDefault="001F0B3E">
      <w:pPr>
        <w:pStyle w:val="BodyA"/>
        <w:rPr>
          <w:rStyle w:val="None"/>
          <w:rFonts w:ascii="Calibri" w:eastAsia="Calibri" w:hAnsi="Calibri" w:cs="Calibri"/>
        </w:rPr>
      </w:pPr>
      <w:r>
        <w:rPr>
          <w:rStyle w:val="None"/>
          <w:rFonts w:ascii="Calibri" w:hAnsi="Calibri"/>
          <w:b/>
          <w:bCs/>
        </w:rPr>
        <w:t xml:space="preserve">ECON 2820ID Behavioral Economics </w:t>
      </w:r>
      <w:r>
        <w:rPr>
          <w:rStyle w:val="None"/>
          <w:rFonts w:ascii="Calibri" w:hAnsi="Calibri"/>
        </w:rPr>
        <w:t>(3cr):</w:t>
      </w:r>
      <w:r>
        <w:rPr>
          <w:rStyle w:val="None"/>
          <w:rFonts w:ascii="Calibri" w:hAnsi="Calibri"/>
          <w:b/>
          <w:bCs/>
        </w:rPr>
        <w:t xml:space="preserve"> </w:t>
      </w:r>
      <w:r>
        <w:rPr>
          <w:rStyle w:val="None"/>
          <w:rFonts w:ascii="Calibri" w:hAnsi="Calibri"/>
        </w:rPr>
        <w:t>Interdisciplinary</w:t>
      </w:r>
    </w:p>
    <w:p w14:paraId="373AA804" w14:textId="77777777" w:rsidR="00DB52A0" w:rsidRDefault="001F0B3E">
      <w:pPr>
        <w:pStyle w:val="BodyA"/>
        <w:rPr>
          <w:rStyle w:val="None"/>
          <w:rFonts w:ascii="Calibri" w:eastAsia="Calibri" w:hAnsi="Calibri" w:cs="Calibri"/>
        </w:rPr>
      </w:pPr>
      <w:r>
        <w:rPr>
          <w:rStyle w:val="None"/>
          <w:rFonts w:ascii="Calibri" w:hAnsi="Calibri"/>
        </w:rPr>
        <w:t xml:space="preserve">This interdisciplinary course examines the factors that underlie the judgment/decision making processes of economic agents. Behavioral economics challenges the rationality </w:t>
      </w:r>
      <w:r>
        <w:rPr>
          <w:rStyle w:val="None"/>
          <w:rFonts w:ascii="Calibri" w:hAnsi="Calibri"/>
        </w:rPr>
        <w:lastRenderedPageBreak/>
        <w:t>assumption of standard economic theory and encompasses the role of emotion, psychological biases and heuristics to understand non-rational decision making.</w:t>
      </w:r>
    </w:p>
    <w:p w14:paraId="604C6FC0" w14:textId="77777777" w:rsidR="00DB52A0" w:rsidRDefault="00DB52A0">
      <w:pPr>
        <w:pStyle w:val="BodyA"/>
        <w:rPr>
          <w:rStyle w:val="None"/>
          <w:rFonts w:ascii="Calibri" w:eastAsia="Calibri" w:hAnsi="Calibri" w:cs="Calibri"/>
        </w:rPr>
      </w:pPr>
    </w:p>
    <w:p w14:paraId="6F6811D5" w14:textId="77777777" w:rsidR="00DB52A0" w:rsidRDefault="001F0B3E">
      <w:pPr>
        <w:pStyle w:val="BodyA"/>
        <w:rPr>
          <w:rStyle w:val="None"/>
          <w:rFonts w:ascii="Calibri" w:eastAsia="Calibri" w:hAnsi="Calibri" w:cs="Calibri"/>
        </w:rPr>
      </w:pPr>
      <w:r>
        <w:rPr>
          <w:rStyle w:val="None"/>
          <w:rFonts w:ascii="Calibri" w:hAnsi="Calibri"/>
          <w:b/>
          <w:bCs/>
        </w:rPr>
        <w:t xml:space="preserve">ECON 2401 Intermediate Microeconomics </w:t>
      </w:r>
      <w:r>
        <w:rPr>
          <w:rStyle w:val="None"/>
          <w:rFonts w:ascii="Calibri" w:hAnsi="Calibri"/>
        </w:rPr>
        <w:t>(3cr): (prerequisite: ECON 1401; MAT 1475 or higher)</w:t>
      </w:r>
    </w:p>
    <w:p w14:paraId="0681069A" w14:textId="77777777" w:rsidR="00DB52A0" w:rsidRDefault="001F0B3E">
      <w:pPr>
        <w:pStyle w:val="BodyA"/>
        <w:rPr>
          <w:rStyle w:val="None"/>
          <w:rFonts w:ascii="Calibri" w:eastAsia="Calibri" w:hAnsi="Calibri" w:cs="Calibri"/>
        </w:rPr>
      </w:pPr>
      <w:r>
        <w:rPr>
          <w:rStyle w:val="None"/>
          <w:rFonts w:ascii="Calibri" w:hAnsi="Calibri"/>
        </w:rPr>
        <w:t>Introduces fundamental conceptual and methodological foundations of microeconomic theory at a greater depth and more rigorous manner than introductory principles courses. Topics include consumer theory, theory of the firm, theory of the market and the market failures.</w:t>
      </w:r>
    </w:p>
    <w:p w14:paraId="1EE6FCEB" w14:textId="77777777" w:rsidR="00DB52A0" w:rsidRDefault="00DB52A0">
      <w:pPr>
        <w:pStyle w:val="BodyA"/>
        <w:rPr>
          <w:rStyle w:val="None"/>
          <w:rFonts w:ascii="Calibri" w:eastAsia="Calibri" w:hAnsi="Calibri" w:cs="Calibri"/>
        </w:rPr>
      </w:pPr>
    </w:p>
    <w:p w14:paraId="1E8174FA" w14:textId="77777777" w:rsidR="00DB52A0" w:rsidRDefault="001F0B3E">
      <w:pPr>
        <w:pStyle w:val="BodyA"/>
        <w:rPr>
          <w:rStyle w:val="None"/>
          <w:rFonts w:ascii="Calibri" w:eastAsia="Calibri" w:hAnsi="Calibri" w:cs="Calibri"/>
        </w:rPr>
      </w:pPr>
      <w:r>
        <w:rPr>
          <w:rStyle w:val="None"/>
          <w:rFonts w:ascii="Calibri" w:hAnsi="Calibri"/>
          <w:b/>
          <w:bCs/>
          <w:lang w:val="it-IT"/>
        </w:rPr>
        <w:t xml:space="preserve">ECON 2101 Intermediate </w:t>
      </w:r>
      <w:proofErr w:type="spellStart"/>
      <w:r>
        <w:rPr>
          <w:rStyle w:val="None"/>
          <w:rFonts w:ascii="Calibri" w:hAnsi="Calibri"/>
          <w:b/>
          <w:bCs/>
          <w:lang w:val="it-IT"/>
        </w:rPr>
        <w:t>Macroeconomics</w:t>
      </w:r>
      <w:proofErr w:type="spellEnd"/>
      <w:r>
        <w:rPr>
          <w:rStyle w:val="None"/>
          <w:rFonts w:ascii="Calibri" w:hAnsi="Calibri"/>
          <w:b/>
          <w:bCs/>
          <w:lang w:val="it-IT"/>
        </w:rPr>
        <w:t xml:space="preserve"> </w:t>
      </w:r>
      <w:r>
        <w:rPr>
          <w:rStyle w:val="None"/>
          <w:rFonts w:ascii="Calibri" w:hAnsi="Calibri"/>
        </w:rPr>
        <w:t>(3cr): (prerequisite: ECON 1101; MAT 1475 or higher)</w:t>
      </w:r>
    </w:p>
    <w:p w14:paraId="677157BC" w14:textId="77777777" w:rsidR="00DB52A0" w:rsidRDefault="001F0B3E">
      <w:pPr>
        <w:pStyle w:val="BodyA"/>
        <w:rPr>
          <w:rStyle w:val="None"/>
          <w:rFonts w:ascii="Calibri" w:eastAsia="Calibri" w:hAnsi="Calibri" w:cs="Calibri"/>
        </w:rPr>
      </w:pPr>
      <w:r>
        <w:rPr>
          <w:rStyle w:val="None"/>
          <w:rFonts w:ascii="Calibri" w:hAnsi="Calibri"/>
        </w:rPr>
        <w:t>Introduces macroeconomic theory at an intermediate-level and studies the entire economy in the short, medium, and long term. The effects of macroeconomic policies at the national level and on a global scale are discussed. Topics include economic growth, dynamic models for economic fluctuation, and theories for exchange rate determination. An in-depth study of equilibrium in the goods and money markets, and balance of payments is included. Provides alternative perspectives to traditional theories.</w:t>
      </w:r>
    </w:p>
    <w:p w14:paraId="023FBAFE" w14:textId="77777777" w:rsidR="00DB52A0" w:rsidRDefault="00DB52A0">
      <w:pPr>
        <w:pStyle w:val="BodyA"/>
        <w:rPr>
          <w:rStyle w:val="None"/>
          <w:rFonts w:ascii="Calibri" w:eastAsia="Calibri" w:hAnsi="Calibri" w:cs="Calibri"/>
        </w:rPr>
      </w:pPr>
    </w:p>
    <w:p w14:paraId="61F540C4" w14:textId="77777777" w:rsidR="00DB52A0" w:rsidRDefault="001F0B3E">
      <w:pPr>
        <w:pStyle w:val="BodyA"/>
        <w:rPr>
          <w:rStyle w:val="None"/>
          <w:rFonts w:ascii="Calibri" w:eastAsia="Calibri" w:hAnsi="Calibri" w:cs="Calibri"/>
        </w:rPr>
      </w:pPr>
      <w:r>
        <w:rPr>
          <w:rStyle w:val="None"/>
          <w:rFonts w:ascii="Calibri" w:hAnsi="Calibri"/>
          <w:b/>
          <w:bCs/>
        </w:rPr>
        <w:t xml:space="preserve">ECON 2201 Introductory Econometrics </w:t>
      </w:r>
      <w:r>
        <w:rPr>
          <w:rStyle w:val="None"/>
          <w:rFonts w:ascii="Calibri" w:hAnsi="Calibri"/>
        </w:rPr>
        <w:t>(3cr): (prerequisite: ECON 1101 or ECON 1401; MAT 1475 or MAT 1372)</w:t>
      </w:r>
    </w:p>
    <w:p w14:paraId="18C29CA3" w14:textId="77777777" w:rsidR="00DB52A0" w:rsidRDefault="001F0B3E">
      <w:pPr>
        <w:pStyle w:val="BodyA"/>
        <w:rPr>
          <w:rStyle w:val="None"/>
          <w:rFonts w:ascii="Calibri" w:eastAsia="Calibri" w:hAnsi="Calibri" w:cs="Calibri"/>
        </w:rPr>
      </w:pPr>
      <w:r>
        <w:rPr>
          <w:rStyle w:val="None"/>
          <w:rFonts w:ascii="Calibri" w:hAnsi="Calibri"/>
        </w:rPr>
        <w:t>Introduces econometric and empirical methods used for data analysis in economics. Techniques for estimating models, including simple and multiple regression with cross-sectional data, are discussed. Topics include survey sampling methods, ordinary least squares estimation, the Gauss-Markov theorem, statistical inference, prediction, goodness-of-fit, serial autocorrelation, the Central Limit Theorem, and introductory time series analysis. The focus is on empirical applications.</w:t>
      </w:r>
    </w:p>
    <w:p w14:paraId="7CFFE63D" w14:textId="77777777" w:rsidR="00DB52A0" w:rsidRDefault="00DB52A0">
      <w:pPr>
        <w:pStyle w:val="BodyA"/>
        <w:rPr>
          <w:rStyle w:val="None"/>
          <w:rFonts w:ascii="Calibri" w:eastAsia="Calibri" w:hAnsi="Calibri" w:cs="Calibri"/>
        </w:rPr>
      </w:pPr>
    </w:p>
    <w:p w14:paraId="0030A7E0" w14:textId="77777777" w:rsidR="00DB52A0" w:rsidRDefault="001F0B3E">
      <w:pPr>
        <w:pStyle w:val="BodyAA"/>
        <w:rPr>
          <w:rStyle w:val="None"/>
          <w:rFonts w:ascii="Calibri" w:eastAsia="Calibri" w:hAnsi="Calibri" w:cs="Calibri"/>
          <w:sz w:val="32"/>
          <w:szCs w:val="32"/>
        </w:rPr>
      </w:pPr>
      <w:r>
        <w:rPr>
          <w:rStyle w:val="None"/>
          <w:rFonts w:ascii="Calibri" w:hAnsi="Calibri"/>
          <w:sz w:val="32"/>
          <w:szCs w:val="32"/>
        </w:rPr>
        <w:t>Programmatic Learning Outcomes</w:t>
      </w:r>
    </w:p>
    <w:p w14:paraId="65A4FDA3" w14:textId="77777777" w:rsidR="00DB52A0" w:rsidRDefault="00DB52A0">
      <w:pPr>
        <w:pStyle w:val="BodyA"/>
        <w:rPr>
          <w:rStyle w:val="None"/>
          <w:rFonts w:ascii="Calibri" w:eastAsia="Calibri" w:hAnsi="Calibri" w:cs="Calibri"/>
        </w:rPr>
      </w:pPr>
    </w:p>
    <w:p w14:paraId="05A33814" w14:textId="77777777" w:rsidR="00DB52A0" w:rsidRDefault="001F0B3E">
      <w:pPr>
        <w:pStyle w:val="ListParagraph"/>
        <w:numPr>
          <w:ilvl w:val="0"/>
          <w:numId w:val="9"/>
        </w:numPr>
        <w:rPr>
          <w:rFonts w:ascii="Calibri" w:hAnsi="Calibri"/>
        </w:rPr>
      </w:pPr>
      <w:r>
        <w:rPr>
          <w:rStyle w:val="PageNumber"/>
          <w:rFonts w:ascii="Calibri" w:hAnsi="Calibri"/>
        </w:rPr>
        <w:t>Develop the ability to clearly and effectively communicate ideas orally and in writing.</w:t>
      </w:r>
    </w:p>
    <w:p w14:paraId="61AAFB4E" w14:textId="77777777" w:rsidR="00DB52A0" w:rsidRDefault="001F0B3E">
      <w:pPr>
        <w:pStyle w:val="ListParagraph"/>
        <w:numPr>
          <w:ilvl w:val="0"/>
          <w:numId w:val="9"/>
        </w:numPr>
        <w:rPr>
          <w:rFonts w:ascii="Calibri" w:hAnsi="Calibri"/>
        </w:rPr>
      </w:pPr>
      <w:r>
        <w:rPr>
          <w:rStyle w:val="PageNumber"/>
          <w:rFonts w:ascii="Calibri" w:hAnsi="Calibri"/>
        </w:rPr>
        <w:t>Strengthen the ability to apply research techniques, economic theory, and analytical skills to the interpretation of economic data and the understanding of economic/social problems.</w:t>
      </w:r>
    </w:p>
    <w:p w14:paraId="7777C755" w14:textId="77777777" w:rsidR="00DB52A0" w:rsidRDefault="001F0B3E">
      <w:pPr>
        <w:pStyle w:val="ListParagraph"/>
        <w:numPr>
          <w:ilvl w:val="0"/>
          <w:numId w:val="9"/>
        </w:numPr>
        <w:rPr>
          <w:rFonts w:ascii="Calibri" w:hAnsi="Calibri"/>
        </w:rPr>
      </w:pPr>
      <w:r>
        <w:rPr>
          <w:rStyle w:val="PageNumber"/>
          <w:rFonts w:ascii="Calibri" w:hAnsi="Calibri"/>
        </w:rPr>
        <w:t>Apply critical thinking skills: develop, strengthen and apply critical thinking skills to economic analysis.</w:t>
      </w:r>
    </w:p>
    <w:p w14:paraId="49270C94" w14:textId="77777777" w:rsidR="00DB52A0" w:rsidRDefault="001F0B3E">
      <w:pPr>
        <w:pStyle w:val="ListParagraph"/>
        <w:numPr>
          <w:ilvl w:val="0"/>
          <w:numId w:val="9"/>
        </w:numPr>
        <w:rPr>
          <w:rFonts w:ascii="Calibri" w:hAnsi="Calibri"/>
        </w:rPr>
      </w:pPr>
      <w:r>
        <w:rPr>
          <w:rStyle w:val="PageNumber"/>
          <w:rFonts w:ascii="Calibri" w:hAnsi="Calibri"/>
        </w:rPr>
        <w:t xml:space="preserve">Strengthen quantitative reasoning skills through the application of economic theory and mathematical applications. </w:t>
      </w:r>
    </w:p>
    <w:p w14:paraId="7A1A579D" w14:textId="77777777" w:rsidR="00DB52A0" w:rsidRDefault="00DB52A0">
      <w:pPr>
        <w:pStyle w:val="BodyA"/>
        <w:rPr>
          <w:rStyle w:val="None"/>
          <w:rFonts w:ascii="Calibri" w:eastAsia="Calibri" w:hAnsi="Calibri" w:cs="Calibri"/>
        </w:rPr>
      </w:pPr>
    </w:p>
    <w:p w14:paraId="5FA017AC" w14:textId="77777777" w:rsidR="00DB52A0" w:rsidRDefault="00DB52A0">
      <w:pPr>
        <w:pStyle w:val="BodyA"/>
        <w:rPr>
          <w:rStyle w:val="None"/>
          <w:rFonts w:ascii="Calibri" w:eastAsia="Calibri" w:hAnsi="Calibri" w:cs="Calibri"/>
        </w:rPr>
      </w:pPr>
    </w:p>
    <w:p w14:paraId="5EC0D022" w14:textId="77777777" w:rsidR="00D663DB" w:rsidRDefault="00D663DB">
      <w:pPr>
        <w:pStyle w:val="BodyAA"/>
        <w:rPr>
          <w:rStyle w:val="None"/>
          <w:rFonts w:ascii="Calibri" w:hAnsi="Calibri"/>
          <w:sz w:val="32"/>
          <w:szCs w:val="32"/>
        </w:rPr>
      </w:pPr>
    </w:p>
    <w:p w14:paraId="0AB7751F" w14:textId="77777777" w:rsidR="00D663DB" w:rsidRDefault="00D663DB">
      <w:pPr>
        <w:pStyle w:val="BodyAA"/>
        <w:rPr>
          <w:rStyle w:val="None"/>
          <w:rFonts w:ascii="Calibri" w:hAnsi="Calibri"/>
          <w:sz w:val="32"/>
          <w:szCs w:val="32"/>
        </w:rPr>
      </w:pPr>
    </w:p>
    <w:p w14:paraId="1BB90238" w14:textId="25FD8A82" w:rsidR="00DB52A0" w:rsidRDefault="001F0B3E">
      <w:pPr>
        <w:pStyle w:val="BodyAA"/>
        <w:rPr>
          <w:rStyle w:val="None"/>
          <w:rFonts w:ascii="Calibri" w:eastAsia="Calibri" w:hAnsi="Calibri" w:cs="Calibri"/>
          <w:sz w:val="32"/>
          <w:szCs w:val="32"/>
        </w:rPr>
      </w:pPr>
      <w:r>
        <w:rPr>
          <w:rStyle w:val="None"/>
          <w:rFonts w:ascii="Calibri" w:hAnsi="Calibri"/>
          <w:sz w:val="32"/>
          <w:szCs w:val="32"/>
        </w:rPr>
        <w:t>Sample Curriculum Map I</w:t>
      </w:r>
    </w:p>
    <w:p w14:paraId="2396E4EE" w14:textId="77777777" w:rsidR="00DB52A0" w:rsidRDefault="001F0B3E">
      <w:pPr>
        <w:pStyle w:val="BodyAA"/>
        <w:rPr>
          <w:rStyle w:val="None"/>
          <w:rFonts w:ascii="Calibri" w:eastAsia="Calibri" w:hAnsi="Calibri" w:cs="Calibri"/>
        </w:rPr>
      </w:pPr>
      <w:r>
        <w:rPr>
          <w:rStyle w:val="None"/>
          <w:rFonts w:ascii="Calibri" w:hAnsi="Calibri"/>
        </w:rPr>
        <w:t xml:space="preserve">Below is a sample curriculum map for a student majoring in Business and Technology of Fashion BS with a minor in Economics: </w:t>
      </w:r>
    </w:p>
    <w:tbl>
      <w:tblPr>
        <w:tblW w:w="863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DB52A0" w14:paraId="6D254868" w14:textId="77777777">
        <w:trPr>
          <w:trHeight w:val="46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935FB" w14:textId="77777777" w:rsidR="00DB52A0" w:rsidRDefault="001F0B3E">
            <w:pPr>
              <w:pStyle w:val="BodyAA"/>
            </w:pPr>
            <w:r>
              <w:rPr>
                <w:rStyle w:val="None"/>
                <w:rFonts w:ascii="Calibri" w:hAnsi="Calibri"/>
                <w:b/>
                <w:bCs/>
              </w:rPr>
              <w:t>Gen Ed Requirements for (major)</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8CEE1" w14:textId="77777777" w:rsidR="00DB52A0" w:rsidRDefault="001F0B3E">
            <w:pPr>
              <w:pStyle w:val="BodyAA"/>
            </w:pPr>
            <w:r>
              <w:rPr>
                <w:rStyle w:val="None"/>
                <w:rFonts w:ascii="Calibri" w:hAnsi="Calibri"/>
                <w:b/>
                <w:bCs/>
              </w:rPr>
              <w:t>Courses for Proposed Academic Minor</w:t>
            </w:r>
          </w:p>
        </w:tc>
      </w:tr>
      <w:tr w:rsidR="00DB52A0" w14:paraId="23D34CE2" w14:textId="77777777">
        <w:trPr>
          <w:trHeight w:val="31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7A03D" w14:textId="77777777" w:rsidR="00DB52A0" w:rsidRDefault="001F0B3E">
            <w:pPr>
              <w:pStyle w:val="BodyAA"/>
            </w:pPr>
            <w:r>
              <w:rPr>
                <w:rStyle w:val="None"/>
                <w:rFonts w:ascii="Calibri" w:hAnsi="Calibri"/>
              </w:rPr>
              <w:t>Interdisciplinary Course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B11B7" w14:textId="4ECAC9BB" w:rsidR="00DB52A0" w:rsidRDefault="001F0B3E">
            <w:pPr>
              <w:pStyle w:val="BodyAA"/>
            </w:pPr>
            <w:r>
              <w:rPr>
                <w:rStyle w:val="None"/>
                <w:rFonts w:ascii="Calibri" w:hAnsi="Calibri"/>
              </w:rPr>
              <w:t>ECON 2505ID</w:t>
            </w:r>
          </w:p>
        </w:tc>
      </w:tr>
      <w:tr w:rsidR="00DB52A0" w14:paraId="040FD430" w14:textId="77777777" w:rsidTr="00FD4E03">
        <w:trPr>
          <w:trHeight w:val="432"/>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44CD" w14:textId="05A76FE0" w:rsidR="00DB52A0" w:rsidRDefault="001F0B3E">
            <w:pPr>
              <w:pStyle w:val="BodyAA"/>
            </w:pPr>
            <w:r>
              <w:rPr>
                <w:rStyle w:val="None"/>
                <w:rFonts w:ascii="Calibri" w:hAnsi="Calibri"/>
              </w:rPr>
              <w:t xml:space="preserve">World Cultures and Global Issues </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17059" w14:textId="0207F5B5" w:rsidR="00DB52A0" w:rsidRDefault="001F0B3E">
            <w:pPr>
              <w:pStyle w:val="BodyAA"/>
            </w:pPr>
            <w:r>
              <w:rPr>
                <w:rStyle w:val="None"/>
                <w:rFonts w:ascii="Calibri" w:hAnsi="Calibri"/>
              </w:rPr>
              <w:t xml:space="preserve">ECON </w:t>
            </w:r>
            <w:r w:rsidR="00FD4E03">
              <w:rPr>
                <w:rStyle w:val="None"/>
                <w:rFonts w:ascii="Calibri" w:hAnsi="Calibri"/>
              </w:rPr>
              <w:t>1101</w:t>
            </w:r>
          </w:p>
        </w:tc>
      </w:tr>
      <w:tr w:rsidR="00DB52A0" w14:paraId="1630DC18" w14:textId="77777777">
        <w:trPr>
          <w:trHeight w:val="31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BDE59" w14:textId="77777777" w:rsidR="00DB52A0" w:rsidRDefault="001F0B3E">
            <w:pPr>
              <w:pStyle w:val="BodyAA"/>
            </w:pPr>
            <w:r>
              <w:rPr>
                <w:rStyle w:val="None"/>
                <w:rFonts w:ascii="Calibri" w:hAnsi="Calibri"/>
              </w:rPr>
              <w:t>Individual and Society</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DDCE9" w14:textId="3AB4AC35" w:rsidR="00DB52A0" w:rsidRDefault="001F0B3E">
            <w:pPr>
              <w:pStyle w:val="BodyAA"/>
            </w:pPr>
            <w:r>
              <w:rPr>
                <w:rStyle w:val="None"/>
                <w:rFonts w:ascii="Calibri" w:hAnsi="Calibri"/>
              </w:rPr>
              <w:t>ECON 1401</w:t>
            </w:r>
            <w:r w:rsidR="00D663DB">
              <w:rPr>
                <w:rStyle w:val="None"/>
                <w:rFonts w:ascii="Calibri" w:hAnsi="Calibri"/>
              </w:rPr>
              <w:t xml:space="preserve"> </w:t>
            </w:r>
          </w:p>
        </w:tc>
      </w:tr>
      <w:tr w:rsidR="00DB52A0" w14:paraId="02FA4DED" w14:textId="77777777">
        <w:trPr>
          <w:trHeight w:val="31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84B86" w14:textId="77777777" w:rsidR="00DB52A0" w:rsidRDefault="001F0B3E">
            <w:pPr>
              <w:pStyle w:val="BodyAA"/>
            </w:pPr>
            <w:r>
              <w:rPr>
                <w:rStyle w:val="None"/>
                <w:rFonts w:ascii="Calibri" w:hAnsi="Calibri"/>
              </w:rPr>
              <w:t>U.S. Experience in its Diversity</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64679" w14:textId="09CE3824" w:rsidR="00DB52A0" w:rsidRDefault="001F0B3E">
            <w:pPr>
              <w:pStyle w:val="BodyAA"/>
            </w:pPr>
            <w:r>
              <w:rPr>
                <w:rStyle w:val="None"/>
                <w:rFonts w:ascii="Calibri" w:hAnsi="Calibri"/>
              </w:rPr>
              <w:t xml:space="preserve">ECON </w:t>
            </w:r>
            <w:r w:rsidR="00FD4E03">
              <w:rPr>
                <w:rStyle w:val="None"/>
                <w:rFonts w:ascii="Calibri" w:hAnsi="Calibri"/>
              </w:rPr>
              <w:t>2301</w:t>
            </w:r>
            <w:r>
              <w:rPr>
                <w:rStyle w:val="None"/>
                <w:rFonts w:ascii="Calibri" w:hAnsi="Calibri"/>
              </w:rPr>
              <w:t xml:space="preserve"> </w:t>
            </w:r>
          </w:p>
        </w:tc>
      </w:tr>
    </w:tbl>
    <w:p w14:paraId="578C38E4" w14:textId="77777777" w:rsidR="00DB52A0" w:rsidRDefault="00DB52A0">
      <w:pPr>
        <w:pStyle w:val="BodyAA"/>
        <w:widowControl w:val="0"/>
        <w:ind w:left="216" w:hanging="216"/>
        <w:rPr>
          <w:rStyle w:val="None"/>
          <w:rFonts w:ascii="Calibri" w:eastAsia="Calibri" w:hAnsi="Calibri" w:cs="Calibri"/>
        </w:rPr>
      </w:pPr>
    </w:p>
    <w:p w14:paraId="396F6638" w14:textId="77777777" w:rsidR="00DB52A0" w:rsidRDefault="00DB52A0">
      <w:pPr>
        <w:pStyle w:val="BodyAA"/>
        <w:rPr>
          <w:rStyle w:val="None"/>
          <w:rFonts w:ascii="Calibri" w:eastAsia="Calibri" w:hAnsi="Calibri" w:cs="Calibri"/>
          <w:sz w:val="32"/>
          <w:szCs w:val="32"/>
        </w:rPr>
      </w:pPr>
    </w:p>
    <w:p w14:paraId="01B14658" w14:textId="77777777" w:rsidR="00DB52A0" w:rsidRDefault="001F0B3E">
      <w:pPr>
        <w:pStyle w:val="BodyAA"/>
        <w:rPr>
          <w:rStyle w:val="None"/>
          <w:rFonts w:ascii="Calibri" w:eastAsia="Calibri" w:hAnsi="Calibri" w:cs="Calibri"/>
          <w:sz w:val="32"/>
          <w:szCs w:val="32"/>
        </w:rPr>
      </w:pPr>
      <w:r>
        <w:rPr>
          <w:rStyle w:val="None"/>
          <w:rFonts w:ascii="Calibri" w:hAnsi="Calibri"/>
          <w:sz w:val="32"/>
          <w:szCs w:val="32"/>
        </w:rPr>
        <w:t>Sample Curriculum Map II</w:t>
      </w:r>
    </w:p>
    <w:p w14:paraId="08E442D6" w14:textId="77777777" w:rsidR="00DB52A0" w:rsidRDefault="001F0B3E">
      <w:pPr>
        <w:pStyle w:val="BodyAA"/>
        <w:rPr>
          <w:rStyle w:val="None"/>
          <w:rFonts w:ascii="Calibri" w:eastAsia="Calibri" w:hAnsi="Calibri" w:cs="Calibri"/>
        </w:rPr>
      </w:pPr>
      <w:r>
        <w:rPr>
          <w:rStyle w:val="None"/>
          <w:rFonts w:ascii="Calibri" w:hAnsi="Calibri"/>
        </w:rPr>
        <w:t xml:space="preserve">Below is a sample curriculum map for a student majoring in Applied Mathematics BS (Data Analyst) with a minor in Economics: </w:t>
      </w:r>
    </w:p>
    <w:tbl>
      <w:tblPr>
        <w:tblW w:w="863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37"/>
        <w:gridCol w:w="4693"/>
      </w:tblGrid>
      <w:tr w:rsidR="00DB52A0" w14:paraId="5B8AE792" w14:textId="77777777">
        <w:trPr>
          <w:trHeight w:val="380"/>
        </w:trPr>
        <w:tc>
          <w:tcPr>
            <w:tcW w:w="3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4CD4F" w14:textId="77777777" w:rsidR="00DB52A0" w:rsidRDefault="001F0B3E">
            <w:pPr>
              <w:pStyle w:val="BodyAA"/>
            </w:pPr>
            <w:r>
              <w:rPr>
                <w:rStyle w:val="None"/>
                <w:rFonts w:ascii="Calibri" w:hAnsi="Calibri"/>
                <w:b/>
                <w:bCs/>
              </w:rPr>
              <w:t>Gen Ed Requirements for (major)</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517B2" w14:textId="77777777" w:rsidR="00DB52A0" w:rsidRDefault="001F0B3E">
            <w:pPr>
              <w:pStyle w:val="BodyAA"/>
            </w:pPr>
            <w:r>
              <w:rPr>
                <w:rStyle w:val="None"/>
                <w:rFonts w:ascii="Calibri" w:hAnsi="Calibri"/>
                <w:b/>
                <w:bCs/>
              </w:rPr>
              <w:t>Courses for Proposed Academic Minor</w:t>
            </w:r>
          </w:p>
        </w:tc>
      </w:tr>
      <w:tr w:rsidR="00DB52A0" w14:paraId="1488CBB2" w14:textId="77777777">
        <w:trPr>
          <w:trHeight w:val="310"/>
        </w:trPr>
        <w:tc>
          <w:tcPr>
            <w:tcW w:w="3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2B90E" w14:textId="77777777" w:rsidR="00DB52A0" w:rsidRDefault="001F0B3E">
            <w:pPr>
              <w:pStyle w:val="BodyAA"/>
            </w:pPr>
            <w:r>
              <w:rPr>
                <w:rStyle w:val="None"/>
                <w:rFonts w:ascii="Calibri" w:hAnsi="Calibri"/>
              </w:rPr>
              <w:t>Interdisciplinary Course</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2594D" w14:textId="01C2954E" w:rsidR="00DB52A0" w:rsidRDefault="001F0B3E">
            <w:pPr>
              <w:pStyle w:val="BodyAA"/>
            </w:pPr>
            <w:r>
              <w:rPr>
                <w:rStyle w:val="None"/>
                <w:rFonts w:ascii="Calibri" w:hAnsi="Calibri"/>
              </w:rPr>
              <w:t>ECON 2505ID</w:t>
            </w:r>
          </w:p>
        </w:tc>
      </w:tr>
      <w:tr w:rsidR="00DB52A0" w14:paraId="2FD33BA2" w14:textId="77777777">
        <w:trPr>
          <w:trHeight w:val="310"/>
        </w:trPr>
        <w:tc>
          <w:tcPr>
            <w:tcW w:w="3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2E17F" w14:textId="77777777" w:rsidR="00DB52A0" w:rsidRDefault="001F0B3E">
            <w:pPr>
              <w:pStyle w:val="BodyAA"/>
            </w:pPr>
            <w:r>
              <w:rPr>
                <w:rStyle w:val="None"/>
                <w:rFonts w:ascii="Calibri" w:hAnsi="Calibri"/>
              </w:rPr>
              <w:t>Individual and Society</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1A9FD" w14:textId="77777777" w:rsidR="00DB52A0" w:rsidRDefault="001F0B3E">
            <w:pPr>
              <w:pStyle w:val="BodyAA"/>
            </w:pPr>
            <w:r>
              <w:rPr>
                <w:rStyle w:val="None"/>
                <w:rFonts w:ascii="Calibri" w:hAnsi="Calibri"/>
              </w:rPr>
              <w:t xml:space="preserve">ECON 1401 </w:t>
            </w:r>
          </w:p>
        </w:tc>
      </w:tr>
      <w:tr w:rsidR="00DB52A0" w14:paraId="00C86458" w14:textId="77777777">
        <w:trPr>
          <w:trHeight w:val="310"/>
        </w:trPr>
        <w:tc>
          <w:tcPr>
            <w:tcW w:w="3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37EE8" w14:textId="77777777" w:rsidR="00DB52A0" w:rsidRDefault="001F0B3E">
            <w:pPr>
              <w:pStyle w:val="BodyAA"/>
            </w:pPr>
            <w:r>
              <w:rPr>
                <w:rStyle w:val="None"/>
                <w:rFonts w:ascii="Calibri" w:hAnsi="Calibri"/>
              </w:rPr>
              <w:t>U.S. Experience in its Diversity</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867F0" w14:textId="77777777" w:rsidR="00DB52A0" w:rsidRDefault="001F0B3E">
            <w:pPr>
              <w:pStyle w:val="BodyAA"/>
            </w:pPr>
            <w:r>
              <w:rPr>
                <w:rStyle w:val="None"/>
                <w:rFonts w:ascii="Calibri" w:hAnsi="Calibri"/>
              </w:rPr>
              <w:t xml:space="preserve">ECON 1101 </w:t>
            </w:r>
          </w:p>
        </w:tc>
      </w:tr>
      <w:tr w:rsidR="00DB52A0" w14:paraId="7367E237" w14:textId="77777777">
        <w:trPr>
          <w:trHeight w:val="567"/>
        </w:trPr>
        <w:tc>
          <w:tcPr>
            <w:tcW w:w="3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E24B7" w14:textId="77777777" w:rsidR="00DB52A0" w:rsidRDefault="001F0B3E">
            <w:pPr>
              <w:pStyle w:val="BodyAA"/>
            </w:pPr>
            <w:r>
              <w:rPr>
                <w:rStyle w:val="None"/>
                <w:rFonts w:ascii="Calibri" w:hAnsi="Calibri"/>
              </w:rPr>
              <w:t>Liberal Arts Electives (2)</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3426A" w14:textId="570C2DE8" w:rsidR="00DB52A0" w:rsidRDefault="001F0B3E">
            <w:pPr>
              <w:pStyle w:val="BodyAA"/>
            </w:pPr>
            <w:r>
              <w:rPr>
                <w:rStyle w:val="None"/>
                <w:rFonts w:ascii="Calibri" w:hAnsi="Calibri"/>
              </w:rPr>
              <w:t>ECON 2101</w:t>
            </w:r>
            <w:r w:rsidR="00D663DB">
              <w:rPr>
                <w:rStyle w:val="None"/>
                <w:rFonts w:ascii="Calibri" w:hAnsi="Calibri"/>
              </w:rPr>
              <w:t xml:space="preserve"> </w:t>
            </w:r>
          </w:p>
        </w:tc>
      </w:tr>
    </w:tbl>
    <w:p w14:paraId="735E4A65" w14:textId="77777777" w:rsidR="00DB52A0" w:rsidRDefault="00DB52A0">
      <w:pPr>
        <w:pStyle w:val="BodyAA"/>
        <w:widowControl w:val="0"/>
        <w:ind w:left="216" w:hanging="216"/>
        <w:rPr>
          <w:rStyle w:val="None"/>
          <w:rFonts w:ascii="Calibri" w:eastAsia="Calibri" w:hAnsi="Calibri" w:cs="Calibri"/>
        </w:rPr>
      </w:pPr>
    </w:p>
    <w:p w14:paraId="0358EC9F" w14:textId="77777777" w:rsidR="00DB52A0" w:rsidRDefault="00DB52A0">
      <w:pPr>
        <w:pStyle w:val="BodyAA"/>
        <w:rPr>
          <w:rStyle w:val="None"/>
          <w:rFonts w:ascii="Calibri" w:eastAsia="Calibri" w:hAnsi="Calibri" w:cs="Calibri"/>
          <w:sz w:val="32"/>
          <w:szCs w:val="32"/>
        </w:rPr>
      </w:pPr>
    </w:p>
    <w:p w14:paraId="057A40D8" w14:textId="77777777" w:rsidR="00DB52A0" w:rsidRDefault="001F0B3E">
      <w:pPr>
        <w:pStyle w:val="BodyAA"/>
        <w:rPr>
          <w:rStyle w:val="None"/>
          <w:rFonts w:ascii="Calibri" w:eastAsia="Calibri" w:hAnsi="Calibri" w:cs="Calibri"/>
          <w:sz w:val="32"/>
          <w:szCs w:val="32"/>
        </w:rPr>
      </w:pPr>
      <w:r>
        <w:rPr>
          <w:rStyle w:val="None"/>
          <w:rFonts w:ascii="Calibri" w:hAnsi="Calibri"/>
          <w:sz w:val="32"/>
          <w:szCs w:val="32"/>
        </w:rPr>
        <w:t>Sample Curriculum Map III</w:t>
      </w:r>
    </w:p>
    <w:p w14:paraId="3E1650F9" w14:textId="77777777" w:rsidR="00DB52A0" w:rsidRDefault="001F0B3E">
      <w:pPr>
        <w:pStyle w:val="BodyAA"/>
        <w:rPr>
          <w:rStyle w:val="None"/>
          <w:rFonts w:ascii="Calibri" w:eastAsia="Calibri" w:hAnsi="Calibri" w:cs="Calibri"/>
        </w:rPr>
      </w:pPr>
      <w:r>
        <w:rPr>
          <w:rStyle w:val="None"/>
          <w:rFonts w:ascii="Calibri" w:hAnsi="Calibri"/>
        </w:rPr>
        <w:t>Below is a sample curriculum map for a student majoring in Hospitality Management</w:t>
      </w:r>
    </w:p>
    <w:tbl>
      <w:tblPr>
        <w:tblW w:w="863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37"/>
        <w:gridCol w:w="4693"/>
      </w:tblGrid>
      <w:tr w:rsidR="00DB52A0" w14:paraId="3437D2B1" w14:textId="77777777">
        <w:trPr>
          <w:trHeight w:val="567"/>
        </w:trPr>
        <w:tc>
          <w:tcPr>
            <w:tcW w:w="3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D2444" w14:textId="77777777" w:rsidR="00DB52A0" w:rsidRDefault="001F0B3E">
            <w:pPr>
              <w:pStyle w:val="BodyAA"/>
            </w:pPr>
            <w:r>
              <w:rPr>
                <w:rStyle w:val="None"/>
                <w:rFonts w:ascii="Calibri" w:hAnsi="Calibri"/>
              </w:rPr>
              <w:t>World Cultures and Global Issues and Interdisciplinary</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52D4D" w14:textId="77777777" w:rsidR="00DB52A0" w:rsidRDefault="001F0B3E">
            <w:pPr>
              <w:pStyle w:val="BodyAA"/>
            </w:pPr>
            <w:r>
              <w:rPr>
                <w:rStyle w:val="None"/>
                <w:rFonts w:ascii="Calibri" w:hAnsi="Calibri"/>
              </w:rPr>
              <w:t>ECON 2505ID</w:t>
            </w:r>
          </w:p>
        </w:tc>
      </w:tr>
      <w:tr w:rsidR="00DB52A0" w14:paraId="0941E6E0" w14:textId="77777777">
        <w:trPr>
          <w:trHeight w:val="567"/>
        </w:trPr>
        <w:tc>
          <w:tcPr>
            <w:tcW w:w="3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A378" w14:textId="77777777" w:rsidR="00DB52A0" w:rsidRDefault="001F0B3E">
            <w:pPr>
              <w:pStyle w:val="BodyAA"/>
            </w:pPr>
            <w:r>
              <w:rPr>
                <w:rStyle w:val="None"/>
                <w:rFonts w:ascii="Calibri" w:hAnsi="Calibri"/>
              </w:rPr>
              <w:t>Additional flexible core (Individual and Society)</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E2443" w14:textId="77777777" w:rsidR="00DB52A0" w:rsidRDefault="001F0B3E">
            <w:pPr>
              <w:pStyle w:val="BodyAA"/>
            </w:pPr>
            <w:r>
              <w:rPr>
                <w:rStyle w:val="None"/>
                <w:rFonts w:ascii="Calibri" w:hAnsi="Calibri"/>
              </w:rPr>
              <w:t xml:space="preserve">ECON 1401 </w:t>
            </w:r>
          </w:p>
        </w:tc>
      </w:tr>
      <w:tr w:rsidR="00DB52A0" w14:paraId="4A68A5A9" w14:textId="77777777">
        <w:trPr>
          <w:trHeight w:val="310"/>
        </w:trPr>
        <w:tc>
          <w:tcPr>
            <w:tcW w:w="3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2CC42" w14:textId="77777777" w:rsidR="00DB52A0" w:rsidRDefault="001F0B3E">
            <w:pPr>
              <w:pStyle w:val="BodyAA"/>
            </w:pPr>
            <w:r>
              <w:rPr>
                <w:rStyle w:val="None"/>
                <w:rFonts w:ascii="Calibri" w:hAnsi="Calibri"/>
              </w:rPr>
              <w:t>U.S. Experience in its Diversity</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2D23F" w14:textId="77777777" w:rsidR="00DB52A0" w:rsidRDefault="001F0B3E">
            <w:pPr>
              <w:pStyle w:val="BodyAA"/>
            </w:pPr>
            <w:r>
              <w:rPr>
                <w:rStyle w:val="None"/>
                <w:rFonts w:ascii="Calibri" w:hAnsi="Calibri"/>
              </w:rPr>
              <w:t xml:space="preserve">ECON 1101 </w:t>
            </w:r>
          </w:p>
        </w:tc>
      </w:tr>
      <w:tr w:rsidR="00DB52A0" w14:paraId="3516410F" w14:textId="77777777">
        <w:trPr>
          <w:trHeight w:val="310"/>
        </w:trPr>
        <w:tc>
          <w:tcPr>
            <w:tcW w:w="3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81804" w14:textId="77777777" w:rsidR="00DB52A0" w:rsidRDefault="001F0B3E">
            <w:pPr>
              <w:pStyle w:val="BodyAA"/>
            </w:pPr>
            <w:r>
              <w:rPr>
                <w:rStyle w:val="None"/>
                <w:rFonts w:ascii="Calibri" w:hAnsi="Calibri"/>
              </w:rPr>
              <w:t>Liberal Arts Elective</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E2033" w14:textId="5CC8B05D" w:rsidR="00DB52A0" w:rsidRDefault="001F0B3E">
            <w:pPr>
              <w:pStyle w:val="BodyAA"/>
            </w:pPr>
            <w:r>
              <w:rPr>
                <w:rStyle w:val="None"/>
                <w:rFonts w:ascii="Calibri" w:hAnsi="Calibri"/>
              </w:rPr>
              <w:t>ECON 2</w:t>
            </w:r>
            <w:r w:rsidR="002B6F08">
              <w:rPr>
                <w:rStyle w:val="None"/>
                <w:rFonts w:ascii="Calibri" w:hAnsi="Calibri"/>
              </w:rPr>
              <w:t>403</w:t>
            </w:r>
            <w:r w:rsidR="00D663DB">
              <w:rPr>
                <w:rStyle w:val="None"/>
                <w:rFonts w:ascii="Calibri" w:hAnsi="Calibri"/>
              </w:rPr>
              <w:t xml:space="preserve"> </w:t>
            </w:r>
          </w:p>
        </w:tc>
      </w:tr>
    </w:tbl>
    <w:p w14:paraId="31CAB1F2" w14:textId="77777777" w:rsidR="00DB52A0" w:rsidRDefault="00DB52A0">
      <w:pPr>
        <w:pStyle w:val="BodyAA"/>
        <w:widowControl w:val="0"/>
        <w:ind w:left="216" w:hanging="216"/>
        <w:rPr>
          <w:rStyle w:val="None"/>
          <w:rFonts w:ascii="Calibri" w:eastAsia="Calibri" w:hAnsi="Calibri" w:cs="Calibri"/>
        </w:rPr>
      </w:pPr>
    </w:p>
    <w:p w14:paraId="33FA1BB6" w14:textId="77777777" w:rsidR="00DB52A0" w:rsidRDefault="001F0B3E">
      <w:pPr>
        <w:pStyle w:val="BodyAAA"/>
        <w:rPr>
          <w:rStyle w:val="None"/>
          <w:rFonts w:ascii="Calibri" w:eastAsia="Calibri" w:hAnsi="Calibri" w:cs="Calibri"/>
          <w:b/>
          <w:bCs/>
          <w:sz w:val="27"/>
          <w:szCs w:val="27"/>
        </w:rPr>
      </w:pPr>
      <w:r>
        <w:rPr>
          <w:rStyle w:val="None"/>
          <w:rFonts w:ascii="Calibri" w:hAnsi="Calibri"/>
          <w:b/>
          <w:bCs/>
          <w:sz w:val="27"/>
          <w:szCs w:val="27"/>
        </w:rPr>
        <w:t>Assessment of Learning Outcomes</w:t>
      </w:r>
    </w:p>
    <w:p w14:paraId="1D05E6F1" w14:textId="77777777" w:rsidR="00DB52A0" w:rsidRDefault="001F0B3E">
      <w:pPr>
        <w:pStyle w:val="BodyAAA"/>
        <w:rPr>
          <w:rStyle w:val="None"/>
          <w:rFonts w:ascii="Calibri" w:eastAsia="Calibri" w:hAnsi="Calibri" w:cs="Calibri"/>
          <w:shd w:val="clear" w:color="auto" w:fill="FFFFFF"/>
        </w:rPr>
      </w:pPr>
      <w:r>
        <w:rPr>
          <w:rStyle w:val="None"/>
          <w:rFonts w:ascii="Calibri" w:hAnsi="Calibri"/>
          <w:shd w:val="clear" w:color="auto" w:fill="FFFFFF"/>
        </w:rPr>
        <w:lastRenderedPageBreak/>
        <w:t> To assess student learning outcomes, students completing the minor will be asked to share their feedback and thoughts about the minor and how they believe they benefitted from it.  Enrollment trends will also be tracked, as well as rates of completion and grade distributions. Comparisons of graduation and retention rates and time of graduation</w:t>
      </w:r>
      <w:r>
        <w:rPr>
          <w:rStyle w:val="None"/>
          <w:rFonts w:ascii="Calibri" w:hAnsi="Calibri"/>
          <w:color w:val="0070C0"/>
          <w:u w:color="0070C0"/>
          <w:shd w:val="clear" w:color="auto" w:fill="FFFFFF"/>
        </w:rPr>
        <w:t> </w:t>
      </w:r>
      <w:r>
        <w:rPr>
          <w:rStyle w:val="None"/>
          <w:rFonts w:ascii="Calibri" w:hAnsi="Calibri"/>
          <w:shd w:val="clear" w:color="auto" w:fill="FFFFFF"/>
        </w:rPr>
        <w:t>for students declaring the minor might also be compared with those of the overall student population. Additionally, grade distributions for the classes taken by students declaring the minor could be compared with those of the general population of students who take these classes.</w:t>
      </w:r>
    </w:p>
    <w:p w14:paraId="06796C84" w14:textId="77777777" w:rsidR="00DB52A0" w:rsidRDefault="001F0B3E">
      <w:pPr>
        <w:pStyle w:val="BodyA"/>
        <w:shd w:val="clear" w:color="auto" w:fill="FFFFFF"/>
        <w:spacing w:before="584" w:after="292"/>
        <w:outlineLvl w:val="2"/>
        <w:rPr>
          <w:rStyle w:val="None"/>
          <w:rFonts w:ascii="Calibri" w:eastAsia="Calibri" w:hAnsi="Calibri" w:cs="Calibri"/>
          <w:b/>
          <w:bCs/>
          <w:color w:val="1A1A1A"/>
          <w:sz w:val="27"/>
          <w:szCs w:val="27"/>
          <w:u w:color="1A1A1A"/>
        </w:rPr>
      </w:pPr>
      <w:r>
        <w:rPr>
          <w:rStyle w:val="None"/>
          <w:rFonts w:ascii="Calibri" w:hAnsi="Calibri"/>
          <w:b/>
          <w:bCs/>
          <w:color w:val="1A1A1A"/>
          <w:sz w:val="27"/>
          <w:szCs w:val="27"/>
          <w:u w:color="1A1A1A"/>
        </w:rPr>
        <w:t>Diversity and Inclusive Education Syllabus Statement</w:t>
      </w:r>
    </w:p>
    <w:p w14:paraId="7B44C9EF" w14:textId="77777777" w:rsidR="00DB52A0" w:rsidRDefault="001F0B3E">
      <w:pPr>
        <w:pStyle w:val="BodyA"/>
        <w:shd w:val="clear" w:color="auto" w:fill="FFFFFF"/>
        <w:spacing w:after="420"/>
      </w:pPr>
      <w:r>
        <w:rPr>
          <w:rStyle w:val="None"/>
          <w:rFonts w:ascii="Calibri" w:hAnsi="Calibri"/>
          <w:color w:val="1A1A1A"/>
          <w:u w:color="1A1A1A"/>
        </w:rPr>
        <w:t xml:space="preserve">This course welcomes students from all backgrounds, experiences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welcoming and accommodating of diversity in </w:t>
      </w:r>
      <w:proofErr w:type="gramStart"/>
      <w:r>
        <w:rPr>
          <w:rStyle w:val="None"/>
          <w:rFonts w:ascii="Calibri" w:hAnsi="Calibri"/>
          <w:color w:val="1A1A1A"/>
          <w:u w:color="1A1A1A"/>
        </w:rPr>
        <w:t>all of</w:t>
      </w:r>
      <w:proofErr w:type="gramEnd"/>
      <w:r>
        <w:rPr>
          <w:rStyle w:val="None"/>
          <w:rFonts w:ascii="Calibri" w:hAnsi="Calibri"/>
          <w:color w:val="1A1A1A"/>
          <w:u w:color="1A1A1A"/>
        </w:rPr>
        <w:t xml:space="preserve">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ableism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sectPr w:rsidR="00DB52A0">
      <w:headerReference w:type="default" r:id="rId11"/>
      <w:footerReference w:type="default" r:id="rId12"/>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F0747" w14:textId="77777777" w:rsidR="00E2006D" w:rsidRDefault="00E2006D">
      <w:r>
        <w:separator/>
      </w:r>
    </w:p>
  </w:endnote>
  <w:endnote w:type="continuationSeparator" w:id="0">
    <w:p w14:paraId="290C1C84" w14:textId="77777777" w:rsidR="00E2006D" w:rsidRDefault="00E2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5CC7" w14:textId="77777777" w:rsidR="00DB52A0" w:rsidRDefault="001F0B3E">
    <w:pPr>
      <w:pStyle w:val="Footer"/>
      <w:tabs>
        <w:tab w:val="clear" w:pos="8640"/>
        <w:tab w:val="right" w:pos="86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C8FC0" w14:textId="77777777" w:rsidR="00E2006D" w:rsidRDefault="00E2006D">
      <w:r>
        <w:separator/>
      </w:r>
    </w:p>
  </w:footnote>
  <w:footnote w:type="continuationSeparator" w:id="0">
    <w:p w14:paraId="4AC59697" w14:textId="77777777" w:rsidR="00E2006D" w:rsidRDefault="00E2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5C3E0" w14:textId="77777777" w:rsidR="00300F82" w:rsidRDefault="00300F82">
    <w:pPr>
      <w:pStyle w:val="Header"/>
      <w:tabs>
        <w:tab w:val="clear" w:pos="8640"/>
        <w:tab w:val="right" w:pos="8620"/>
      </w:tabs>
      <w:rPr>
        <w:sz w:val="20"/>
        <w:szCs w:val="20"/>
      </w:rPr>
    </w:pPr>
    <w:r>
      <w:rPr>
        <w:sz w:val="20"/>
        <w:szCs w:val="20"/>
      </w:rPr>
      <w:t>24-21</w:t>
    </w:r>
    <w:r>
      <w:rPr>
        <w:sz w:val="20"/>
        <w:szCs w:val="20"/>
      </w:rPr>
      <w:tab/>
      <w:t>Academic Minor in Economics</w:t>
    </w:r>
    <w:r>
      <w:rPr>
        <w:sz w:val="20"/>
        <w:szCs w:val="20"/>
      </w:rPr>
      <w:tab/>
      <w:t>Received:12-10-2024</w:t>
    </w:r>
  </w:p>
  <w:p w14:paraId="346958B5" w14:textId="3D808656" w:rsidR="00DB52A0" w:rsidRDefault="00300F82">
    <w:pPr>
      <w:pStyle w:val="Header"/>
      <w:tabs>
        <w:tab w:val="clear" w:pos="8640"/>
        <w:tab w:val="right" w:pos="8620"/>
      </w:tabs>
    </w:pPr>
    <w:r>
      <w:rPr>
        <w:sz w:val="20"/>
        <w:szCs w:val="20"/>
      </w:rPr>
      <w:tab/>
    </w:r>
    <w:r>
      <w:rPr>
        <w:sz w:val="20"/>
        <w:szCs w:val="20"/>
      </w:rPr>
      <w:tab/>
      <w:t>Version 1</w:t>
    </w:r>
    <w:r w:rsidR="001F0B3E">
      <w:rPr>
        <w:sz w:val="20"/>
        <w:szCs w:val="20"/>
      </w:rPr>
      <w:t xml:space="preserve"> </w:t>
    </w:r>
    <w:r w:rsidR="001F0B3E">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94FC7"/>
    <w:multiLevelType w:val="hybridMultilevel"/>
    <w:tmpl w:val="99AE2DDA"/>
    <w:lvl w:ilvl="0" w:tplc="74AA38D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0A258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D42E9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E7EE59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B965A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8C40B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90A0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85801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29656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303D5D52"/>
    <w:multiLevelType w:val="hybridMultilevel"/>
    <w:tmpl w:val="D12CFA12"/>
    <w:lvl w:ilvl="0" w:tplc="0D4A54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9F662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D5CE8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62AB6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16CBE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0F852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B5ED0E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6604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E8CD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334E7B58"/>
    <w:multiLevelType w:val="hybridMultilevel"/>
    <w:tmpl w:val="4FBAF7CC"/>
    <w:styleLink w:val="ImportedStyle3"/>
    <w:lvl w:ilvl="0" w:tplc="F7F6440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76CF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B86A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A7E27C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F3EAF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6CEE9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6E827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DD602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24EB4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EDA6359"/>
    <w:multiLevelType w:val="hybridMultilevel"/>
    <w:tmpl w:val="AEE898D6"/>
    <w:numStyleLink w:val="ImportedStyle2"/>
  </w:abstractNum>
  <w:abstractNum w:abstractNumId="4" w15:restartNumberingAfterBreak="0">
    <w:nsid w:val="45C725CD"/>
    <w:multiLevelType w:val="hybridMultilevel"/>
    <w:tmpl w:val="E03AB07E"/>
    <w:lvl w:ilvl="0" w:tplc="79F0547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B5C63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7B8E0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B04A76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1A679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31473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844A9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65867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24EDE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4A1851FB"/>
    <w:multiLevelType w:val="hybridMultilevel"/>
    <w:tmpl w:val="AEE898D6"/>
    <w:styleLink w:val="ImportedStyle2"/>
    <w:lvl w:ilvl="0" w:tplc="CBF64CB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E207ED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C78E3A0">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D9299F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86AD3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54AA366">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3E0CC5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436239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070325C">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50B2061E"/>
    <w:multiLevelType w:val="hybridMultilevel"/>
    <w:tmpl w:val="4FBAF7CC"/>
    <w:numStyleLink w:val="ImportedStyle3"/>
  </w:abstractNum>
  <w:abstractNum w:abstractNumId="7" w15:restartNumberingAfterBreak="0">
    <w:nsid w:val="521E1879"/>
    <w:multiLevelType w:val="hybridMultilevel"/>
    <w:tmpl w:val="1CAAE4B6"/>
    <w:lvl w:ilvl="0" w:tplc="B2E0BB9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F44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46C0E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F6490D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DD0EA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2B8DC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554465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D281A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824BB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7C853D27"/>
    <w:multiLevelType w:val="hybridMultilevel"/>
    <w:tmpl w:val="7ABAA99C"/>
    <w:lvl w:ilvl="0" w:tplc="73642B0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A86F3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458FA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828E02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99E60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52EA2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72C4B6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A049D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BCCD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2017996388">
    <w:abstractNumId w:val="8"/>
  </w:num>
  <w:num w:numId="2" w16cid:durableId="101344242">
    <w:abstractNumId w:val="7"/>
  </w:num>
  <w:num w:numId="3" w16cid:durableId="827131772">
    <w:abstractNumId w:val="1"/>
  </w:num>
  <w:num w:numId="4" w16cid:durableId="1117724772">
    <w:abstractNumId w:val="0"/>
  </w:num>
  <w:num w:numId="5" w16cid:durableId="1701665699">
    <w:abstractNumId w:val="4"/>
  </w:num>
  <w:num w:numId="6" w16cid:durableId="1562330421">
    <w:abstractNumId w:val="5"/>
  </w:num>
  <w:num w:numId="7" w16cid:durableId="1749574795">
    <w:abstractNumId w:val="3"/>
  </w:num>
  <w:num w:numId="8" w16cid:durableId="1343244987">
    <w:abstractNumId w:val="2"/>
  </w:num>
  <w:num w:numId="9" w16cid:durableId="2097820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A0"/>
    <w:rsid w:val="00033FF6"/>
    <w:rsid w:val="001F0B3E"/>
    <w:rsid w:val="002B6F08"/>
    <w:rsid w:val="00300F82"/>
    <w:rsid w:val="00745C2C"/>
    <w:rsid w:val="00B43A59"/>
    <w:rsid w:val="00D663DB"/>
    <w:rsid w:val="00DB52A0"/>
    <w:rsid w:val="00E2006D"/>
    <w:rsid w:val="00E4529D"/>
    <w:rsid w:val="00FD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1DC27"/>
  <w15:docId w15:val="{98DED2F0-00DF-4F4E-9F2D-604A6BC6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character" w:styleId="PageNumber">
    <w:name w:val="page number"/>
  </w:style>
  <w:style w:type="paragraph" w:customStyle="1" w:styleId="CM4">
    <w:name w:val="CM4"/>
    <w:next w:val="Default"/>
    <w:pPr>
      <w:widowControl w:val="0"/>
      <w:spacing w:after="67"/>
    </w:pPr>
    <w:rPr>
      <w:rFonts w:ascii="Gill Sans" w:hAnsi="Gill Sans" w:cs="Arial Unicode MS"/>
      <w:color w:val="000000"/>
      <w:sz w:val="24"/>
      <w:szCs w:val="24"/>
      <w:u w:color="000000"/>
    </w:rPr>
  </w:style>
  <w:style w:type="paragraph" w:customStyle="1" w:styleId="Default">
    <w:name w:val="Default"/>
    <w:pPr>
      <w:widowControl w:val="0"/>
    </w:pPr>
    <w:rPr>
      <w:rFonts w:ascii="Gill Sans" w:hAnsi="Gill Sans"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mbria" w:hAnsi="Cambria"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color w:val="0000FF"/>
      <w:sz w:val="20"/>
      <w:szCs w:val="20"/>
      <w:u w:val="single" w:color="0000FF"/>
      <w14:textOutline w14:w="0" w14:cap="rnd" w14:cmpd="sng" w14:algn="ctr">
        <w14:noFill/>
        <w14:prstDash w14:val="solid"/>
        <w14:bevel/>
      </w14:textOutline>
    </w:rPr>
  </w:style>
  <w:style w:type="paragraph" w:styleId="ListParagraph">
    <w:name w:val="List Paragraph"/>
    <w:pPr>
      <w:ind w:left="720"/>
    </w:pPr>
    <w:rPr>
      <w:rFonts w:ascii="Cambria" w:hAnsi="Cambria" w:cs="Arial Unicode MS"/>
      <w:color w:val="000000"/>
      <w:sz w:val="24"/>
      <w:szCs w:val="24"/>
      <w:u w:color="000000"/>
    </w:rPr>
  </w:style>
  <w:style w:type="character" w:customStyle="1" w:styleId="Hyperlink1">
    <w:name w:val="Hyperlink.1"/>
    <w:basedOn w:val="None"/>
    <w:rPr>
      <w:rFonts w:ascii="Calibri" w:eastAsia="Calibri" w:hAnsi="Calibri" w:cs="Calibri"/>
      <w:color w:val="0000FF"/>
      <w:sz w:val="22"/>
      <w:szCs w:val="22"/>
      <w:u w:val="single" w:color="0000FF"/>
      <w:lang w:val="en-US"/>
      <w14:textOutline w14:w="0" w14:cap="rnd" w14:cmpd="sng" w14:algn="ctr">
        <w14:noFill/>
        <w14:prstDash w14:val="solid"/>
        <w14:bevel/>
      </w14:textOutline>
    </w:rPr>
  </w:style>
  <w:style w:type="paragraph" w:customStyle="1" w:styleId="BodyAA">
    <w:name w:val="Body A A"/>
    <w:rPr>
      <w:rFonts w:ascii="Cambria" w:hAnsi="Cambria" w:cs="Arial Unicode MS"/>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paragraph" w:customStyle="1" w:styleId="BodyAAA">
    <w:name w:val="Body A A A"/>
    <w:rPr>
      <w:rFonts w:ascii="Cambria" w:hAnsi="Cambria" w:cs="Arial Unicode MS"/>
      <w:color w:val="000000"/>
      <w:sz w:val="24"/>
      <w:szCs w:val="24"/>
      <w:u w:color="000000"/>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1F0B3E"/>
    <w:rPr>
      <w:rFonts w:ascii="Lucida Grande" w:hAnsi="Lucida Grande"/>
      <w:sz w:val="18"/>
      <w:szCs w:val="18"/>
    </w:rPr>
  </w:style>
  <w:style w:type="character" w:customStyle="1" w:styleId="BalloonTextChar">
    <w:name w:val="Balloon Text Char"/>
    <w:basedOn w:val="DefaultParagraphFont"/>
    <w:link w:val="BalloonText"/>
    <w:uiPriority w:val="99"/>
    <w:semiHidden/>
    <w:rsid w:val="001F0B3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lab.citytech.cuny.edu/collegecouncil/files/2014/08/2013-10-09-Proposal_Classification_Char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openlab.citytech.cuny.edu/collegecouncil/files/2014/08/2013-10-09-Chancellor_Report_Quick_Reference_Guide1.do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MacDonald</dc:creator>
  <cp:lastModifiedBy>Elizabeth Milonas</cp:lastModifiedBy>
  <cp:revision>3</cp:revision>
  <dcterms:created xsi:type="dcterms:W3CDTF">2024-12-11T02:22:00Z</dcterms:created>
  <dcterms:modified xsi:type="dcterms:W3CDTF">2024-12-11T02:23:00Z</dcterms:modified>
</cp:coreProperties>
</file>