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93"/>
        <w:gridCol w:w="5437"/>
      </w:tblGrid>
      <w:tr w:rsidR="008B2B47" w:rsidRPr="00A21316" w14:paraId="44C20994" w14:textId="77777777" w:rsidTr="00AE7877">
        <w:tc>
          <w:tcPr>
            <w:tcW w:w="3193"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437" w:type="dxa"/>
          </w:tcPr>
          <w:p w14:paraId="0527039B" w14:textId="1E25DCF3" w:rsidR="008B2B47" w:rsidRPr="00A21316" w:rsidRDefault="00AE7877">
            <w:pPr>
              <w:rPr>
                <w:rFonts w:asciiTheme="majorHAnsi" w:hAnsiTheme="majorHAnsi" w:cs="Times New Roman"/>
                <w:b/>
                <w:sz w:val="22"/>
                <w:szCs w:val="22"/>
              </w:rPr>
            </w:pPr>
            <w:r w:rsidRPr="003A3DF4">
              <w:rPr>
                <w:rFonts w:ascii="Arial Narrow" w:hAnsi="Arial Narrow" w:cs="Times New Roman"/>
                <w:sz w:val="18"/>
                <w:szCs w:val="18"/>
              </w:rPr>
              <w:t>Interdisciplinary Information Design (ID2)</w:t>
            </w:r>
          </w:p>
        </w:tc>
      </w:tr>
      <w:tr w:rsidR="008B2B47" w:rsidRPr="00A21316" w14:paraId="72736880" w14:textId="77777777" w:rsidTr="00AE7877">
        <w:tc>
          <w:tcPr>
            <w:tcW w:w="3193"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437" w:type="dxa"/>
          </w:tcPr>
          <w:p w14:paraId="20442CB2" w14:textId="6A31EF6A" w:rsidR="008B2B47" w:rsidRPr="00A21316" w:rsidRDefault="00AE7877">
            <w:pPr>
              <w:rPr>
                <w:rFonts w:asciiTheme="majorHAnsi" w:hAnsiTheme="majorHAnsi" w:cs="Times New Roman"/>
                <w:b/>
                <w:sz w:val="22"/>
                <w:szCs w:val="22"/>
              </w:rPr>
            </w:pPr>
            <w:r>
              <w:rPr>
                <w:rFonts w:asciiTheme="majorHAnsi" w:hAnsiTheme="majorHAnsi" w:cs="Times New Roman"/>
                <w:b/>
                <w:sz w:val="22"/>
                <w:szCs w:val="22"/>
              </w:rPr>
              <w:t>2/25/23</w:t>
            </w:r>
          </w:p>
        </w:tc>
      </w:tr>
      <w:tr w:rsidR="008B2B47" w:rsidRPr="00A21316" w14:paraId="7448B9A1" w14:textId="77777777" w:rsidTr="00AE7877">
        <w:tc>
          <w:tcPr>
            <w:tcW w:w="3193"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437" w:type="dxa"/>
          </w:tcPr>
          <w:p w14:paraId="63ACB92C" w14:textId="744E8CCB" w:rsidR="008B2B47" w:rsidRPr="00A21316" w:rsidRDefault="00AE7877">
            <w:pPr>
              <w:rPr>
                <w:rFonts w:asciiTheme="majorHAnsi" w:hAnsiTheme="majorHAnsi" w:cs="Times New Roman"/>
                <w:b/>
                <w:sz w:val="22"/>
                <w:szCs w:val="22"/>
              </w:rPr>
            </w:pPr>
            <w:r>
              <w:rPr>
                <w:rFonts w:asciiTheme="majorHAnsi" w:hAnsiTheme="majorHAnsi" w:cs="Times New Roman"/>
                <w:b/>
                <w:sz w:val="22"/>
                <w:szCs w:val="22"/>
              </w:rPr>
              <w:t>Major</w:t>
            </w:r>
          </w:p>
        </w:tc>
      </w:tr>
      <w:tr w:rsidR="008B2B47" w:rsidRPr="00A21316" w14:paraId="7DABD87C" w14:textId="77777777" w:rsidTr="00AE7877">
        <w:tc>
          <w:tcPr>
            <w:tcW w:w="3193"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437" w:type="dxa"/>
          </w:tcPr>
          <w:p w14:paraId="7B80222B" w14:textId="66664906" w:rsidR="008B2B47" w:rsidRPr="00A21316" w:rsidRDefault="00AE7877">
            <w:pPr>
              <w:rPr>
                <w:rFonts w:asciiTheme="majorHAnsi" w:hAnsiTheme="majorHAnsi" w:cs="Times New Roman"/>
                <w:b/>
                <w:sz w:val="22"/>
                <w:szCs w:val="22"/>
              </w:rPr>
            </w:pPr>
            <w:r>
              <w:rPr>
                <w:rFonts w:asciiTheme="majorHAnsi" w:hAnsiTheme="majorHAnsi" w:cs="Times New Roman"/>
                <w:b/>
                <w:sz w:val="22"/>
                <w:szCs w:val="22"/>
              </w:rPr>
              <w:t>Anne Leonhardt</w:t>
            </w:r>
          </w:p>
        </w:tc>
      </w:tr>
      <w:tr w:rsidR="008B2B47" w:rsidRPr="00A21316" w14:paraId="1211E0DD" w14:textId="77777777" w:rsidTr="00AE7877">
        <w:tc>
          <w:tcPr>
            <w:tcW w:w="3193"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437" w:type="dxa"/>
          </w:tcPr>
          <w:p w14:paraId="551B4423" w14:textId="5C843C7D" w:rsidR="008B2B47" w:rsidRPr="00A21316" w:rsidRDefault="00AE7877">
            <w:pPr>
              <w:rPr>
                <w:rFonts w:asciiTheme="majorHAnsi" w:hAnsiTheme="majorHAnsi" w:cs="Times New Roman"/>
                <w:b/>
                <w:sz w:val="22"/>
                <w:szCs w:val="22"/>
              </w:rPr>
            </w:pPr>
            <w:r>
              <w:rPr>
                <w:rFonts w:asciiTheme="majorHAnsi" w:hAnsiTheme="majorHAnsi" w:cs="Times New Roman"/>
                <w:b/>
                <w:sz w:val="22"/>
                <w:szCs w:val="22"/>
              </w:rPr>
              <w:t>ARCH</w:t>
            </w:r>
          </w:p>
        </w:tc>
      </w:tr>
      <w:tr w:rsidR="00140AE2" w:rsidRPr="00A21316" w14:paraId="57281152" w14:textId="77777777" w:rsidTr="00AE7877">
        <w:tc>
          <w:tcPr>
            <w:tcW w:w="3193"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437" w:type="dxa"/>
          </w:tcPr>
          <w:p w14:paraId="4A4F16BC" w14:textId="00D2E909" w:rsidR="00140AE2" w:rsidRPr="00A21316" w:rsidRDefault="000B729F" w:rsidP="000B729F">
            <w:pPr>
              <w:rPr>
                <w:rFonts w:asciiTheme="majorHAnsi" w:hAnsiTheme="majorHAnsi" w:cs="Times New Roman"/>
                <w:b/>
                <w:sz w:val="22"/>
                <w:szCs w:val="22"/>
              </w:rPr>
            </w:pPr>
            <w:r>
              <w:rPr>
                <w:rFonts w:asciiTheme="majorHAnsi" w:hAnsiTheme="majorHAnsi" w:cs="Times New Roman"/>
                <w:b/>
                <w:sz w:val="22"/>
                <w:szCs w:val="22"/>
              </w:rPr>
              <w:t>1/25</w:t>
            </w:r>
            <w:r w:rsidR="00AE7877">
              <w:rPr>
                <w:rFonts w:asciiTheme="majorHAnsi" w:hAnsiTheme="majorHAnsi" w:cs="Times New Roman"/>
                <w:b/>
                <w:sz w:val="22"/>
                <w:szCs w:val="22"/>
              </w:rPr>
              <w:t>/23</w:t>
            </w:r>
          </w:p>
        </w:tc>
      </w:tr>
      <w:tr w:rsidR="00F24621" w:rsidRPr="00A21316" w14:paraId="1E80CBF9" w14:textId="77777777" w:rsidTr="00AE7877">
        <w:tc>
          <w:tcPr>
            <w:tcW w:w="3193"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437" w:type="dxa"/>
          </w:tcPr>
          <w:p w14:paraId="64D3701C" w14:textId="35430B88" w:rsidR="00F24621" w:rsidRPr="00A21316" w:rsidRDefault="00AE7877">
            <w:pPr>
              <w:rPr>
                <w:rFonts w:asciiTheme="majorHAnsi" w:hAnsiTheme="majorHAnsi" w:cs="Times New Roman"/>
                <w:b/>
                <w:sz w:val="22"/>
                <w:szCs w:val="22"/>
              </w:rPr>
            </w:pPr>
            <w:r>
              <w:rPr>
                <w:rFonts w:asciiTheme="majorHAnsi" w:hAnsiTheme="majorHAnsi" w:cs="Times New Roman"/>
                <w:b/>
                <w:sz w:val="22"/>
                <w:szCs w:val="22"/>
              </w:rPr>
              <w:t>Sanjive Vaidya</w:t>
            </w:r>
          </w:p>
        </w:tc>
      </w:tr>
      <w:tr w:rsidR="00D435A7" w:rsidRPr="00A21316" w14:paraId="20C633BF" w14:textId="77777777" w:rsidTr="00AE7877">
        <w:tc>
          <w:tcPr>
            <w:tcW w:w="3193"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437" w:type="dxa"/>
          </w:tcPr>
          <w:p w14:paraId="69897CF0" w14:textId="38850DA2" w:rsidR="00D435A7" w:rsidRPr="00A21316" w:rsidRDefault="00D10D86">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6368D019" wp14:editId="4406AA1A">
                  <wp:extent cx="1770888" cy="75895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V signature.jpg"/>
                          <pic:cNvPicPr/>
                        </pic:nvPicPr>
                        <pic:blipFill>
                          <a:blip r:embed="rId9"/>
                          <a:stretch>
                            <a:fillRect/>
                          </a:stretch>
                        </pic:blipFill>
                        <pic:spPr>
                          <a:xfrm>
                            <a:off x="0" y="0"/>
                            <a:ext cx="1770888" cy="758952"/>
                          </a:xfrm>
                          <a:prstGeom prst="rect">
                            <a:avLst/>
                          </a:prstGeom>
                        </pic:spPr>
                      </pic:pic>
                    </a:graphicData>
                  </a:graphic>
                </wp:inline>
              </w:drawing>
            </w: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rsidTr="00AE7877">
        <w:tc>
          <w:tcPr>
            <w:tcW w:w="3193"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437" w:type="dxa"/>
          </w:tcPr>
          <w:p w14:paraId="38FAB570" w14:textId="7B891C2C" w:rsidR="00F24621" w:rsidRPr="00A21316" w:rsidRDefault="00AE7877">
            <w:pPr>
              <w:rPr>
                <w:rFonts w:asciiTheme="majorHAnsi" w:hAnsiTheme="majorHAnsi" w:cs="Times New Roman"/>
                <w:b/>
                <w:sz w:val="22"/>
                <w:szCs w:val="22"/>
              </w:rPr>
            </w:pPr>
            <w:r>
              <w:rPr>
                <w:rFonts w:asciiTheme="majorHAnsi" w:hAnsiTheme="majorHAnsi" w:cs="Times New Roman"/>
                <w:b/>
                <w:sz w:val="22"/>
                <w:szCs w:val="22"/>
              </w:rPr>
              <w:t>Gerarda Shields</w:t>
            </w:r>
          </w:p>
        </w:tc>
      </w:tr>
      <w:tr w:rsidR="00140AE2" w:rsidRPr="00A21316" w14:paraId="27FBA01A" w14:textId="77777777" w:rsidTr="00AE7877">
        <w:tc>
          <w:tcPr>
            <w:tcW w:w="3193"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437" w:type="dxa"/>
          </w:tcPr>
          <w:p w14:paraId="766ADF2E" w14:textId="77777777" w:rsidR="00140AE2" w:rsidRPr="00A21316" w:rsidRDefault="00140AE2">
            <w:pPr>
              <w:rPr>
                <w:rFonts w:asciiTheme="majorHAnsi" w:hAnsiTheme="majorHAnsi" w:cs="Times New Roman"/>
                <w:b/>
                <w:sz w:val="22"/>
                <w:szCs w:val="22"/>
              </w:rPr>
            </w:pPr>
          </w:p>
          <w:p w14:paraId="7D00EFC7" w14:textId="26CF2ABF" w:rsidR="00140AE2" w:rsidRPr="00A21316" w:rsidRDefault="001458C1">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74A79994" wp14:editId="184E4B43">
                  <wp:extent cx="2590800" cy="566501"/>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a:srcRect r="1437" b="54819"/>
                          <a:stretch/>
                        </pic:blipFill>
                        <pic:spPr bwMode="auto">
                          <a:xfrm>
                            <a:off x="0" y="0"/>
                            <a:ext cx="2618303" cy="572515"/>
                          </a:xfrm>
                          <a:prstGeom prst="rect">
                            <a:avLst/>
                          </a:prstGeom>
                          <a:ln>
                            <a:noFill/>
                          </a:ln>
                          <a:extLst>
                            <a:ext uri="{53640926-AAD7-44D8-BBD7-CCE9431645EC}">
                              <a14:shadowObscured xmlns:a14="http://schemas.microsoft.com/office/drawing/2010/main"/>
                            </a:ext>
                          </a:extLst>
                        </pic:spPr>
                      </pic:pic>
                    </a:graphicData>
                  </a:graphic>
                </wp:inline>
              </w:drawing>
            </w:r>
          </w:p>
        </w:tc>
      </w:tr>
      <w:tr w:rsidR="00AE7877" w:rsidRPr="00A21316" w14:paraId="507CC535" w14:textId="77777777" w:rsidTr="00AE7877">
        <w:tc>
          <w:tcPr>
            <w:tcW w:w="3193" w:type="dxa"/>
          </w:tcPr>
          <w:p w14:paraId="7B39D431" w14:textId="77777777" w:rsidR="00AE7877" w:rsidRPr="00A21316" w:rsidRDefault="00AE7877" w:rsidP="00AE7877">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AE7877" w:rsidRPr="00A21316" w:rsidRDefault="00AE7877" w:rsidP="00AE7877">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437" w:type="dxa"/>
          </w:tcPr>
          <w:p w14:paraId="234F0C5F" w14:textId="77777777" w:rsidR="00AE7877" w:rsidRDefault="00AE7877" w:rsidP="00AE7877">
            <w:pPr>
              <w:spacing w:line="276" w:lineRule="auto"/>
              <w:rPr>
                <w:rFonts w:ascii="Times New Roman" w:hAnsi="Times New Roman" w:cs="Times New Roman"/>
                <w:sz w:val="22"/>
                <w:szCs w:val="22"/>
              </w:rPr>
            </w:pPr>
            <w:r>
              <w:rPr>
                <w:rFonts w:ascii="Times New Roman" w:hAnsi="Times New Roman" w:cs="Times New Roman"/>
                <w:sz w:val="22"/>
                <w:szCs w:val="22"/>
              </w:rPr>
              <w:t>Ev</w:t>
            </w:r>
            <w:r w:rsidRPr="00B97E75">
              <w:rPr>
                <w:rFonts w:ascii="Times New Roman" w:hAnsi="Times New Roman" w:cs="Times New Roman"/>
                <w:sz w:val="22"/>
                <w:szCs w:val="22"/>
              </w:rPr>
              <w:t>ery day, we are overloaded with a seemingly endless flow of information — social media feeds, news, advertising, emails, text messages. How do we know which information to pay attention to? Information design helps us navigate and understand our data-rich world. This interdisciplinary course explores how the information design process transforms data into meaning. Through hands-on, collaborative projects that highlight approaches from Computer Science, Communication Design, and Architecture, students will investigate the history and theory behind effective information design while employing user-centered practices.</w:t>
            </w:r>
          </w:p>
          <w:p w14:paraId="2082AEE8" w14:textId="77777777" w:rsidR="00AE7877" w:rsidRPr="00A21316" w:rsidRDefault="00AE7877" w:rsidP="00AE7877">
            <w:pPr>
              <w:rPr>
                <w:rFonts w:asciiTheme="majorHAnsi" w:hAnsiTheme="majorHAnsi" w:cs="Times New Roman"/>
                <w:b/>
                <w:sz w:val="22"/>
                <w:szCs w:val="22"/>
              </w:rPr>
            </w:pPr>
          </w:p>
        </w:tc>
      </w:tr>
      <w:tr w:rsidR="00AE7877" w:rsidRPr="00A21316" w14:paraId="6F16B226" w14:textId="77777777" w:rsidTr="00AE7877">
        <w:trPr>
          <w:trHeight w:val="1745"/>
        </w:trPr>
        <w:tc>
          <w:tcPr>
            <w:tcW w:w="3193" w:type="dxa"/>
          </w:tcPr>
          <w:p w14:paraId="5DA674AB" w14:textId="77777777" w:rsidR="00AE7877" w:rsidRPr="00A21316" w:rsidRDefault="00AE7877" w:rsidP="00AE7877">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AE7877" w:rsidRPr="00A21316" w:rsidRDefault="00AE7877" w:rsidP="00AE7877">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437" w:type="dxa"/>
          </w:tcPr>
          <w:p w14:paraId="27903FDB" w14:textId="77777777" w:rsidR="00AE7877" w:rsidRPr="00A21316" w:rsidRDefault="00AE7877" w:rsidP="00AE7877">
            <w:pPr>
              <w:rPr>
                <w:rFonts w:asciiTheme="majorHAnsi" w:hAnsiTheme="majorHAnsi" w:cs="Times New Roman"/>
                <w:b/>
                <w:sz w:val="22"/>
                <w:szCs w:val="22"/>
              </w:rPr>
            </w:pPr>
          </w:p>
          <w:p w14:paraId="000F1890" w14:textId="77777777" w:rsidR="00AE7877" w:rsidRDefault="00AE7877" w:rsidP="00AE7877">
            <w:pPr>
              <w:rPr>
                <w:rFonts w:ascii="Times New Roman" w:hAnsi="Times New Roman" w:cs="Times New Roman"/>
                <w:sz w:val="22"/>
                <w:szCs w:val="22"/>
              </w:rPr>
            </w:pPr>
            <w:r>
              <w:rPr>
                <w:rFonts w:ascii="Times New Roman" w:hAnsi="Times New Roman" w:cs="Times New Roman"/>
                <w:sz w:val="22"/>
                <w:szCs w:val="22"/>
              </w:rPr>
              <w:t xml:space="preserve">Given the rapid growth and ubiquity of information and data, an introductory overview course on information design, that delves into its history and theory has great importance generally, but has not yet been developed. An interdisciplinary approach is ideal for such a course that highlights both the computer science and graphic aspects, as well as the social and cultural aspects and ramifications, of how information is created.  </w:t>
            </w:r>
          </w:p>
          <w:p w14:paraId="5E2DF200" w14:textId="77777777" w:rsidR="00AE7877" w:rsidRDefault="00AE7877" w:rsidP="00AE7877">
            <w:pPr>
              <w:rPr>
                <w:rFonts w:ascii="Times New Roman" w:hAnsi="Times New Roman" w:cs="Times New Roman"/>
                <w:sz w:val="22"/>
                <w:szCs w:val="22"/>
              </w:rPr>
            </w:pPr>
          </w:p>
          <w:p w14:paraId="23A9D1DB" w14:textId="77777777" w:rsidR="00AE7877" w:rsidRDefault="00AE7877" w:rsidP="00AE7877">
            <w:pPr>
              <w:rPr>
                <w:rFonts w:ascii="Times New Roman" w:hAnsi="Times New Roman" w:cs="Times New Roman"/>
                <w:sz w:val="22"/>
                <w:szCs w:val="22"/>
              </w:rPr>
            </w:pPr>
            <w:r>
              <w:rPr>
                <w:rFonts w:ascii="Times New Roman" w:hAnsi="Times New Roman" w:cs="Times New Roman"/>
                <w:sz w:val="22"/>
                <w:szCs w:val="22"/>
              </w:rPr>
              <w:lastRenderedPageBreak/>
              <w:t>The target audience is design (ARCH and COMD) as well as CST students, in the first and second years of their studies, who will need an ID course and who would benefit from a course closely related to their subject matter. The course would fulfill the CUNY Pathways “Scientific World,” and also is open to students from across the college. This Information Design course would provide a solid foundation for the ARCH Design and technical analysis courses offered from the 2</w:t>
            </w:r>
            <w:r w:rsidRPr="00C234FA">
              <w:rPr>
                <w:rFonts w:ascii="Times New Roman" w:hAnsi="Times New Roman" w:cs="Times New Roman"/>
                <w:sz w:val="22"/>
                <w:szCs w:val="22"/>
                <w:vertAlign w:val="superscript"/>
              </w:rPr>
              <w:t>nd</w:t>
            </w:r>
            <w:r>
              <w:rPr>
                <w:rFonts w:ascii="Times New Roman" w:hAnsi="Times New Roman" w:cs="Times New Roman"/>
                <w:sz w:val="22"/>
                <w:szCs w:val="22"/>
              </w:rPr>
              <w:t xml:space="preserve"> year on, and upper level CST and COMD curriculum. </w:t>
            </w:r>
          </w:p>
          <w:p w14:paraId="63EE8A93" w14:textId="3DD02944" w:rsidR="00AE7877" w:rsidRPr="00A21316" w:rsidRDefault="00AE7877" w:rsidP="00AE7877">
            <w:pPr>
              <w:rPr>
                <w:rFonts w:asciiTheme="majorHAnsi" w:hAnsiTheme="majorHAnsi" w:cs="Times New Roman"/>
                <w:b/>
                <w:sz w:val="22"/>
                <w:szCs w:val="22"/>
              </w:rPr>
            </w:pPr>
            <w:r>
              <w:rPr>
                <w:rFonts w:ascii="Times New Roman" w:hAnsi="Times New Roman" w:cs="Times New Roman"/>
                <w:sz w:val="22"/>
                <w:szCs w:val="22"/>
              </w:rPr>
              <w:t xml:space="preserve">It is expected that one 22-seat section would run per semester; the college has qualified professors for teaching as the principal instructor and guest lecturers. The course does not require new resources, and there are not course overlaps with existing curriculum.  </w:t>
            </w:r>
          </w:p>
          <w:p w14:paraId="51471752" w14:textId="77777777" w:rsidR="00AE7877" w:rsidRPr="00A21316" w:rsidRDefault="00AE7877" w:rsidP="00AE7877">
            <w:pPr>
              <w:rPr>
                <w:rFonts w:asciiTheme="majorHAnsi" w:hAnsiTheme="majorHAnsi" w:cs="Times New Roman"/>
                <w:b/>
                <w:sz w:val="22"/>
                <w:szCs w:val="22"/>
              </w:rPr>
            </w:pPr>
          </w:p>
          <w:p w14:paraId="2F56908A" w14:textId="77777777" w:rsidR="00AE7877" w:rsidRPr="00A21316" w:rsidRDefault="00AE7877" w:rsidP="00AE7877">
            <w:pPr>
              <w:rPr>
                <w:rFonts w:asciiTheme="majorHAnsi" w:hAnsiTheme="majorHAnsi" w:cs="Times New Roman"/>
                <w:b/>
                <w:sz w:val="22"/>
                <w:szCs w:val="22"/>
              </w:rPr>
            </w:pPr>
          </w:p>
          <w:p w14:paraId="26F3B941" w14:textId="77777777" w:rsidR="00AE7877" w:rsidRPr="00A21316" w:rsidRDefault="00AE7877" w:rsidP="00AE7877">
            <w:pPr>
              <w:rPr>
                <w:rFonts w:asciiTheme="majorHAnsi" w:hAnsiTheme="majorHAnsi" w:cs="Times New Roman"/>
                <w:b/>
                <w:sz w:val="22"/>
                <w:szCs w:val="22"/>
              </w:rPr>
            </w:pPr>
          </w:p>
        </w:tc>
      </w:tr>
      <w:tr w:rsidR="00AE7877" w:rsidRPr="00A21316" w14:paraId="7E7304EC" w14:textId="77777777" w:rsidTr="00AE7877">
        <w:trPr>
          <w:trHeight w:val="1511"/>
        </w:trPr>
        <w:tc>
          <w:tcPr>
            <w:tcW w:w="3193" w:type="dxa"/>
          </w:tcPr>
          <w:p w14:paraId="54BD5D34" w14:textId="77777777" w:rsidR="00AE7877" w:rsidRPr="00A21316" w:rsidRDefault="00AE7877" w:rsidP="00AE7877">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AE7877" w:rsidRPr="00A21316" w:rsidRDefault="00AE7877" w:rsidP="00AE7877">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437" w:type="dxa"/>
          </w:tcPr>
          <w:p w14:paraId="3F56C291" w14:textId="7EB500CA" w:rsidR="00AE7877" w:rsidRPr="00A21316" w:rsidRDefault="00AE7877" w:rsidP="00AE7877">
            <w:pPr>
              <w:rPr>
                <w:rFonts w:asciiTheme="majorHAnsi" w:hAnsiTheme="majorHAnsi" w:cs="Times New Roman"/>
                <w:b/>
                <w:sz w:val="22"/>
                <w:szCs w:val="22"/>
              </w:rPr>
            </w:pPr>
            <w:r>
              <w:rPr>
                <w:rFonts w:asciiTheme="majorHAnsi" w:hAnsiTheme="majorHAnsi" w:cs="Times New Roman"/>
                <w:b/>
                <w:sz w:val="22"/>
                <w:szCs w:val="22"/>
              </w:rPr>
              <w:t>New course proposal</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7777777" w:rsidR="00576098" w:rsidRPr="00A21316" w:rsidRDefault="00576098" w:rsidP="00CC10AA">
            <w:pPr>
              <w:spacing w:after="80"/>
              <w:jc w:val="center"/>
              <w:rPr>
                <w:rFonts w:asciiTheme="majorHAnsi" w:hAnsiTheme="majorHAnsi" w:cs="Arial"/>
                <w:sz w:val="18"/>
                <w:szCs w:val="18"/>
              </w:rPr>
            </w:pP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77777777" w:rsidR="00576098" w:rsidRPr="00A21316" w:rsidRDefault="00576098" w:rsidP="00576098">
      <w:pPr>
        <w:rPr>
          <w:rFonts w:asciiTheme="majorHAnsi" w:hAnsiTheme="majorHAnsi"/>
        </w:rPr>
      </w:pPr>
    </w:p>
    <w:sectPr w:rsidR="00576098" w:rsidRPr="00A21316" w:rsidSect="005F58C0">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C1FB" w14:textId="77777777" w:rsidR="00BE1406" w:rsidRDefault="00BE1406" w:rsidP="007B2802">
      <w:r>
        <w:separator/>
      </w:r>
    </w:p>
  </w:endnote>
  <w:endnote w:type="continuationSeparator" w:id="0">
    <w:p w14:paraId="32204708" w14:textId="77777777" w:rsidR="00BE1406" w:rsidRDefault="00BE1406"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Century Gothic"/>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FD51C7"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861" w14:textId="4946F1A4"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29F">
      <w:rPr>
        <w:rStyle w:val="PageNumber"/>
        <w:noProof/>
      </w:rPr>
      <w:t>2</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16A6" w14:textId="77777777" w:rsidR="00BE1406" w:rsidRDefault="00BE1406" w:rsidP="007B2802">
      <w:r>
        <w:separator/>
      </w:r>
    </w:p>
  </w:footnote>
  <w:footnote w:type="continuationSeparator" w:id="0">
    <w:p w14:paraId="0DAA9BB6" w14:textId="77777777" w:rsidR="00BE1406" w:rsidRDefault="00BE1406"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5F89" w14:textId="77777777" w:rsidR="00A21316" w:rsidRDefault="00FD51C7">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D62F" w14:textId="1F0D3506" w:rsidR="00A21316" w:rsidRPr="00C72926" w:rsidRDefault="00317BAA" w:rsidP="005F4ABD">
    <w:pPr>
      <w:pStyle w:val="Header"/>
      <w:tabs>
        <w:tab w:val="clear" w:pos="8640"/>
        <w:tab w:val="right" w:pos="8550"/>
      </w:tabs>
      <w:ind w:right="90"/>
      <w:rPr>
        <w:sz w:val="20"/>
      </w:rPr>
    </w:pPr>
    <w:r>
      <w:rPr>
        <w:sz w:val="20"/>
      </w:rPr>
      <w:t>23-04</w:t>
    </w:r>
    <w:r w:rsidRPr="00317BAA">
      <w:rPr>
        <w:sz w:val="20"/>
      </w:rPr>
      <w:ptab w:relativeTo="margin" w:alignment="center" w:leader="none"/>
    </w:r>
    <w:r w:rsidR="009811F0">
      <w:rPr>
        <w:sz w:val="20"/>
      </w:rPr>
      <w:t>New Course</w:t>
    </w:r>
    <w:r w:rsidR="005F4ABD">
      <w:rPr>
        <w:sz w:val="20"/>
      </w:rPr>
      <w:t xml:space="preserve"> ID Info Design</w:t>
    </w:r>
    <w:r w:rsidRPr="00317BAA">
      <w:rPr>
        <w:sz w:val="20"/>
      </w:rPr>
      <w:ptab w:relativeTo="margin" w:alignment="right" w:leader="none"/>
    </w:r>
    <w:r w:rsidR="005F4ABD">
      <w:rPr>
        <w:sz w:val="20"/>
      </w:rPr>
      <w:t>03.13.2023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774900">
    <w:abstractNumId w:val="3"/>
  </w:num>
  <w:num w:numId="2" w16cid:durableId="679085569">
    <w:abstractNumId w:val="8"/>
  </w:num>
  <w:num w:numId="3" w16cid:durableId="2015692925">
    <w:abstractNumId w:val="0"/>
  </w:num>
  <w:num w:numId="4" w16cid:durableId="1320815682">
    <w:abstractNumId w:val="5"/>
  </w:num>
  <w:num w:numId="5" w16cid:durableId="514927069">
    <w:abstractNumId w:val="6"/>
  </w:num>
  <w:num w:numId="6" w16cid:durableId="1677345002">
    <w:abstractNumId w:val="4"/>
  </w:num>
  <w:num w:numId="7" w16cid:durableId="422991909">
    <w:abstractNumId w:val="2"/>
  </w:num>
  <w:num w:numId="8" w16cid:durableId="741371207">
    <w:abstractNumId w:val="1"/>
  </w:num>
  <w:num w:numId="9" w16cid:durableId="899247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E4"/>
    <w:rsid w:val="00002C5F"/>
    <w:rsid w:val="00005A2C"/>
    <w:rsid w:val="000224BD"/>
    <w:rsid w:val="0003052B"/>
    <w:rsid w:val="00072916"/>
    <w:rsid w:val="00072FEE"/>
    <w:rsid w:val="00074D79"/>
    <w:rsid w:val="000B2CFE"/>
    <w:rsid w:val="000B4038"/>
    <w:rsid w:val="000B729F"/>
    <w:rsid w:val="000E4848"/>
    <w:rsid w:val="00115BA8"/>
    <w:rsid w:val="00122310"/>
    <w:rsid w:val="00122CF7"/>
    <w:rsid w:val="0012422D"/>
    <w:rsid w:val="001306EC"/>
    <w:rsid w:val="00137E5A"/>
    <w:rsid w:val="001405F3"/>
    <w:rsid w:val="00140AE2"/>
    <w:rsid w:val="001421A1"/>
    <w:rsid w:val="001458C1"/>
    <w:rsid w:val="00151180"/>
    <w:rsid w:val="00154666"/>
    <w:rsid w:val="00167F4D"/>
    <w:rsid w:val="0019092C"/>
    <w:rsid w:val="001C1212"/>
    <w:rsid w:val="001D157D"/>
    <w:rsid w:val="00277D4F"/>
    <w:rsid w:val="00283F68"/>
    <w:rsid w:val="00285601"/>
    <w:rsid w:val="00290CB9"/>
    <w:rsid w:val="002937D2"/>
    <w:rsid w:val="002962A9"/>
    <w:rsid w:val="002972C3"/>
    <w:rsid w:val="002B2148"/>
    <w:rsid w:val="002C0F5F"/>
    <w:rsid w:val="002C7543"/>
    <w:rsid w:val="002D4BCA"/>
    <w:rsid w:val="002D6FD1"/>
    <w:rsid w:val="002E0C50"/>
    <w:rsid w:val="002E5A57"/>
    <w:rsid w:val="002E5D2D"/>
    <w:rsid w:val="00302652"/>
    <w:rsid w:val="0031765A"/>
    <w:rsid w:val="00317BA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4ABD"/>
    <w:rsid w:val="005F58C0"/>
    <w:rsid w:val="006049D7"/>
    <w:rsid w:val="006057CF"/>
    <w:rsid w:val="00606E6C"/>
    <w:rsid w:val="00607682"/>
    <w:rsid w:val="00617E28"/>
    <w:rsid w:val="00623084"/>
    <w:rsid w:val="00626D87"/>
    <w:rsid w:val="006B5767"/>
    <w:rsid w:val="006D134C"/>
    <w:rsid w:val="006E097C"/>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F5C28"/>
    <w:rsid w:val="00912E51"/>
    <w:rsid w:val="00925EA5"/>
    <w:rsid w:val="00962190"/>
    <w:rsid w:val="0096335E"/>
    <w:rsid w:val="00971397"/>
    <w:rsid w:val="0097369C"/>
    <w:rsid w:val="0097647F"/>
    <w:rsid w:val="009811F0"/>
    <w:rsid w:val="00990BBA"/>
    <w:rsid w:val="009A1415"/>
    <w:rsid w:val="009A26DE"/>
    <w:rsid w:val="009C1C4F"/>
    <w:rsid w:val="009D562B"/>
    <w:rsid w:val="00A000EE"/>
    <w:rsid w:val="00A138CA"/>
    <w:rsid w:val="00A20EF2"/>
    <w:rsid w:val="00A21316"/>
    <w:rsid w:val="00A5191A"/>
    <w:rsid w:val="00A52D7C"/>
    <w:rsid w:val="00A912B6"/>
    <w:rsid w:val="00AA2EDE"/>
    <w:rsid w:val="00AA726B"/>
    <w:rsid w:val="00AD009B"/>
    <w:rsid w:val="00AD0A53"/>
    <w:rsid w:val="00AE7877"/>
    <w:rsid w:val="00B32C0B"/>
    <w:rsid w:val="00B37272"/>
    <w:rsid w:val="00B45CB9"/>
    <w:rsid w:val="00B511F3"/>
    <w:rsid w:val="00B55A27"/>
    <w:rsid w:val="00B73F74"/>
    <w:rsid w:val="00B80C07"/>
    <w:rsid w:val="00BA4DB7"/>
    <w:rsid w:val="00BC462E"/>
    <w:rsid w:val="00BD2CF3"/>
    <w:rsid w:val="00BE1406"/>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0D86"/>
    <w:rsid w:val="00D139D7"/>
    <w:rsid w:val="00D435A7"/>
    <w:rsid w:val="00D455F1"/>
    <w:rsid w:val="00D50BD3"/>
    <w:rsid w:val="00D543F7"/>
    <w:rsid w:val="00D565FA"/>
    <w:rsid w:val="00D6481E"/>
    <w:rsid w:val="00D759EA"/>
    <w:rsid w:val="00E11145"/>
    <w:rsid w:val="00E302FE"/>
    <w:rsid w:val="00E73C34"/>
    <w:rsid w:val="00E82554"/>
    <w:rsid w:val="00E9160F"/>
    <w:rsid w:val="00EC12E4"/>
    <w:rsid w:val="00ED5809"/>
    <w:rsid w:val="00ED78CE"/>
    <w:rsid w:val="00EF4C9A"/>
    <w:rsid w:val="00F116C0"/>
    <w:rsid w:val="00F242D1"/>
    <w:rsid w:val="00F24621"/>
    <w:rsid w:val="00F40E20"/>
    <w:rsid w:val="00F70048"/>
    <w:rsid w:val="00F76569"/>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8E57E636-2383-470E-80DA-7E973F6B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Century Gothic"/>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20276D"/>
    <w:rsid w:val="003E1123"/>
    <w:rsid w:val="004511FD"/>
    <w:rsid w:val="00492A3A"/>
    <w:rsid w:val="00512C0A"/>
    <w:rsid w:val="0054435B"/>
    <w:rsid w:val="005D0C13"/>
    <w:rsid w:val="006A70F0"/>
    <w:rsid w:val="0073635C"/>
    <w:rsid w:val="00A02D5B"/>
    <w:rsid w:val="00A47EBF"/>
    <w:rsid w:val="00AE5DAA"/>
    <w:rsid w:val="00C456BB"/>
    <w:rsid w:val="00D82575"/>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67AFC0B421354FCBA903897A38CEE3B5">
    <w:name w:val="67AFC0B421354FCBA903897A38CEE3B5"/>
    <w:rsid w:val="006A70F0"/>
    <w:pPr>
      <w:spacing w:after="160" w:line="259" w:lineRule="auto"/>
    </w:pPr>
    <w:rPr>
      <w:kern w:val="2"/>
      <w:sz w:val="22"/>
      <w:szCs w:val="2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F103-8E89-4744-80AA-A5562588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Anne Marie Sowder</cp:lastModifiedBy>
  <cp:revision>2</cp:revision>
  <cp:lastPrinted>2013-09-26T19:30:00Z</cp:lastPrinted>
  <dcterms:created xsi:type="dcterms:W3CDTF">2023-09-18T15:36:00Z</dcterms:created>
  <dcterms:modified xsi:type="dcterms:W3CDTF">2023-09-18T15:36:00Z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2023-03-02T20:30:26Z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8ccb468d-58f1-412f-a810-4206dc59d540</vt:lpwstr>
  </property>
  <property fmtid="{D5CDD505-2E9C-101B-9397-08002B2CF9AE}" pid="8" name="MSIP_Label_fa1855b2-0a05-4494-a903-f3f23f3f98e0_ContentBits">
    <vt:lpwstr>0</vt:lpwstr>
  </property>
</Properties>
</file>