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1A64" w14:textId="77777777" w:rsidR="00C31347" w:rsidRDefault="00FE5F58">
      <w:pPr>
        <w:pStyle w:val="CM4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New York City College of Technology, CUNY </w:t>
      </w:r>
    </w:p>
    <w:p w14:paraId="47296C0F" w14:textId="77777777" w:rsidR="00C31347" w:rsidRDefault="00FE5F58">
      <w:pPr>
        <w:pStyle w:val="Default"/>
        <w:spacing w:after="120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CURRICULUM MODIFICATION PROPOSAL FORM</w:t>
      </w:r>
    </w:p>
    <w:p w14:paraId="1B234D80" w14:textId="77777777" w:rsidR="00C31347" w:rsidRDefault="00FE5F58">
      <w:pPr>
        <w:pStyle w:val="BodyA"/>
        <w:rPr>
          <w:rStyle w:val="None"/>
          <w:rFonts w:ascii="Calibri" w:eastAsia="Calibri" w:hAnsi="Calibri" w:cs="Calibri"/>
        </w:rPr>
      </w:pPr>
      <w:r>
        <w:rPr>
          <w:rFonts w:ascii="Calibri" w:hAnsi="Calibri"/>
          <w:sz w:val="20"/>
          <w:szCs w:val="20"/>
        </w:rPr>
        <w:t xml:space="preserve">This form is used for all curriculum modification proposals. See the </w:t>
      </w:r>
      <w:hyperlink r:id="rId8" w:history="1">
        <w:r>
          <w:rPr>
            <w:rStyle w:val="Hyperlink0"/>
          </w:rPr>
          <w:t>Proposal Classification Chart</w:t>
        </w:r>
      </w:hyperlink>
      <w:r>
        <w:rPr>
          <w:rStyle w:val="None"/>
          <w:rFonts w:ascii="Calibri" w:hAnsi="Calibri"/>
          <w:sz w:val="20"/>
          <w:szCs w:val="20"/>
        </w:rPr>
        <w:t xml:space="preserve"> for information about what types of modifications are major or minor.  Completed proposals should be emailed to the </w:t>
      </w:r>
      <w:r>
        <w:rPr>
          <w:rStyle w:val="None"/>
          <w:rFonts w:ascii="Calibri" w:hAnsi="Calibri"/>
          <w:sz w:val="20"/>
          <w:szCs w:val="20"/>
        </w:rPr>
        <w:t>Curriculum Committee chair.</w:t>
      </w:r>
    </w:p>
    <w:tbl>
      <w:tblPr>
        <w:tblW w:w="8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5598"/>
      </w:tblGrid>
      <w:tr w:rsidR="00C31347" w14:paraId="657D20F5" w14:textId="77777777">
        <w:trPr>
          <w:trHeight w:val="2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D701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215A" w14:textId="77777777" w:rsidR="00C31347" w:rsidRDefault="00FE5F58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Catalog Changes to Economics Course Offerings </w:t>
            </w:r>
          </w:p>
        </w:tc>
      </w:tr>
      <w:tr w:rsidR="00C31347" w14:paraId="5208E4B4" w14:textId="77777777">
        <w:trPr>
          <w:trHeight w:val="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37BE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2B3F" w14:textId="77777777" w:rsidR="00C31347" w:rsidRDefault="00FE5F58">
            <w:pPr>
              <w:pStyle w:val="Body"/>
            </w:pPr>
            <w:r>
              <w:rPr>
                <w:rStyle w:val="None"/>
              </w:rPr>
              <w:t>12/24/2020</w:t>
            </w:r>
          </w:p>
        </w:tc>
      </w:tr>
      <w:tr w:rsidR="00C31347" w14:paraId="66481EA5" w14:textId="77777777">
        <w:trPr>
          <w:trHeight w:val="2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BEE8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Major or Minor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AB3C" w14:textId="77777777" w:rsidR="00C31347" w:rsidRDefault="00FE5F58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Minor</w:t>
            </w:r>
          </w:p>
        </w:tc>
      </w:tr>
      <w:tr w:rsidR="00C31347" w14:paraId="4A131AF4" w14:textId="77777777">
        <w:trPr>
          <w:trHeight w:val="2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97E6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Proposer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’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s 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4B56" w14:textId="77777777" w:rsidR="00C31347" w:rsidRDefault="00FE5F58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Unurjargal Nyambuu</w:t>
            </w:r>
          </w:p>
        </w:tc>
      </w:tr>
      <w:tr w:rsidR="00C31347" w14:paraId="1BE30D71" w14:textId="77777777">
        <w:trPr>
          <w:trHeight w:val="2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CE18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452F" w14:textId="77777777" w:rsidR="00C31347" w:rsidRDefault="00FE5F58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Social Science</w:t>
            </w:r>
          </w:p>
        </w:tc>
      </w:tr>
      <w:tr w:rsidR="00C31347" w14:paraId="5379A2BB" w14:textId="77777777">
        <w:trPr>
          <w:trHeight w:val="5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7B25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2524" w14:textId="77777777" w:rsidR="00C31347" w:rsidRDefault="00FE5F58">
            <w:pPr>
              <w:pStyle w:val="Body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12/3/20</w:t>
            </w:r>
          </w:p>
        </w:tc>
      </w:tr>
      <w:tr w:rsidR="00C31347" w14:paraId="47371F94" w14:textId="77777777">
        <w:trPr>
          <w:trHeight w:val="2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B2CD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5EA1" w14:textId="77777777" w:rsidR="00C31347" w:rsidRDefault="00FE5F58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Peter Parides</w:t>
            </w:r>
          </w:p>
        </w:tc>
      </w:tr>
      <w:tr w:rsidR="00C31347" w14:paraId="3FC35B37" w14:textId="77777777">
        <w:trPr>
          <w:trHeight w:val="13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497C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CFEB" w14:textId="77777777" w:rsidR="00C31347" w:rsidRDefault="00FE5F58">
            <w:r>
              <w:rPr>
                <w:rFonts w:eastAsia="Times New Roman"/>
                <w:noProof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46F63B8E" wp14:editId="6F57A3FB">
                  <wp:extent cx="1447800" cy="5080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signature-1.5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347" w14:paraId="574DEEE7" w14:textId="77777777">
        <w:trPr>
          <w:trHeight w:val="2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1596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F5B5" w14:textId="77777777" w:rsidR="00C31347" w:rsidRDefault="00FE5F58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Justin Vazquez-Poritz</w:t>
            </w:r>
          </w:p>
        </w:tc>
      </w:tr>
      <w:tr w:rsidR="00C31347" w14:paraId="1F4100F1" w14:textId="77777777">
        <w:trPr>
          <w:trHeight w:val="128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FF10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Academic Dean Signature and Date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FF47" w14:textId="77777777" w:rsidR="00C31347" w:rsidRDefault="00FE5F58"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03AB585" wp14:editId="375260FF">
                  <wp:extent cx="1409700" cy="381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4/2/21</w:t>
            </w:r>
          </w:p>
        </w:tc>
      </w:tr>
      <w:tr w:rsidR="00C31347" w14:paraId="4FC1958E" w14:textId="77777777">
        <w:trPr>
          <w:trHeight w:val="13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CF3B" w14:textId="77777777" w:rsidR="00C31347" w:rsidRDefault="00FE5F58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Brief Description of Proposal</w:t>
            </w:r>
          </w:p>
          <w:p w14:paraId="4193CE52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(Describe the modifications contained within this proposal in a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succinct summary.  More detailed content will be provided in the proposal body.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E8FE" w14:textId="77777777" w:rsidR="00C31347" w:rsidRDefault="00C31347">
            <w:pPr>
              <w:pStyle w:val="BodyA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</w:p>
          <w:p w14:paraId="7A1D43DE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Withdraw ECON 1100 Consumer Economics from the catalog.</w:t>
            </w:r>
            <w:bookmarkStart w:id="0" w:name="_GoBack"/>
            <w:bookmarkEnd w:id="0"/>
          </w:p>
        </w:tc>
      </w:tr>
      <w:tr w:rsidR="00C31347" w14:paraId="6F4C390D" w14:textId="77777777">
        <w:trPr>
          <w:trHeight w:val="15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56CE" w14:textId="77777777" w:rsidR="00C31347" w:rsidRDefault="00FE5F58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Brief Rationale for Proposal</w:t>
            </w:r>
          </w:p>
          <w:p w14:paraId="3F75FE18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(Provide a concise summary of why this proposed change is important to the department.  M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ore detailed content will be provided in the proposal body).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AFB8" w14:textId="77777777" w:rsidR="00C31347" w:rsidRDefault="00C31347">
            <w:pPr>
              <w:pStyle w:val="BodyB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1DEE6E1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Consumer Economics (ECON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 </w:t>
            </w: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1100)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 was offered about 15 years ago but was cancelled due to low enrollment. Also, the course neither serves as a prerequisite for any course nor is it required by an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y department at the college. </w:t>
            </w:r>
          </w:p>
        </w:tc>
      </w:tr>
      <w:tr w:rsidR="00C31347" w14:paraId="64D97FC4" w14:textId="77777777">
        <w:trPr>
          <w:trHeight w:val="137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9677" w14:textId="77777777" w:rsidR="00C31347" w:rsidRDefault="00FE5F58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lastRenderedPageBreak/>
              <w:t>Proposal History</w:t>
            </w:r>
          </w:p>
          <w:p w14:paraId="54DA3F0D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BE2C" w14:textId="77777777" w:rsidR="00C31347" w:rsidRDefault="00FE5F58">
            <w:pPr>
              <w:pStyle w:val="BodyA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First submission of proposal.</w:t>
            </w:r>
          </w:p>
        </w:tc>
      </w:tr>
    </w:tbl>
    <w:p w14:paraId="07075D9F" w14:textId="77777777" w:rsidR="00C31347" w:rsidRDefault="00C31347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</w:rPr>
      </w:pPr>
    </w:p>
    <w:p w14:paraId="409F40F4" w14:textId="77777777" w:rsidR="00C31347" w:rsidRDefault="00FE5F58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 xml:space="preserve">Please include all appropriate </w:t>
      </w:r>
      <w:r>
        <w:rPr>
          <w:rStyle w:val="None"/>
          <w:rFonts w:ascii="Calibri" w:hAnsi="Calibri"/>
          <w:sz w:val="20"/>
          <w:szCs w:val="20"/>
        </w:rPr>
        <w:t>documentation as indicated in the Curriculum Modification Checklist.</w:t>
      </w:r>
    </w:p>
    <w:p w14:paraId="388BA037" w14:textId="77777777" w:rsidR="00C31347" w:rsidRDefault="00C31347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</w:p>
    <w:p w14:paraId="5F8E3412" w14:textId="77777777" w:rsidR="00C31347" w:rsidRDefault="00FE5F58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For each new course, please also complete the New Course Proposal and submit in this document.</w:t>
      </w:r>
    </w:p>
    <w:p w14:paraId="6D708B6D" w14:textId="77777777" w:rsidR="00C31347" w:rsidRDefault="00C31347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</w:p>
    <w:p w14:paraId="11A1BC3A" w14:textId="77777777" w:rsidR="00C31347" w:rsidRDefault="00FE5F58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sz w:val="20"/>
          <w:szCs w:val="20"/>
        </w:rPr>
        <w:t>Please submit this document as a single .doc or .rtf format.  If some documents are unable</w:t>
      </w:r>
      <w:r>
        <w:rPr>
          <w:rStyle w:val="None"/>
          <w:rFonts w:ascii="Calibri" w:hAnsi="Calibri"/>
          <w:sz w:val="20"/>
          <w:szCs w:val="20"/>
        </w:rPr>
        <w:t xml:space="preserve"> to be converted to .doc, then please provide all documents archived into a single .zip file.</w:t>
      </w:r>
    </w:p>
    <w:p w14:paraId="04BEB8A4" w14:textId="77777777" w:rsidR="00C31347" w:rsidRDefault="00C31347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</w:p>
    <w:p w14:paraId="23BE2E91" w14:textId="77777777" w:rsidR="00C31347" w:rsidRDefault="00FE5F58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ALL PROPOSAL CHECK LIST</w:t>
      </w:r>
    </w:p>
    <w:tbl>
      <w:tblPr>
        <w:tblW w:w="84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C31347" w14:paraId="7C65A0D8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32FD" w14:textId="77777777" w:rsidR="00C31347" w:rsidRDefault="00FE5F58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E43B" w14:textId="77777777" w:rsidR="00C31347" w:rsidRDefault="00C31347"/>
        </w:tc>
      </w:tr>
      <w:tr w:rsidR="00C31347" w14:paraId="72B29053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7082" w14:textId="77777777" w:rsidR="00C31347" w:rsidRDefault="00FE5F5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16C0" w14:textId="77777777" w:rsidR="00C31347" w:rsidRDefault="00FE5F58">
            <w:pPr>
              <w:pStyle w:val="BodyB"/>
            </w:pPr>
            <w:r>
              <w:rPr>
                <w:rStyle w:val="None"/>
              </w:rPr>
              <w:t>x</w:t>
            </w:r>
          </w:p>
        </w:tc>
      </w:tr>
      <w:tr w:rsidR="00C31347" w14:paraId="4E7CB388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B26B" w14:textId="77777777" w:rsidR="00C31347" w:rsidRDefault="00FE5F58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48CDD" w14:textId="77777777" w:rsidR="00C31347" w:rsidRDefault="00FE5F58">
            <w:pPr>
              <w:pStyle w:val="BodyB"/>
            </w:pPr>
            <w:r>
              <w:rPr>
                <w:rStyle w:val="None"/>
              </w:rPr>
              <w:t>x</w:t>
            </w:r>
          </w:p>
        </w:tc>
      </w:tr>
      <w:tr w:rsidR="00C31347" w14:paraId="200A1806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398E" w14:textId="77777777" w:rsidR="00C31347" w:rsidRDefault="00FE5F58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Date of department meeting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 approving the modification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CCB90" w14:textId="77777777" w:rsidR="00C31347" w:rsidRDefault="00FE5F58">
            <w:pPr>
              <w:pStyle w:val="BodyB"/>
            </w:pPr>
            <w:r>
              <w:rPr>
                <w:rStyle w:val="None"/>
              </w:rPr>
              <w:t>x</w:t>
            </w:r>
          </w:p>
        </w:tc>
      </w:tr>
      <w:tr w:rsidR="00C31347" w14:paraId="52BB3C2E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674F" w14:textId="77777777" w:rsidR="00C31347" w:rsidRDefault="00FE5F58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Chair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02653" w14:textId="77777777" w:rsidR="00C31347" w:rsidRDefault="00FE5F58">
            <w:pPr>
              <w:pStyle w:val="BodyB"/>
            </w:pPr>
            <w:r>
              <w:rPr>
                <w:rStyle w:val="None"/>
              </w:rPr>
              <w:t>x</w:t>
            </w:r>
          </w:p>
        </w:tc>
      </w:tr>
      <w:tr w:rsidR="00C31347" w14:paraId="6275496D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9EA1" w14:textId="77777777" w:rsidR="00C31347" w:rsidRDefault="00FE5F58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Dean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723C" w14:textId="77777777" w:rsidR="00C31347" w:rsidRDefault="00FE5F58">
            <w:pPr>
              <w:pStyle w:val="BodyB"/>
            </w:pPr>
            <w:r>
              <w:rPr>
                <w:rStyle w:val="None"/>
              </w:rPr>
              <w:t>x</w:t>
            </w:r>
          </w:p>
        </w:tc>
      </w:tr>
      <w:tr w:rsidR="00C31347" w14:paraId="2EAEF826" w14:textId="77777777">
        <w:trPr>
          <w:trHeight w:val="88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CE70" w14:textId="77777777" w:rsidR="00C31347" w:rsidRDefault="00FE5F58">
            <w:pPr>
              <w:pStyle w:val="BodyA"/>
              <w:spacing w:after="80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Evidence of consultation with affected departments</w:t>
            </w:r>
          </w:p>
          <w:p w14:paraId="2992717C" w14:textId="77777777" w:rsidR="00C31347" w:rsidRDefault="00FE5F58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870DE" w14:textId="77777777" w:rsidR="00C31347" w:rsidRDefault="00FE5F58">
            <w:pPr>
              <w:pStyle w:val="BodyB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N/A</w:t>
            </w:r>
          </w:p>
        </w:tc>
      </w:tr>
      <w:tr w:rsidR="00C31347" w14:paraId="75F486AB" w14:textId="77777777">
        <w:trPr>
          <w:trHeight w:val="28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9B41" w14:textId="77777777" w:rsidR="00C31347" w:rsidRDefault="00FE5F58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Documentation of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 Advisory Commission views (if applicable).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D11A" w14:textId="77777777" w:rsidR="00C31347" w:rsidRDefault="00FE5F58">
            <w:pPr>
              <w:pStyle w:val="BodyB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N/A</w:t>
            </w:r>
          </w:p>
        </w:tc>
      </w:tr>
      <w:tr w:rsidR="00C31347" w14:paraId="3F135B3D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3F1D" w14:textId="77777777" w:rsidR="00C31347" w:rsidRDefault="00FE5F58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Completed </w:t>
            </w:r>
            <w:hyperlink r:id="rId11" w:history="1">
              <w:r>
                <w:rPr>
                  <w:rStyle w:val="Hyperlink1"/>
                </w:rPr>
                <w:t>Chancellor</w:t>
              </w:r>
              <w:r>
                <w:rPr>
                  <w:rStyle w:val="Hyperlink1"/>
                </w:rPr>
                <w:t>’</w:t>
              </w:r>
              <w:r>
                <w:rPr>
                  <w:rStyle w:val="Hyperlink1"/>
                </w:rPr>
                <w:t>s Report Form</w:t>
              </w:r>
            </w:hyperlink>
            <w:r>
              <w:rPr>
                <w:rStyle w:val="None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51214" w14:textId="77777777" w:rsidR="00C31347" w:rsidRDefault="00FE5F58">
            <w:pPr>
              <w:pStyle w:val="BodyB"/>
            </w:pPr>
            <w:r>
              <w:rPr>
                <w:rStyle w:val="None"/>
              </w:rPr>
              <w:t>x</w:t>
            </w:r>
          </w:p>
        </w:tc>
      </w:tr>
    </w:tbl>
    <w:p w14:paraId="64A0020F" w14:textId="77777777" w:rsidR="00C31347" w:rsidRDefault="00C31347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b/>
          <w:bCs/>
        </w:rPr>
      </w:pPr>
    </w:p>
    <w:p w14:paraId="697BDD8D" w14:textId="77777777" w:rsidR="00C31347" w:rsidRDefault="00C31347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b/>
          <w:bCs/>
        </w:rPr>
      </w:pPr>
    </w:p>
    <w:p w14:paraId="4FEF5DD6" w14:textId="77777777" w:rsidR="00C31347" w:rsidRDefault="00C31347">
      <w:pPr>
        <w:pStyle w:val="BodyA"/>
        <w:rPr>
          <w:rStyle w:val="None"/>
          <w:rFonts w:ascii="Calibri" w:eastAsia="Calibri" w:hAnsi="Calibri" w:cs="Calibri"/>
        </w:rPr>
      </w:pPr>
    </w:p>
    <w:p w14:paraId="2CEFBEFF" w14:textId="77777777" w:rsidR="00C31347" w:rsidRDefault="00FE5F58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 xml:space="preserve">EXISTING PROGRAM MODIFICATION </w:t>
      </w:r>
      <w:r>
        <w:rPr>
          <w:rStyle w:val="None"/>
          <w:rFonts w:ascii="Calibri" w:hAnsi="Calibri"/>
          <w:b/>
          <w:bCs/>
        </w:rPr>
        <w:t>PROPOSALS</w:t>
      </w:r>
    </w:p>
    <w:p w14:paraId="047F17D4" w14:textId="77777777" w:rsidR="00C31347" w:rsidRDefault="00C31347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84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C31347" w14:paraId="30239FA2" w14:textId="77777777">
        <w:trPr>
          <w:trHeight w:val="54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D5AB" w14:textId="77777777" w:rsidR="00C31347" w:rsidRDefault="00FE5F58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EB6B3" w14:textId="77777777" w:rsidR="00C31347" w:rsidRDefault="00FE5F58">
            <w:pPr>
              <w:pStyle w:val="BodyB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N/A</w:t>
            </w:r>
          </w:p>
        </w:tc>
      </w:tr>
      <w:tr w:rsidR="00C31347" w14:paraId="6B56DCF0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E2F1" w14:textId="77777777" w:rsidR="00C31347" w:rsidRDefault="00FE5F58">
            <w:pPr>
              <w:pStyle w:val="BodyA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Detailed rationale for each modification (this includes minor modifications)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1044" w14:textId="77777777" w:rsidR="00C31347" w:rsidRDefault="00FE5F58">
            <w:pPr>
              <w:pStyle w:val="BodyB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x</w:t>
            </w:r>
          </w:p>
        </w:tc>
      </w:tr>
    </w:tbl>
    <w:p w14:paraId="7E66D407" w14:textId="77777777" w:rsidR="00C31347" w:rsidRDefault="00C31347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sz w:val="22"/>
          <w:szCs w:val="22"/>
        </w:rPr>
      </w:pPr>
    </w:p>
    <w:p w14:paraId="49E0FFA9" w14:textId="77777777" w:rsidR="00C31347" w:rsidRDefault="00C31347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2"/>
          <w:szCs w:val="22"/>
        </w:rPr>
      </w:pPr>
    </w:p>
    <w:p w14:paraId="57BCDE9E" w14:textId="77777777" w:rsidR="00C31347" w:rsidRDefault="00C31347">
      <w:pPr>
        <w:pStyle w:val="BodyA"/>
        <w:widowControl w:val="0"/>
      </w:pPr>
    </w:p>
    <w:p w14:paraId="03B546A4" w14:textId="77777777" w:rsidR="00C31347" w:rsidRDefault="00C31347">
      <w:pPr>
        <w:pStyle w:val="BodyA"/>
        <w:widowControl w:val="0"/>
      </w:pPr>
    </w:p>
    <w:p w14:paraId="5C63C2FD" w14:textId="77777777" w:rsidR="00C31347" w:rsidRDefault="00C31347">
      <w:pPr>
        <w:pStyle w:val="BodyA"/>
        <w:widowControl w:val="0"/>
      </w:pPr>
    </w:p>
    <w:p w14:paraId="7A3C53B3" w14:textId="77777777" w:rsidR="00C31347" w:rsidRDefault="00C31347">
      <w:pPr>
        <w:pStyle w:val="BodyA"/>
        <w:widowControl w:val="0"/>
      </w:pPr>
    </w:p>
    <w:p w14:paraId="7763FA87" w14:textId="77777777" w:rsidR="00C31347" w:rsidRDefault="00C31347">
      <w:pPr>
        <w:pStyle w:val="BodyA"/>
        <w:widowControl w:val="0"/>
      </w:pPr>
    </w:p>
    <w:p w14:paraId="518EFAAA" w14:textId="77777777" w:rsidR="00C31347" w:rsidRDefault="00C31347">
      <w:pPr>
        <w:pStyle w:val="BodyA"/>
        <w:widowControl w:val="0"/>
      </w:pPr>
    </w:p>
    <w:p w14:paraId="75331BB4" w14:textId="77777777" w:rsidR="00C31347" w:rsidRDefault="00FE5F58">
      <w:pPr>
        <w:pStyle w:val="BodyB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CHANCELLOR</w:t>
      </w:r>
      <w:r>
        <w:rPr>
          <w:rStyle w:val="None"/>
          <w:rFonts w:ascii="Calibri" w:hAnsi="Calibri"/>
          <w:b/>
          <w:bCs/>
        </w:rPr>
        <w:t>’</w:t>
      </w:r>
      <w:r>
        <w:rPr>
          <w:rStyle w:val="None"/>
          <w:rFonts w:ascii="Calibri" w:hAnsi="Calibri"/>
          <w:b/>
          <w:bCs/>
        </w:rPr>
        <w:t>S REPORT FORM</w:t>
      </w:r>
    </w:p>
    <w:p w14:paraId="44BAC153" w14:textId="77777777" w:rsidR="00C31347" w:rsidRDefault="00C31347">
      <w:pPr>
        <w:pStyle w:val="BodyB"/>
        <w:rPr>
          <w:rStyle w:val="None"/>
          <w:rFonts w:ascii="Calibri" w:eastAsia="Calibri" w:hAnsi="Calibri" w:cs="Calibri"/>
        </w:rPr>
      </w:pPr>
    </w:p>
    <w:p w14:paraId="4B976D96" w14:textId="77777777" w:rsidR="00C31347" w:rsidRDefault="00C31347">
      <w:pPr>
        <w:pStyle w:val="BodyB"/>
        <w:rPr>
          <w:rStyle w:val="None"/>
          <w:rFonts w:ascii="Calibri" w:eastAsia="Calibri" w:hAnsi="Calibri" w:cs="Calibri"/>
        </w:rPr>
      </w:pPr>
    </w:p>
    <w:p w14:paraId="0B53E491" w14:textId="77777777" w:rsidR="00C31347" w:rsidRDefault="00FE5F58">
      <w:pPr>
        <w:pStyle w:val="CRtitle"/>
        <w:rPr>
          <w:rStyle w:val="None"/>
          <w:rFonts w:ascii="Times New Roman" w:eastAsia="Times New Roman" w:hAnsi="Times New Roman" w:cs="Times New Roman"/>
          <w:smallCaps/>
          <w:u w:val="single"/>
        </w:rPr>
      </w:pPr>
      <w:r>
        <w:rPr>
          <w:rStyle w:val="None"/>
          <w:rFonts w:ascii="Times New Roman" w:hAnsi="Times New Roman"/>
          <w:smallCaps/>
          <w:u w:val="single"/>
        </w:rPr>
        <w:t xml:space="preserve">Section </w:t>
      </w:r>
      <w:r>
        <w:rPr>
          <w:rStyle w:val="None"/>
          <w:rFonts w:ascii="Times New Roman" w:hAnsi="Times New Roman"/>
          <w:smallCaps/>
          <w:u w:val="single"/>
        </w:rPr>
        <w:t>AVI: Courses Withdrawn</w:t>
      </w:r>
    </w:p>
    <w:p w14:paraId="2C7456AF" w14:textId="77777777" w:rsidR="00C31347" w:rsidRDefault="00C31347">
      <w:pPr>
        <w:pStyle w:val="BodyB"/>
        <w:rPr>
          <w:rStyle w:val="None"/>
          <w:rFonts w:ascii="Calibri" w:eastAsia="Calibri" w:hAnsi="Calibri" w:cs="Calibri"/>
          <w:sz w:val="22"/>
          <w:szCs w:val="22"/>
        </w:rPr>
      </w:pPr>
    </w:p>
    <w:p w14:paraId="062E4069" w14:textId="77777777" w:rsidR="00C31347" w:rsidRDefault="00FE5F58">
      <w:pPr>
        <w:pStyle w:val="BodyA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hAnsi="Calibri"/>
          <w:b/>
          <w:bCs/>
          <w:sz w:val="22"/>
          <w:szCs w:val="22"/>
        </w:rPr>
        <w:t>Department Name:  Social Science</w:t>
      </w:r>
    </w:p>
    <w:p w14:paraId="37699E8A" w14:textId="77777777" w:rsidR="00C31347" w:rsidRDefault="00C31347">
      <w:pPr>
        <w:pStyle w:val="BodyB"/>
        <w:rPr>
          <w:rStyle w:val="None"/>
          <w:rFonts w:ascii="Calibri" w:eastAsia="Calibri" w:hAnsi="Calibri" w:cs="Calibri"/>
          <w:sz w:val="22"/>
          <w:szCs w:val="22"/>
        </w:rPr>
      </w:pPr>
    </w:p>
    <w:p w14:paraId="69F3D5EB" w14:textId="77777777" w:rsidR="00C31347" w:rsidRDefault="00C31347">
      <w:pPr>
        <w:pStyle w:val="BodyB"/>
        <w:rPr>
          <w:rStyle w:val="None"/>
          <w:rFonts w:ascii="Calibri" w:eastAsia="Calibri" w:hAnsi="Calibri" w:cs="Calibri"/>
          <w:sz w:val="22"/>
          <w:szCs w:val="22"/>
        </w:rPr>
      </w:pPr>
    </w:p>
    <w:p w14:paraId="4A6284A4" w14:textId="77777777" w:rsidR="00C31347" w:rsidRDefault="00FE5F58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hAnsi="Calibri"/>
          <w:b/>
          <w:bCs/>
          <w:sz w:val="22"/>
          <w:szCs w:val="22"/>
        </w:rPr>
        <w:t>ECON 1100 Consumer Economics</w:t>
      </w:r>
    </w:p>
    <w:p w14:paraId="4087737A" w14:textId="77777777" w:rsidR="00C31347" w:rsidRDefault="00C31347">
      <w:pPr>
        <w:pStyle w:val="BodyB"/>
        <w:rPr>
          <w:rStyle w:val="None"/>
          <w:rFonts w:ascii="Calibri" w:eastAsia="Calibri" w:hAnsi="Calibri" w:cs="Calibri"/>
          <w:sz w:val="22"/>
          <w:szCs w:val="22"/>
        </w:rPr>
      </w:pPr>
    </w:p>
    <w:p w14:paraId="2765D861" w14:textId="77777777" w:rsidR="00C31347" w:rsidRDefault="00C31347">
      <w:pPr>
        <w:pStyle w:val="BodyB"/>
        <w:rPr>
          <w:rStyle w:val="None"/>
          <w:rFonts w:ascii="Calibri" w:eastAsia="Calibri" w:hAnsi="Calibri" w:cs="Calibri"/>
          <w:sz w:val="22"/>
          <w:szCs w:val="22"/>
        </w:rPr>
      </w:pPr>
    </w:p>
    <w:p w14:paraId="092AB88A" w14:textId="77777777" w:rsidR="00C31347" w:rsidRDefault="00FE5F58">
      <w:pPr>
        <w:pStyle w:val="BodyA"/>
      </w:pPr>
      <w:r>
        <w:rPr>
          <w:rStyle w:val="None"/>
          <w:rFonts w:ascii="Calibri" w:hAnsi="Calibri"/>
          <w:sz w:val="22"/>
          <w:szCs w:val="22"/>
        </w:rPr>
        <w:t xml:space="preserve">Rationale: </w:t>
      </w:r>
      <w:r>
        <w:rPr>
          <w:rStyle w:val="None"/>
          <w:rFonts w:ascii="Calibri" w:hAnsi="Calibri"/>
          <w:b/>
          <w:bCs/>
          <w:sz w:val="22"/>
          <w:szCs w:val="22"/>
        </w:rPr>
        <w:t>Consumer Economics (ECON</w:t>
      </w:r>
      <w:r>
        <w:rPr>
          <w:rStyle w:val="None"/>
          <w:rFonts w:ascii="Calibri" w:hAnsi="Calibri"/>
          <w:b/>
          <w:bCs/>
          <w:sz w:val="22"/>
          <w:szCs w:val="22"/>
        </w:rPr>
        <w:t> </w:t>
      </w:r>
      <w:r>
        <w:rPr>
          <w:rStyle w:val="None"/>
          <w:rFonts w:ascii="Calibri" w:hAnsi="Calibri"/>
          <w:b/>
          <w:bCs/>
          <w:sz w:val="22"/>
          <w:szCs w:val="22"/>
        </w:rPr>
        <w:t>1100)</w:t>
      </w:r>
      <w:r>
        <w:rPr>
          <w:rStyle w:val="None"/>
          <w:rFonts w:ascii="Calibri" w:hAnsi="Calibri"/>
          <w:sz w:val="22"/>
          <w:szCs w:val="22"/>
        </w:rPr>
        <w:t xml:space="preserve"> was offered about 15 years ago but was cancelled due to low enrollment. Also, the course neither serves as a prerequisite for any course nor is it required by any department at the college. </w:t>
      </w:r>
    </w:p>
    <w:sectPr w:rsidR="00C3134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82F1" w14:textId="77777777" w:rsidR="00000000" w:rsidRDefault="00FE5F58">
      <w:r>
        <w:separator/>
      </w:r>
    </w:p>
  </w:endnote>
  <w:endnote w:type="continuationSeparator" w:id="0">
    <w:p w14:paraId="3923DE8D" w14:textId="77777777" w:rsidR="00000000" w:rsidRDefault="00FE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A42AC" w14:textId="77777777" w:rsidR="00C31347" w:rsidRDefault="00FE5F58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DA85" w14:textId="77777777" w:rsidR="00000000" w:rsidRDefault="00FE5F58">
      <w:r>
        <w:separator/>
      </w:r>
    </w:p>
  </w:footnote>
  <w:footnote w:type="continuationSeparator" w:id="0">
    <w:p w14:paraId="6A213CC5" w14:textId="77777777" w:rsidR="00000000" w:rsidRDefault="00FE5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7257" w14:textId="77777777" w:rsidR="00C31347" w:rsidRDefault="00FE5F58">
    <w:pPr>
      <w:pStyle w:val="Header"/>
      <w:tabs>
        <w:tab w:val="clear" w:pos="8640"/>
        <w:tab w:val="right" w:pos="86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8D46D8" wp14:editId="7BE3A1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sz w:val="20"/>
        <w:szCs w:val="20"/>
      </w:rPr>
      <w:t xml:space="preserve">                                                                  Minor Modification – Minor in Economics</w:t>
    </w:r>
    <w:r>
      <w:rPr>
        <w:sz w:val="20"/>
        <w:szCs w:val="20"/>
      </w:rPr>
      <w:tab/>
      <w:t>10/08/2020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D76"/>
    <w:multiLevelType w:val="hybridMultilevel"/>
    <w:tmpl w:val="83D89EC2"/>
    <w:lvl w:ilvl="0" w:tplc="F67EC1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68C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9CDA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22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564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89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E7E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3E97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A23B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CB0E94"/>
    <w:multiLevelType w:val="hybridMultilevel"/>
    <w:tmpl w:val="CA0250BE"/>
    <w:lvl w:ilvl="0" w:tplc="08ACF0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D3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6AF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CC0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CD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6C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0E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CFA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404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9863CA"/>
    <w:multiLevelType w:val="hybridMultilevel"/>
    <w:tmpl w:val="110667CA"/>
    <w:lvl w:ilvl="0" w:tplc="3E6E54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AEE5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F47E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A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01E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4FC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014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686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E36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F131E0"/>
    <w:multiLevelType w:val="hybridMultilevel"/>
    <w:tmpl w:val="17EC06BA"/>
    <w:lvl w:ilvl="0" w:tplc="68502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C6B4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4B1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C2C3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685A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0A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826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1487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87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CF96441"/>
    <w:multiLevelType w:val="hybridMultilevel"/>
    <w:tmpl w:val="BAEEE2E4"/>
    <w:lvl w:ilvl="0" w:tplc="FF5E5A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0A0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4B0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EF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2C6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A51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0EA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4FD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438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1347"/>
    <w:rsid w:val="00C31347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42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M4">
    <w:name w:val="CM4"/>
    <w:next w:val="Default"/>
    <w:pPr>
      <w:widowControl w:val="0"/>
      <w:spacing w:after="67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n-US"/>
    </w:rPr>
  </w:style>
  <w:style w:type="paragraph" w:customStyle="1" w:styleId="CRtitle">
    <w:name w:val="CRtitle"/>
    <w:rPr>
      <w:rFonts w:ascii="Arial" w:hAnsi="Arial" w:cs="Arial Unicode MS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M4">
    <w:name w:val="CM4"/>
    <w:next w:val="Default"/>
    <w:pPr>
      <w:widowControl w:val="0"/>
      <w:spacing w:after="67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n-US"/>
    </w:rPr>
  </w:style>
  <w:style w:type="paragraph" w:customStyle="1" w:styleId="CRtitle">
    <w:name w:val="CRtitle"/>
    <w:rPr>
      <w:rFonts w:ascii="Arial" w:hAnsi="Arial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penlab.citytech.cuny.edu/collegecouncil/files/2014/08/2013-10-09-Proposal_Classification_Chart.pdf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2802</Characters>
  <Application>Microsoft Macintosh Word</Application>
  <DocSecurity>0</DocSecurity>
  <Lines>23</Lines>
  <Paragraphs>6</Paragraphs>
  <ScaleCrop>false</ScaleCrop>
  <Company>New York City College of Technology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Vazquez-Poritz</cp:lastModifiedBy>
  <cp:revision>2</cp:revision>
  <dcterms:created xsi:type="dcterms:W3CDTF">2021-04-02T19:27:00Z</dcterms:created>
  <dcterms:modified xsi:type="dcterms:W3CDTF">2021-04-02T19:28:00Z</dcterms:modified>
</cp:coreProperties>
</file>