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8A435" w14:textId="77777777" w:rsidR="00C46461" w:rsidRPr="0092205A" w:rsidRDefault="00C46461" w:rsidP="00100480">
      <w:pPr>
        <w:rPr>
          <w:b/>
          <w:color w:val="000000" w:themeColor="text1"/>
        </w:rPr>
      </w:pPr>
      <w:r w:rsidRPr="0092205A">
        <w:rPr>
          <w:b/>
          <w:color w:val="000000" w:themeColor="text1"/>
        </w:rPr>
        <w:t>NEW YORK CITY COLLEGE OF TECHNOLOGY</w:t>
      </w:r>
    </w:p>
    <w:p w14:paraId="2CE0677D" w14:textId="77777777" w:rsidR="00C46461" w:rsidRPr="0092205A" w:rsidRDefault="00C46461" w:rsidP="00100480">
      <w:pPr>
        <w:rPr>
          <w:b/>
          <w:color w:val="000000" w:themeColor="text1"/>
        </w:rPr>
      </w:pPr>
      <w:r w:rsidRPr="0092205A">
        <w:rPr>
          <w:b/>
          <w:color w:val="000000" w:themeColor="text1"/>
        </w:rPr>
        <w:t>THE CITY UNIVERSITY OF NEW YORK</w:t>
      </w:r>
    </w:p>
    <w:p w14:paraId="37EEDEE8" w14:textId="77777777" w:rsidR="00C46461" w:rsidRPr="0092205A" w:rsidRDefault="00C46461" w:rsidP="00100480">
      <w:pPr>
        <w:rPr>
          <w:b/>
          <w:color w:val="000000" w:themeColor="text1"/>
        </w:rPr>
      </w:pPr>
    </w:p>
    <w:p w14:paraId="61EA4278" w14:textId="05070A10" w:rsidR="00C46461" w:rsidRPr="0092205A" w:rsidRDefault="00C46461" w:rsidP="00100480">
      <w:pPr>
        <w:rPr>
          <w:bCs/>
          <w:color w:val="000000" w:themeColor="text1"/>
        </w:rPr>
      </w:pPr>
      <w:r w:rsidRPr="0092205A">
        <w:rPr>
          <w:b/>
          <w:color w:val="000000" w:themeColor="text1"/>
        </w:rPr>
        <w:t>DATE:</w:t>
      </w:r>
      <w:r w:rsidRPr="0092205A">
        <w:rPr>
          <w:b/>
          <w:color w:val="000000" w:themeColor="text1"/>
        </w:rPr>
        <w:tab/>
      </w:r>
      <w:r w:rsidR="000E06BF" w:rsidRPr="0092205A">
        <w:rPr>
          <w:bCs/>
          <w:color w:val="000000" w:themeColor="text1"/>
        </w:rPr>
        <w:t xml:space="preserve">November </w:t>
      </w:r>
      <w:r w:rsidR="00D025A6">
        <w:rPr>
          <w:bCs/>
          <w:color w:val="000000" w:themeColor="text1"/>
        </w:rPr>
        <w:t>8</w:t>
      </w:r>
      <w:r w:rsidR="00F05815" w:rsidRPr="0092205A">
        <w:rPr>
          <w:bCs/>
          <w:color w:val="000000" w:themeColor="text1"/>
        </w:rPr>
        <w:t>, 2020</w:t>
      </w:r>
    </w:p>
    <w:p w14:paraId="7304EDC7" w14:textId="77777777" w:rsidR="00C46461" w:rsidRPr="0092205A" w:rsidRDefault="00C46461" w:rsidP="00100480">
      <w:pPr>
        <w:rPr>
          <w:color w:val="000000" w:themeColor="text1"/>
        </w:rPr>
      </w:pPr>
      <w:r w:rsidRPr="0092205A">
        <w:rPr>
          <w:b/>
          <w:color w:val="000000" w:themeColor="text1"/>
        </w:rPr>
        <w:t>TO:</w:t>
      </w:r>
      <w:r w:rsidRPr="0092205A">
        <w:rPr>
          <w:b/>
          <w:color w:val="000000" w:themeColor="text1"/>
        </w:rPr>
        <w:tab/>
      </w:r>
      <w:r w:rsidRPr="0092205A">
        <w:rPr>
          <w:b/>
          <w:color w:val="000000" w:themeColor="text1"/>
        </w:rPr>
        <w:tab/>
      </w:r>
      <w:r w:rsidRPr="0092205A">
        <w:rPr>
          <w:color w:val="000000" w:themeColor="text1"/>
        </w:rPr>
        <w:t>Prof. Phillip Anzalone, College Curriculum Committee Chair</w:t>
      </w:r>
    </w:p>
    <w:p w14:paraId="1F22D29F" w14:textId="59A605B1" w:rsidR="00C46461" w:rsidRPr="0092205A" w:rsidRDefault="00C46461" w:rsidP="00100480">
      <w:pPr>
        <w:rPr>
          <w:color w:val="000000" w:themeColor="text1"/>
        </w:rPr>
      </w:pPr>
      <w:r w:rsidRPr="0092205A">
        <w:rPr>
          <w:b/>
          <w:color w:val="000000" w:themeColor="text1"/>
        </w:rPr>
        <w:t>FROM:</w:t>
      </w:r>
      <w:r w:rsidRPr="0092205A">
        <w:rPr>
          <w:b/>
          <w:color w:val="000000" w:themeColor="text1"/>
        </w:rPr>
        <w:tab/>
      </w:r>
      <w:r w:rsidR="00344AC7" w:rsidRPr="0092205A">
        <w:rPr>
          <w:color w:val="000000" w:themeColor="text1"/>
        </w:rPr>
        <w:t>Ryoya Terao</w:t>
      </w:r>
      <w:r w:rsidRPr="0092205A">
        <w:rPr>
          <w:color w:val="000000" w:themeColor="text1"/>
        </w:rPr>
        <w:t xml:space="preserve"> (subcommittee chair)</w:t>
      </w:r>
      <w:r w:rsidR="00344AC7" w:rsidRPr="0092205A">
        <w:rPr>
          <w:color w:val="000000" w:themeColor="text1"/>
        </w:rPr>
        <w:t xml:space="preserve"> </w:t>
      </w:r>
      <w:r w:rsidRPr="0092205A">
        <w:rPr>
          <w:color w:val="000000" w:themeColor="text1"/>
        </w:rPr>
        <w:t>and Tasha Rhodes</w:t>
      </w:r>
    </w:p>
    <w:p w14:paraId="6ED273A6" w14:textId="1D54ABFF" w:rsidR="00C46461" w:rsidRPr="0092205A" w:rsidRDefault="00C46461" w:rsidP="00100480">
      <w:pPr>
        <w:rPr>
          <w:rFonts w:eastAsia="Arial"/>
          <w:color w:val="000000" w:themeColor="text1"/>
        </w:rPr>
      </w:pPr>
      <w:r w:rsidRPr="0092205A">
        <w:rPr>
          <w:b/>
          <w:color w:val="000000" w:themeColor="text1"/>
        </w:rPr>
        <w:t>SUBJECT:</w:t>
      </w:r>
      <w:r w:rsidRPr="0092205A">
        <w:rPr>
          <w:b/>
          <w:color w:val="000000" w:themeColor="text1"/>
        </w:rPr>
        <w:tab/>
      </w:r>
      <w:r w:rsidR="00DC7598" w:rsidRPr="0092205A">
        <w:rPr>
          <w:rFonts w:eastAsia="Arial"/>
          <w:color w:val="000000" w:themeColor="text1"/>
        </w:rPr>
        <w:t xml:space="preserve">19-13 through 19-17, </w:t>
      </w:r>
      <w:r w:rsidR="004C0A6D" w:rsidRPr="0092205A">
        <w:rPr>
          <w:rFonts w:eastAsia="Arial"/>
          <w:color w:val="000000" w:themeColor="text1"/>
        </w:rPr>
        <w:t>COMD B.F.A. Strategy/Skills Major Curriculum Modification</w:t>
      </w:r>
    </w:p>
    <w:p w14:paraId="28ECDC69" w14:textId="77777777" w:rsidR="004C0A6D" w:rsidRPr="0092205A" w:rsidRDefault="004C0A6D" w:rsidP="00100480">
      <w:pPr>
        <w:rPr>
          <w:b/>
          <w:color w:val="000000" w:themeColor="text1"/>
        </w:rPr>
      </w:pPr>
    </w:p>
    <w:p w14:paraId="1AABAC15" w14:textId="5D80D0CF" w:rsidR="00C46461" w:rsidRPr="0092205A" w:rsidRDefault="00C46461" w:rsidP="00100480">
      <w:pPr>
        <w:spacing w:after="240"/>
        <w:contextualSpacing/>
        <w:rPr>
          <w:bCs/>
          <w:color w:val="000000" w:themeColor="text1"/>
          <w:u w:val="single"/>
        </w:rPr>
      </w:pPr>
      <w:bookmarkStart w:id="0" w:name="_Toc514066118"/>
      <w:r w:rsidRPr="0092205A">
        <w:rPr>
          <w:b/>
          <w:color w:val="000000" w:themeColor="text1"/>
          <w:u w:val="single"/>
        </w:rPr>
        <w:t>Brief Description of Proposal</w:t>
      </w:r>
      <w:r w:rsidRPr="0092205A">
        <w:rPr>
          <w:bCs/>
          <w:color w:val="000000" w:themeColor="text1"/>
          <w:u w:val="single"/>
        </w:rPr>
        <w:t xml:space="preserve">:   </w:t>
      </w:r>
    </w:p>
    <w:p w14:paraId="31D77D93" w14:textId="77777777" w:rsidR="00560F43" w:rsidRPr="0092205A" w:rsidRDefault="00560F43" w:rsidP="00100480">
      <w:pPr>
        <w:spacing w:after="240"/>
        <w:contextualSpacing/>
        <w:rPr>
          <w:bCs/>
          <w:color w:val="000000" w:themeColor="text1"/>
          <w:u w:val="single"/>
        </w:rPr>
      </w:pPr>
    </w:p>
    <w:p w14:paraId="4BCB9E32" w14:textId="13ED4B5A" w:rsidR="00560F43" w:rsidRPr="0092205A" w:rsidRDefault="00560F43" w:rsidP="00100480">
      <w:pPr>
        <w:pBdr>
          <w:top w:val="nil"/>
          <w:left w:val="nil"/>
          <w:bottom w:val="nil"/>
          <w:right w:val="nil"/>
          <w:between w:val="nil"/>
        </w:pBdr>
        <w:ind w:right="115"/>
        <w:rPr>
          <w:rFonts w:eastAsia="Arial"/>
          <w:color w:val="000000" w:themeColor="text1"/>
        </w:rPr>
      </w:pPr>
      <w:r w:rsidRPr="0092205A">
        <w:rPr>
          <w:rFonts w:eastAsia="Arial"/>
          <w:color w:val="000000" w:themeColor="text1"/>
        </w:rPr>
        <w:t xml:space="preserve">In the Department of Communication Design (COMD), Strategy and Skill options </w:t>
      </w:r>
      <w:r w:rsidR="006E2887" w:rsidRPr="0092205A">
        <w:rPr>
          <w:rFonts w:eastAsia="Arial"/>
          <w:color w:val="000000" w:themeColor="text1"/>
        </w:rPr>
        <w:t xml:space="preserve">were created through its </w:t>
      </w:r>
      <w:r w:rsidRPr="0092205A">
        <w:rPr>
          <w:rFonts w:eastAsia="Arial"/>
          <w:color w:val="000000" w:themeColor="text1"/>
        </w:rPr>
        <w:t>previous proposal</w:t>
      </w:r>
      <w:r w:rsidR="00C85ADE" w:rsidRPr="0092205A">
        <w:rPr>
          <w:rFonts w:eastAsia="Arial"/>
          <w:color w:val="000000" w:themeColor="text1"/>
        </w:rPr>
        <w:t xml:space="preserve"> </w:t>
      </w:r>
      <w:r w:rsidR="00462E70" w:rsidRPr="0092205A">
        <w:rPr>
          <w:rFonts w:eastAsia="Arial"/>
          <w:color w:val="000000" w:themeColor="text1"/>
        </w:rPr>
        <w:t>and</w:t>
      </w:r>
      <w:r w:rsidR="00C85ADE" w:rsidRPr="0092205A">
        <w:rPr>
          <w:rFonts w:eastAsia="Arial"/>
          <w:color w:val="000000" w:themeColor="text1"/>
        </w:rPr>
        <w:t xml:space="preserve"> </w:t>
      </w:r>
      <w:r w:rsidRPr="0092205A">
        <w:rPr>
          <w:rFonts w:eastAsia="Arial"/>
          <w:color w:val="000000" w:themeColor="text1"/>
        </w:rPr>
        <w:t xml:space="preserve">established </w:t>
      </w:r>
      <w:r w:rsidR="006E2887" w:rsidRPr="0092205A">
        <w:rPr>
          <w:rFonts w:eastAsia="Arial"/>
          <w:color w:val="000000" w:themeColor="text1"/>
        </w:rPr>
        <w:t>the</w:t>
      </w:r>
      <w:r w:rsidRPr="0092205A">
        <w:rPr>
          <w:rFonts w:eastAsia="Arial"/>
          <w:color w:val="000000" w:themeColor="text1"/>
        </w:rPr>
        <w:t xml:space="preserve"> B.F.A. Strategy, Skills</w:t>
      </w:r>
      <w:r w:rsidR="00141F66" w:rsidRPr="0092205A">
        <w:rPr>
          <w:rFonts w:eastAsia="Arial"/>
          <w:color w:val="000000" w:themeColor="text1"/>
        </w:rPr>
        <w:t>,</w:t>
      </w:r>
      <w:r w:rsidRPr="0092205A">
        <w:rPr>
          <w:rFonts w:eastAsia="Arial"/>
          <w:color w:val="000000" w:themeColor="text1"/>
        </w:rPr>
        <w:t xml:space="preserve"> and Studio course classifications. This proposal focuses on </w:t>
      </w:r>
      <w:r w:rsidR="006E2887" w:rsidRPr="0092205A">
        <w:rPr>
          <w:rFonts w:eastAsia="Arial"/>
          <w:color w:val="000000" w:themeColor="text1"/>
        </w:rPr>
        <w:t>COMD’s</w:t>
      </w:r>
      <w:r w:rsidRPr="0092205A">
        <w:rPr>
          <w:rFonts w:eastAsia="Arial"/>
          <w:color w:val="000000" w:themeColor="text1"/>
        </w:rPr>
        <w:t xml:space="preserve"> Strategy and Skills buckets. Having a range of choices in each area differentiates the department’s B.F.A. by ensuring to develop a student</w:t>
      </w:r>
      <w:r w:rsidR="00100480" w:rsidRPr="0092205A">
        <w:rPr>
          <w:rFonts w:eastAsia="Arial"/>
          <w:color w:val="000000" w:themeColor="text1"/>
        </w:rPr>
        <w:t>’s</w:t>
      </w:r>
      <w:r w:rsidRPr="0092205A">
        <w:rPr>
          <w:rFonts w:eastAsia="Arial"/>
          <w:color w:val="000000" w:themeColor="text1"/>
        </w:rPr>
        <w:t xml:space="preserve"> strategic approach to creativity, technology</w:t>
      </w:r>
      <w:r w:rsidR="00100480" w:rsidRPr="0092205A">
        <w:rPr>
          <w:rFonts w:eastAsia="Arial"/>
          <w:color w:val="000000" w:themeColor="text1"/>
        </w:rPr>
        <w:t>,</w:t>
      </w:r>
      <w:r w:rsidRPr="0092205A">
        <w:rPr>
          <w:rFonts w:eastAsia="Arial"/>
          <w:color w:val="000000" w:themeColor="text1"/>
        </w:rPr>
        <w:t xml:space="preserve"> and design. </w:t>
      </w:r>
    </w:p>
    <w:bookmarkEnd w:id="0"/>
    <w:p w14:paraId="67BA2D81" w14:textId="77777777" w:rsidR="00C46461" w:rsidRPr="0092205A" w:rsidRDefault="00C46461" w:rsidP="00100480">
      <w:pPr>
        <w:rPr>
          <w:rFonts w:eastAsia="Arial"/>
          <w:color w:val="000000" w:themeColor="text1"/>
        </w:rPr>
      </w:pPr>
    </w:p>
    <w:p w14:paraId="6C70AF56" w14:textId="77777777" w:rsidR="00C46461" w:rsidRPr="0092205A" w:rsidRDefault="00C46461" w:rsidP="00100480">
      <w:pPr>
        <w:pStyle w:val="Default"/>
        <w:tabs>
          <w:tab w:val="left" w:pos="-3960"/>
        </w:tabs>
        <w:ind w:right="-115"/>
        <w:rPr>
          <w:rFonts w:ascii="Times New Roman" w:hAnsi="Times New Roman"/>
          <w:b/>
          <w:color w:val="000000" w:themeColor="text1"/>
          <w:u w:val="single"/>
        </w:rPr>
      </w:pPr>
      <w:r w:rsidRPr="0092205A">
        <w:rPr>
          <w:rFonts w:ascii="Times New Roman" w:hAnsi="Times New Roman"/>
          <w:b/>
          <w:color w:val="000000" w:themeColor="text1"/>
          <w:u w:val="single"/>
        </w:rPr>
        <w:t>Strengths:</w:t>
      </w:r>
    </w:p>
    <w:p w14:paraId="3A0371A6" w14:textId="77777777" w:rsidR="00C46461" w:rsidRPr="0092205A" w:rsidRDefault="00C46461" w:rsidP="00100480">
      <w:pPr>
        <w:autoSpaceDE w:val="0"/>
        <w:autoSpaceDN w:val="0"/>
        <w:adjustRightInd w:val="0"/>
        <w:rPr>
          <w:color w:val="000000" w:themeColor="text1"/>
        </w:rPr>
      </w:pPr>
    </w:p>
    <w:p w14:paraId="5588199D" w14:textId="10FBAF78" w:rsidR="00DD7CB5" w:rsidRPr="0092205A" w:rsidRDefault="00DD7CB5" w:rsidP="00100480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92205A">
        <w:rPr>
          <w:color w:val="000000" w:themeColor="text1"/>
        </w:rPr>
        <w:t xml:space="preserve">This proposal </w:t>
      </w:r>
      <w:r w:rsidR="006C2ABF" w:rsidRPr="0092205A">
        <w:rPr>
          <w:color w:val="000000" w:themeColor="text1"/>
        </w:rPr>
        <w:t>reflects</w:t>
      </w:r>
      <w:r w:rsidRPr="0092205A">
        <w:rPr>
          <w:color w:val="000000" w:themeColor="text1"/>
        </w:rPr>
        <w:t xml:space="preserve"> </w:t>
      </w:r>
      <w:r w:rsidR="00A67246" w:rsidRPr="0092205A">
        <w:rPr>
          <w:color w:val="000000" w:themeColor="text1"/>
        </w:rPr>
        <w:t>COMD</w:t>
      </w:r>
      <w:r w:rsidRPr="0092205A">
        <w:rPr>
          <w:color w:val="000000" w:themeColor="text1"/>
        </w:rPr>
        <w:t xml:space="preserve">’s intent to stay agile to keep up with constant changes </w:t>
      </w:r>
      <w:r w:rsidR="006B55D8" w:rsidRPr="0092205A">
        <w:rPr>
          <w:color w:val="000000" w:themeColor="text1"/>
        </w:rPr>
        <w:t>in</w:t>
      </w:r>
      <w:r w:rsidRPr="0092205A">
        <w:rPr>
          <w:color w:val="000000" w:themeColor="text1"/>
        </w:rPr>
        <w:t xml:space="preserve"> the industry</w:t>
      </w:r>
      <w:r w:rsidR="00D91160" w:rsidRPr="0092205A">
        <w:rPr>
          <w:color w:val="000000" w:themeColor="text1"/>
        </w:rPr>
        <w:t>.</w:t>
      </w:r>
    </w:p>
    <w:p w14:paraId="1A7550EC" w14:textId="5572EDFE" w:rsidR="00237F8C" w:rsidRPr="0092205A" w:rsidRDefault="00237F8C" w:rsidP="00100480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92205A">
        <w:rPr>
          <w:color w:val="000000" w:themeColor="text1"/>
        </w:rPr>
        <w:t>For marketing purposes, the name changes of courses will be appropriate and effective.</w:t>
      </w:r>
    </w:p>
    <w:p w14:paraId="725C24DD" w14:textId="3247540A" w:rsidR="004624E8" w:rsidRPr="0092205A" w:rsidRDefault="00CB0944" w:rsidP="00100480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92205A">
        <w:rPr>
          <w:color w:val="000000" w:themeColor="text1"/>
        </w:rPr>
        <w:t xml:space="preserve">The introduction of new courses will help </w:t>
      </w:r>
      <w:r w:rsidR="008127AA" w:rsidRPr="0092205A">
        <w:rPr>
          <w:color w:val="000000" w:themeColor="text1"/>
        </w:rPr>
        <w:t xml:space="preserve">students </w:t>
      </w:r>
      <w:r w:rsidRPr="0092205A">
        <w:rPr>
          <w:color w:val="000000" w:themeColor="text1"/>
        </w:rPr>
        <w:t xml:space="preserve">to develop </w:t>
      </w:r>
      <w:r w:rsidR="00D965E9" w:rsidRPr="0092205A">
        <w:rPr>
          <w:color w:val="000000" w:themeColor="text1"/>
        </w:rPr>
        <w:t xml:space="preserve">their </w:t>
      </w:r>
      <w:r w:rsidRPr="0092205A">
        <w:rPr>
          <w:color w:val="000000" w:themeColor="text1"/>
        </w:rPr>
        <w:t>strategic thinking</w:t>
      </w:r>
      <w:r w:rsidR="00D82D9A" w:rsidRPr="0092205A">
        <w:rPr>
          <w:color w:val="000000" w:themeColor="text1"/>
        </w:rPr>
        <w:t>.</w:t>
      </w:r>
    </w:p>
    <w:p w14:paraId="7CDBFF1A" w14:textId="22875148" w:rsidR="005B7C3B" w:rsidRPr="0092205A" w:rsidRDefault="004624E8" w:rsidP="00100480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92205A">
        <w:rPr>
          <w:color w:val="000000" w:themeColor="text1"/>
        </w:rPr>
        <w:t>Modifying</w:t>
      </w:r>
      <w:r w:rsidR="00083611" w:rsidRPr="0092205A">
        <w:rPr>
          <w:color w:val="000000" w:themeColor="text1"/>
        </w:rPr>
        <w:t xml:space="preserve"> </w:t>
      </w:r>
      <w:r w:rsidR="00CB0944" w:rsidRPr="0092205A">
        <w:rPr>
          <w:color w:val="000000" w:themeColor="text1"/>
        </w:rPr>
        <w:t xml:space="preserve">the department’s </w:t>
      </w:r>
      <w:r w:rsidR="00083611" w:rsidRPr="0092205A">
        <w:rPr>
          <w:color w:val="000000" w:themeColor="text1"/>
        </w:rPr>
        <w:t>curriculum</w:t>
      </w:r>
      <w:r w:rsidR="00CB0944" w:rsidRPr="0092205A">
        <w:rPr>
          <w:color w:val="000000" w:themeColor="text1"/>
        </w:rPr>
        <w:t xml:space="preserve"> </w:t>
      </w:r>
      <w:r w:rsidRPr="0092205A">
        <w:rPr>
          <w:color w:val="000000" w:themeColor="text1"/>
        </w:rPr>
        <w:t>will</w:t>
      </w:r>
      <w:r w:rsidR="00CB0944" w:rsidRPr="0092205A">
        <w:rPr>
          <w:color w:val="000000" w:themeColor="text1"/>
        </w:rPr>
        <w:t xml:space="preserve"> simplify the path for students</w:t>
      </w:r>
      <w:r w:rsidR="006B55D8" w:rsidRPr="0092205A">
        <w:rPr>
          <w:color w:val="000000" w:themeColor="text1"/>
        </w:rPr>
        <w:t>.</w:t>
      </w:r>
    </w:p>
    <w:p w14:paraId="03C7AC45" w14:textId="4F984028" w:rsidR="009B7AF1" w:rsidRPr="0092205A" w:rsidRDefault="009B7AF1" w:rsidP="00100480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92205A">
        <w:rPr>
          <w:color w:val="000000" w:themeColor="text1"/>
        </w:rPr>
        <w:t>The new structure of the curriculum will provide students with advantage</w:t>
      </w:r>
      <w:r w:rsidR="006B55D8" w:rsidRPr="0092205A">
        <w:rPr>
          <w:color w:val="000000" w:themeColor="text1"/>
        </w:rPr>
        <w:t>s</w:t>
      </w:r>
      <w:r w:rsidRPr="0092205A">
        <w:rPr>
          <w:color w:val="000000" w:themeColor="text1"/>
        </w:rPr>
        <w:t xml:space="preserve"> </w:t>
      </w:r>
      <w:r w:rsidR="006B55D8" w:rsidRPr="0092205A">
        <w:rPr>
          <w:color w:val="000000" w:themeColor="text1"/>
        </w:rPr>
        <w:t>and</w:t>
      </w:r>
      <w:r w:rsidRPr="0092205A">
        <w:rPr>
          <w:color w:val="000000" w:themeColor="text1"/>
        </w:rPr>
        <w:t xml:space="preserve"> </w:t>
      </w:r>
      <w:r w:rsidR="00D82D9A" w:rsidRPr="0092205A">
        <w:rPr>
          <w:color w:val="000000" w:themeColor="text1"/>
        </w:rPr>
        <w:t>wider</w:t>
      </w:r>
      <w:r w:rsidRPr="0092205A">
        <w:rPr>
          <w:color w:val="000000" w:themeColor="text1"/>
        </w:rPr>
        <w:t xml:space="preserve"> options, which are aligned with the evolution of the industry, </w:t>
      </w:r>
      <w:r w:rsidR="006B55D8" w:rsidRPr="0092205A">
        <w:rPr>
          <w:color w:val="000000" w:themeColor="text1"/>
        </w:rPr>
        <w:t>moving</w:t>
      </w:r>
      <w:r w:rsidRPr="0092205A">
        <w:rPr>
          <w:color w:val="000000" w:themeColor="text1"/>
        </w:rPr>
        <w:t xml:space="preserve"> away from printing</w:t>
      </w:r>
      <w:r w:rsidR="003D7B2E" w:rsidRPr="0092205A">
        <w:rPr>
          <w:color w:val="000000" w:themeColor="text1"/>
        </w:rPr>
        <w:t>.</w:t>
      </w:r>
    </w:p>
    <w:p w14:paraId="04A9C0F9" w14:textId="170B24F2" w:rsidR="00CB0944" w:rsidRDefault="009B7AF1" w:rsidP="00100480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92205A">
        <w:rPr>
          <w:color w:val="000000" w:themeColor="text1"/>
        </w:rPr>
        <w:t xml:space="preserve">The new curriculum will provide students with </w:t>
      </w:r>
      <w:r w:rsidR="00F9353E" w:rsidRPr="0092205A">
        <w:rPr>
          <w:color w:val="000000" w:themeColor="text1"/>
        </w:rPr>
        <w:t>guidance</w:t>
      </w:r>
      <w:r w:rsidRPr="0092205A">
        <w:rPr>
          <w:color w:val="000000" w:themeColor="text1"/>
        </w:rPr>
        <w:t xml:space="preserve"> </w:t>
      </w:r>
      <w:r w:rsidR="00D606BC" w:rsidRPr="0092205A">
        <w:rPr>
          <w:color w:val="000000" w:themeColor="text1"/>
        </w:rPr>
        <w:t>in</w:t>
      </w:r>
      <w:r w:rsidRPr="0092205A">
        <w:rPr>
          <w:color w:val="000000" w:themeColor="text1"/>
        </w:rPr>
        <w:t xml:space="preserve"> strategic th</w:t>
      </w:r>
      <w:r w:rsidR="000E06BF" w:rsidRPr="0092205A">
        <w:rPr>
          <w:color w:val="000000" w:themeColor="text1"/>
        </w:rPr>
        <w:t>i</w:t>
      </w:r>
      <w:r w:rsidRPr="0092205A">
        <w:rPr>
          <w:color w:val="000000" w:themeColor="text1"/>
        </w:rPr>
        <w:t xml:space="preserve">nking </w:t>
      </w:r>
      <w:r w:rsidR="006B6492" w:rsidRPr="0092205A">
        <w:rPr>
          <w:color w:val="000000" w:themeColor="text1"/>
        </w:rPr>
        <w:t>as well as</w:t>
      </w:r>
      <w:r w:rsidRPr="0092205A">
        <w:rPr>
          <w:color w:val="000000" w:themeColor="text1"/>
        </w:rPr>
        <w:t xml:space="preserve"> managing teams </w:t>
      </w:r>
      <w:r w:rsidR="00B8299D" w:rsidRPr="0092205A">
        <w:rPr>
          <w:color w:val="000000" w:themeColor="text1"/>
        </w:rPr>
        <w:t xml:space="preserve">to </w:t>
      </w:r>
      <w:r w:rsidR="00CC16AB" w:rsidRPr="0092205A">
        <w:rPr>
          <w:color w:val="000000" w:themeColor="text1"/>
        </w:rPr>
        <w:t xml:space="preserve">execute </w:t>
      </w:r>
      <w:r w:rsidRPr="0092205A">
        <w:rPr>
          <w:color w:val="000000" w:themeColor="text1"/>
        </w:rPr>
        <w:t>their</w:t>
      </w:r>
      <w:r w:rsidR="007B21D4" w:rsidRPr="0092205A">
        <w:rPr>
          <w:color w:val="000000" w:themeColor="text1"/>
        </w:rPr>
        <w:t xml:space="preserve"> </w:t>
      </w:r>
      <w:r w:rsidRPr="0092205A">
        <w:rPr>
          <w:color w:val="000000" w:themeColor="text1"/>
        </w:rPr>
        <w:t>idea</w:t>
      </w:r>
      <w:r w:rsidR="00CC16AB" w:rsidRPr="0092205A">
        <w:rPr>
          <w:color w:val="000000" w:themeColor="text1"/>
        </w:rPr>
        <w:t>s successfully</w:t>
      </w:r>
      <w:r w:rsidRPr="0092205A">
        <w:rPr>
          <w:color w:val="000000" w:themeColor="text1"/>
        </w:rPr>
        <w:t xml:space="preserve">. </w:t>
      </w:r>
    </w:p>
    <w:p w14:paraId="21952850" w14:textId="440B2377" w:rsidR="001A41FD" w:rsidRPr="00F84D55" w:rsidRDefault="001A41FD" w:rsidP="001A41FD">
      <w:pPr>
        <w:pStyle w:val="ListParagraph"/>
        <w:numPr>
          <w:ilvl w:val="0"/>
          <w:numId w:val="2"/>
        </w:numPr>
        <w:spacing w:line="240" w:lineRule="auto"/>
        <w:rPr>
          <w:lang w:eastAsia="ja-JP"/>
        </w:rPr>
      </w:pPr>
      <w:r w:rsidRPr="00F84D55">
        <w:rPr>
          <w:color w:val="212121"/>
          <w:shd w:val="clear" w:color="auto" w:fill="FFFFFF"/>
          <w:lang w:eastAsia="ja-JP"/>
        </w:rPr>
        <w:t xml:space="preserve">Modifying the curriculum through pruning legacy courses, retiring the CDMG degrees and divesting of Game Design by moving courses to </w:t>
      </w:r>
      <w:r w:rsidR="007D57D2" w:rsidRPr="00F84D55">
        <w:rPr>
          <w:color w:val="212121"/>
          <w:shd w:val="clear" w:color="auto" w:fill="FFFFFF"/>
          <w:lang w:eastAsia="ja-JP"/>
        </w:rPr>
        <w:t xml:space="preserve">the </w:t>
      </w:r>
      <w:r w:rsidRPr="00F84D55">
        <w:rPr>
          <w:color w:val="212121"/>
          <w:shd w:val="clear" w:color="auto" w:fill="FFFFFF"/>
          <w:lang w:eastAsia="ja-JP"/>
        </w:rPr>
        <w:t>Emerging Media</w:t>
      </w:r>
      <w:r w:rsidR="007D57D2" w:rsidRPr="00F84D55">
        <w:rPr>
          <w:color w:val="212121"/>
          <w:shd w:val="clear" w:color="auto" w:fill="FFFFFF"/>
          <w:lang w:eastAsia="ja-JP"/>
        </w:rPr>
        <w:t xml:space="preserve"> (MTEC)</w:t>
      </w:r>
      <w:r w:rsidRPr="00F84D55">
        <w:rPr>
          <w:color w:val="212121"/>
          <w:shd w:val="clear" w:color="auto" w:fill="FFFFFF"/>
          <w:lang w:eastAsia="ja-JP"/>
        </w:rPr>
        <w:t>, strengthens the accredited core BFA options</w:t>
      </w:r>
      <w:r w:rsidR="003D321D">
        <w:rPr>
          <w:color w:val="212121"/>
          <w:shd w:val="clear" w:color="auto" w:fill="FFFFFF"/>
          <w:lang w:eastAsia="ja-JP"/>
        </w:rPr>
        <w:t>,</w:t>
      </w:r>
      <w:r w:rsidRPr="00F84D55">
        <w:rPr>
          <w:color w:val="212121"/>
          <w:shd w:val="clear" w:color="auto" w:fill="FFFFFF"/>
          <w:lang w:eastAsia="ja-JP"/>
        </w:rPr>
        <w:t xml:space="preserve"> and clarifies the lanes between departments by eliminating confusion for students.</w:t>
      </w:r>
    </w:p>
    <w:p w14:paraId="094057A5" w14:textId="77777777" w:rsidR="005B7C3B" w:rsidRPr="0092205A" w:rsidRDefault="005B7C3B" w:rsidP="00100480">
      <w:pPr>
        <w:rPr>
          <w:color w:val="000000" w:themeColor="text1"/>
        </w:rPr>
      </w:pPr>
    </w:p>
    <w:p w14:paraId="0C44634D" w14:textId="77777777" w:rsidR="00C46461" w:rsidRPr="0092205A" w:rsidRDefault="00C46461" w:rsidP="00100480">
      <w:pPr>
        <w:rPr>
          <w:b/>
          <w:color w:val="000000" w:themeColor="text1"/>
          <w:u w:val="single"/>
        </w:rPr>
      </w:pPr>
      <w:r w:rsidRPr="0092205A">
        <w:rPr>
          <w:b/>
          <w:color w:val="000000" w:themeColor="text1"/>
          <w:u w:val="single"/>
        </w:rPr>
        <w:t>Concerns:</w:t>
      </w:r>
      <w:r w:rsidRPr="0092205A">
        <w:rPr>
          <w:color w:val="000000" w:themeColor="text1"/>
        </w:rPr>
        <w:t xml:space="preserve"> None</w:t>
      </w:r>
    </w:p>
    <w:p w14:paraId="36A22E61" w14:textId="77777777" w:rsidR="00C46461" w:rsidRPr="0092205A" w:rsidRDefault="00C46461" w:rsidP="00100480">
      <w:pPr>
        <w:rPr>
          <w:b/>
          <w:color w:val="000000" w:themeColor="text1"/>
          <w:u w:val="single"/>
        </w:rPr>
      </w:pPr>
    </w:p>
    <w:p w14:paraId="06DA1BEE" w14:textId="77777777" w:rsidR="00C46461" w:rsidRPr="0092205A" w:rsidRDefault="00C46461" w:rsidP="00100480">
      <w:pPr>
        <w:rPr>
          <w:b/>
          <w:color w:val="000000" w:themeColor="text1"/>
        </w:rPr>
      </w:pPr>
      <w:r w:rsidRPr="0092205A">
        <w:rPr>
          <w:b/>
          <w:color w:val="000000" w:themeColor="text1"/>
          <w:u w:val="single"/>
        </w:rPr>
        <w:t>Weaknesses:</w:t>
      </w:r>
      <w:r w:rsidRPr="0092205A">
        <w:rPr>
          <w:b/>
          <w:color w:val="000000" w:themeColor="text1"/>
        </w:rPr>
        <w:t xml:space="preserve"> </w:t>
      </w:r>
      <w:r w:rsidRPr="0092205A">
        <w:rPr>
          <w:color w:val="000000" w:themeColor="text1"/>
        </w:rPr>
        <w:t>None</w:t>
      </w:r>
    </w:p>
    <w:p w14:paraId="786E2105" w14:textId="77777777" w:rsidR="00C46461" w:rsidRPr="0092205A" w:rsidRDefault="00C46461" w:rsidP="00100480">
      <w:pPr>
        <w:rPr>
          <w:b/>
          <w:color w:val="000000" w:themeColor="text1"/>
          <w:u w:val="single"/>
        </w:rPr>
      </w:pPr>
    </w:p>
    <w:p w14:paraId="639378D6" w14:textId="257AD75B" w:rsidR="00E27DEA" w:rsidRPr="0092205A" w:rsidRDefault="00C46461" w:rsidP="00100480">
      <w:pPr>
        <w:rPr>
          <w:b/>
          <w:color w:val="000000" w:themeColor="text1"/>
          <w:u w:val="single"/>
        </w:rPr>
      </w:pPr>
      <w:r w:rsidRPr="0092205A">
        <w:rPr>
          <w:b/>
          <w:color w:val="000000" w:themeColor="text1"/>
          <w:u w:val="single"/>
        </w:rPr>
        <w:t>Subcommittee Activities:</w:t>
      </w:r>
    </w:p>
    <w:p w14:paraId="74D740C5" w14:textId="77777777" w:rsidR="00C46461" w:rsidRPr="0092205A" w:rsidRDefault="00C46461" w:rsidP="00100480">
      <w:pPr>
        <w:rPr>
          <w:color w:val="000000" w:themeColor="text1"/>
        </w:rPr>
      </w:pPr>
    </w:p>
    <w:p w14:paraId="2CF24FF4" w14:textId="5774F3CF" w:rsidR="00DE1491" w:rsidRPr="0092205A" w:rsidRDefault="00E27DEA" w:rsidP="00100480">
      <w:pPr>
        <w:shd w:val="clear" w:color="auto" w:fill="FFFFFF"/>
        <w:spacing w:line="240" w:lineRule="auto"/>
        <w:textAlignment w:val="baseline"/>
        <w:outlineLvl w:val="1"/>
        <w:rPr>
          <w:color w:val="000000" w:themeColor="text1"/>
        </w:rPr>
      </w:pPr>
      <w:r w:rsidRPr="0092205A">
        <w:rPr>
          <w:color w:val="000000" w:themeColor="text1"/>
        </w:rPr>
        <w:t xml:space="preserve">Early Spring Semester 2020 before the lockdown, the COMD proposers met </w:t>
      </w:r>
      <w:r w:rsidR="00D518DC" w:rsidRPr="0092205A">
        <w:rPr>
          <w:color w:val="000000" w:themeColor="text1"/>
        </w:rPr>
        <w:t xml:space="preserve">three times </w:t>
      </w:r>
      <w:r w:rsidR="009A1240" w:rsidRPr="0092205A">
        <w:rPr>
          <w:color w:val="000000" w:themeColor="text1"/>
        </w:rPr>
        <w:t xml:space="preserve">in person </w:t>
      </w:r>
      <w:r w:rsidRPr="0092205A">
        <w:rPr>
          <w:color w:val="000000" w:themeColor="text1"/>
        </w:rPr>
        <w:t xml:space="preserve">with John McCullough, the chair of the Department of Entertainment Technology (ENT) as well as Heidi Boisvert, the director of </w:t>
      </w:r>
      <w:r w:rsidR="00405D88">
        <w:rPr>
          <w:color w:val="000000" w:themeColor="text1"/>
        </w:rPr>
        <w:t>MTEC.</w:t>
      </w:r>
      <w:r w:rsidRPr="0092205A">
        <w:rPr>
          <w:color w:val="000000" w:themeColor="text1"/>
        </w:rPr>
        <w:t xml:space="preserve"> </w:t>
      </w:r>
      <w:r w:rsidR="00D91160" w:rsidRPr="0092205A">
        <w:rPr>
          <w:color w:val="000000" w:themeColor="text1"/>
        </w:rPr>
        <w:t>These meetings were helpful</w:t>
      </w:r>
      <w:r w:rsidR="00415D39" w:rsidRPr="0092205A">
        <w:rPr>
          <w:color w:val="000000" w:themeColor="text1"/>
        </w:rPr>
        <w:t xml:space="preserve"> </w:t>
      </w:r>
      <w:r w:rsidR="00D91160" w:rsidRPr="0092205A">
        <w:rPr>
          <w:color w:val="000000" w:themeColor="text1"/>
        </w:rPr>
        <w:t>for COM</w:t>
      </w:r>
      <w:r w:rsidR="00B9784B" w:rsidRPr="0092205A">
        <w:rPr>
          <w:color w:val="000000" w:themeColor="text1"/>
        </w:rPr>
        <w:t>D</w:t>
      </w:r>
      <w:r w:rsidR="00D91160" w:rsidRPr="0092205A">
        <w:rPr>
          <w:color w:val="000000" w:themeColor="text1"/>
        </w:rPr>
        <w:t xml:space="preserve"> to prepare </w:t>
      </w:r>
      <w:r w:rsidR="001A2355" w:rsidRPr="0092205A">
        <w:rPr>
          <w:color w:val="000000" w:themeColor="text1"/>
        </w:rPr>
        <w:t xml:space="preserve">the official written proposal. In late April, </w:t>
      </w:r>
      <w:r w:rsidR="00D518DC" w:rsidRPr="0092205A">
        <w:rPr>
          <w:color w:val="000000" w:themeColor="text1"/>
        </w:rPr>
        <w:t>a</w:t>
      </w:r>
      <w:r w:rsidR="001A2355" w:rsidRPr="0092205A">
        <w:rPr>
          <w:color w:val="000000" w:themeColor="text1"/>
        </w:rPr>
        <w:t xml:space="preserve"> subcommittee was formed</w:t>
      </w:r>
      <w:r w:rsidR="00D518DC" w:rsidRPr="0092205A">
        <w:rPr>
          <w:color w:val="000000" w:themeColor="text1"/>
        </w:rPr>
        <w:t>.</w:t>
      </w:r>
      <w:r w:rsidR="001A2355" w:rsidRPr="0092205A">
        <w:rPr>
          <w:color w:val="000000" w:themeColor="text1"/>
        </w:rPr>
        <w:t xml:space="preserve"> Ryoya Terao (ENT) as </w:t>
      </w:r>
      <w:r w:rsidR="00E570B5" w:rsidRPr="0092205A">
        <w:rPr>
          <w:color w:val="000000" w:themeColor="text1"/>
        </w:rPr>
        <w:t>its</w:t>
      </w:r>
      <w:r w:rsidR="001A2355" w:rsidRPr="0092205A">
        <w:rPr>
          <w:color w:val="000000" w:themeColor="text1"/>
        </w:rPr>
        <w:t xml:space="preserve"> chair worked with </w:t>
      </w:r>
      <w:r w:rsidR="001A2355" w:rsidRPr="0092205A">
        <w:rPr>
          <w:color w:val="000000" w:themeColor="text1"/>
        </w:rPr>
        <w:lastRenderedPageBreak/>
        <w:t>Tasha Rhodes (</w:t>
      </w:r>
      <w:r w:rsidR="006C106E" w:rsidRPr="0092205A">
        <w:rPr>
          <w:color w:val="000000" w:themeColor="text1"/>
        </w:rPr>
        <w:t>director, Office of Registra</w:t>
      </w:r>
      <w:r w:rsidR="00E706C9" w:rsidRPr="0092205A">
        <w:rPr>
          <w:color w:val="000000" w:themeColor="text1"/>
        </w:rPr>
        <w:t>r)</w:t>
      </w:r>
      <w:r w:rsidR="006C106E" w:rsidRPr="0092205A">
        <w:rPr>
          <w:color w:val="000000" w:themeColor="text1"/>
        </w:rPr>
        <w:t>.</w:t>
      </w:r>
      <w:r w:rsidR="001A2355" w:rsidRPr="0092205A">
        <w:rPr>
          <w:color w:val="000000" w:themeColor="text1"/>
        </w:rPr>
        <w:t xml:space="preserve"> During the month of September, the subcommittee </w:t>
      </w:r>
      <w:r w:rsidR="00AF2A20" w:rsidRPr="0092205A">
        <w:rPr>
          <w:color w:val="000000" w:themeColor="text1"/>
        </w:rPr>
        <w:t xml:space="preserve">together </w:t>
      </w:r>
      <w:r w:rsidR="001A2355" w:rsidRPr="0092205A">
        <w:rPr>
          <w:color w:val="000000" w:themeColor="text1"/>
        </w:rPr>
        <w:t>with the COMD proposers</w:t>
      </w:r>
      <w:r w:rsidR="00CF003D" w:rsidRPr="0092205A">
        <w:rPr>
          <w:color w:val="000000" w:themeColor="text1"/>
        </w:rPr>
        <w:t xml:space="preserve"> reviewed and discussed the proposal</w:t>
      </w:r>
      <w:r w:rsidR="001A2355" w:rsidRPr="0092205A">
        <w:rPr>
          <w:color w:val="000000" w:themeColor="text1"/>
        </w:rPr>
        <w:t xml:space="preserve">. </w:t>
      </w:r>
      <w:r w:rsidR="009F664F" w:rsidRPr="0092205A">
        <w:rPr>
          <w:color w:val="000000" w:themeColor="text1"/>
        </w:rPr>
        <w:t xml:space="preserve">On October 8th, </w:t>
      </w:r>
      <w:r w:rsidR="00590A33" w:rsidRPr="0092205A">
        <w:rPr>
          <w:color w:val="000000" w:themeColor="text1"/>
        </w:rPr>
        <w:t xml:space="preserve">the subcommittee met with </w:t>
      </w:r>
      <w:r w:rsidR="009F664F" w:rsidRPr="0092205A">
        <w:rPr>
          <w:color w:val="000000" w:themeColor="text1"/>
        </w:rPr>
        <w:t>Provost Pam Brown</w:t>
      </w:r>
      <w:r w:rsidR="00CA6A6B" w:rsidRPr="0092205A">
        <w:rPr>
          <w:color w:val="000000" w:themeColor="text1"/>
        </w:rPr>
        <w:t xml:space="preserve">, </w:t>
      </w:r>
      <w:r w:rsidR="00817564" w:rsidRPr="0092205A">
        <w:rPr>
          <w:color w:val="000000" w:themeColor="text1"/>
        </w:rPr>
        <w:t xml:space="preserve">Associate Provost </w:t>
      </w:r>
      <w:r w:rsidR="00CA6A6B" w:rsidRPr="0092205A">
        <w:rPr>
          <w:color w:val="000000" w:themeColor="text1"/>
        </w:rPr>
        <w:t xml:space="preserve">Reginald Blake, Kim </w:t>
      </w:r>
      <w:r w:rsidR="00CA6A6B" w:rsidRPr="0092205A">
        <w:rPr>
          <w:color w:val="000000" w:themeColor="text1"/>
          <w:shd w:val="clear" w:color="auto" w:fill="FFFFFF"/>
          <w:lang w:eastAsia="ja-JP"/>
        </w:rPr>
        <w:t>Cardascia</w:t>
      </w:r>
      <w:r w:rsidR="00817564" w:rsidRPr="0092205A">
        <w:rPr>
          <w:color w:val="000000" w:themeColor="text1"/>
          <w:shd w:val="clear" w:color="auto" w:fill="FFFFFF"/>
          <w:lang w:eastAsia="ja-JP"/>
        </w:rPr>
        <w:t xml:space="preserve"> (</w:t>
      </w:r>
      <w:r w:rsidR="00817564" w:rsidRPr="0092205A">
        <w:rPr>
          <w:color w:val="000000" w:themeColor="text1"/>
          <w:lang w:eastAsia="ja-JP"/>
        </w:rPr>
        <w:t>Administrative Executive Officer for Academic Administration and Special Projects</w:t>
      </w:r>
      <w:r w:rsidR="00415D39" w:rsidRPr="0092205A">
        <w:rPr>
          <w:color w:val="000000" w:themeColor="text1"/>
          <w:lang w:eastAsia="ja-JP"/>
        </w:rPr>
        <w:t xml:space="preserve"> at City Tech</w:t>
      </w:r>
      <w:r w:rsidR="00817564" w:rsidRPr="0092205A">
        <w:rPr>
          <w:color w:val="000000" w:themeColor="text1"/>
          <w:lang w:eastAsia="ja-JP"/>
        </w:rPr>
        <w:t xml:space="preserve">), </w:t>
      </w:r>
      <w:r w:rsidR="00CA6A6B" w:rsidRPr="0092205A">
        <w:rPr>
          <w:color w:val="000000" w:themeColor="text1"/>
        </w:rPr>
        <w:t>Douglas Davis</w:t>
      </w:r>
      <w:r w:rsidR="00BB16A4" w:rsidRPr="0092205A">
        <w:rPr>
          <w:color w:val="000000" w:themeColor="text1"/>
        </w:rPr>
        <w:t xml:space="preserve"> (chair, COMD)</w:t>
      </w:r>
      <w:r w:rsidR="00590A33" w:rsidRPr="0092205A">
        <w:rPr>
          <w:color w:val="000000" w:themeColor="text1"/>
        </w:rPr>
        <w:t xml:space="preserve">, </w:t>
      </w:r>
      <w:r w:rsidR="00AF2A20" w:rsidRPr="0092205A">
        <w:rPr>
          <w:color w:val="000000" w:themeColor="text1"/>
        </w:rPr>
        <w:t xml:space="preserve">and </w:t>
      </w:r>
      <w:r w:rsidR="00CA6A6B" w:rsidRPr="0092205A">
        <w:rPr>
          <w:color w:val="000000" w:themeColor="text1"/>
        </w:rPr>
        <w:t>Josh</w:t>
      </w:r>
      <w:r w:rsidR="00817564" w:rsidRPr="0092205A">
        <w:rPr>
          <w:color w:val="000000" w:themeColor="text1"/>
        </w:rPr>
        <w:t xml:space="preserve"> Kapusinski</w:t>
      </w:r>
      <w:r w:rsidR="00CA6A6B" w:rsidRPr="0092205A">
        <w:rPr>
          <w:color w:val="000000" w:themeColor="text1"/>
        </w:rPr>
        <w:t xml:space="preserve"> (COMD)</w:t>
      </w:r>
      <w:r w:rsidR="00206DA5" w:rsidRPr="0092205A">
        <w:rPr>
          <w:color w:val="000000" w:themeColor="text1"/>
        </w:rPr>
        <w:t xml:space="preserve"> to discuss the proposal.</w:t>
      </w:r>
    </w:p>
    <w:p w14:paraId="434FACA1" w14:textId="77777777" w:rsidR="00BB16A4" w:rsidRPr="0092205A" w:rsidRDefault="00BB16A4" w:rsidP="00100480">
      <w:pPr>
        <w:shd w:val="clear" w:color="auto" w:fill="FFFFFF"/>
        <w:spacing w:line="240" w:lineRule="auto"/>
        <w:textAlignment w:val="baseline"/>
        <w:outlineLvl w:val="1"/>
        <w:rPr>
          <w:color w:val="000000" w:themeColor="text1"/>
        </w:rPr>
      </w:pPr>
    </w:p>
    <w:sectPr w:rsidR="00BB16A4" w:rsidRPr="0092205A" w:rsidSect="00545D89">
      <w:headerReference w:type="even" r:id="rId7"/>
      <w:headerReference w:type="default" r:id="rId8"/>
      <w:footerReference w:type="default" r:id="rId9"/>
      <w:pgSz w:w="12240" w:h="15840"/>
      <w:pgMar w:top="1116" w:right="117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C2BF7" w14:textId="77777777" w:rsidR="00E233DF" w:rsidRDefault="00E233DF">
      <w:pPr>
        <w:spacing w:line="240" w:lineRule="auto"/>
      </w:pPr>
      <w:r>
        <w:separator/>
      </w:r>
    </w:p>
  </w:endnote>
  <w:endnote w:type="continuationSeparator" w:id="0">
    <w:p w14:paraId="43865300" w14:textId="77777777" w:rsidR="00E233DF" w:rsidRDefault="00E233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altName w:val="﷽﷽﷽﷽﷽﷽﷽﷽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D90BE" w14:textId="77777777" w:rsidR="005803BF" w:rsidRDefault="00E233DF">
    <w:pPr>
      <w:pStyle w:val="Footer"/>
      <w:jc w:val="center"/>
    </w:pPr>
  </w:p>
  <w:p w14:paraId="2E367E1B" w14:textId="77777777" w:rsidR="00056B27" w:rsidRDefault="00E233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8C174" w14:textId="77777777" w:rsidR="00E233DF" w:rsidRDefault="00E233DF">
      <w:pPr>
        <w:spacing w:line="240" w:lineRule="auto"/>
      </w:pPr>
      <w:r>
        <w:separator/>
      </w:r>
    </w:p>
  </w:footnote>
  <w:footnote w:type="continuationSeparator" w:id="0">
    <w:p w14:paraId="5060D291" w14:textId="77777777" w:rsidR="00E233DF" w:rsidRDefault="00E233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A5103" w14:textId="77777777" w:rsidR="00B13D48" w:rsidRDefault="00DC759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12C9C6" w14:textId="77777777" w:rsidR="00B13D48" w:rsidRDefault="00E233D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D2A8D" w14:textId="77777777" w:rsidR="00B13D48" w:rsidRDefault="00E233DF">
    <w:pPr>
      <w:pStyle w:val="Header"/>
      <w:framePr w:wrap="around" w:vAnchor="text" w:hAnchor="margin" w:xAlign="right" w:y="1"/>
      <w:rPr>
        <w:rStyle w:val="PageNumber"/>
      </w:rPr>
    </w:pPr>
  </w:p>
  <w:p w14:paraId="00A64515" w14:textId="77777777" w:rsidR="00B13D48" w:rsidRDefault="00E233D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A01C63"/>
    <w:multiLevelType w:val="hybridMultilevel"/>
    <w:tmpl w:val="E43088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76A56"/>
    <w:multiLevelType w:val="hybridMultilevel"/>
    <w:tmpl w:val="3482B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6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461"/>
    <w:rsid w:val="00015F69"/>
    <w:rsid w:val="00083611"/>
    <w:rsid w:val="000A3D0F"/>
    <w:rsid w:val="000C5216"/>
    <w:rsid w:val="000E06BF"/>
    <w:rsid w:val="00100480"/>
    <w:rsid w:val="00141F66"/>
    <w:rsid w:val="001A2355"/>
    <w:rsid w:val="001A41FD"/>
    <w:rsid w:val="00206DA5"/>
    <w:rsid w:val="00237F8C"/>
    <w:rsid w:val="0029245E"/>
    <w:rsid w:val="00326C1C"/>
    <w:rsid w:val="00344AC7"/>
    <w:rsid w:val="00355218"/>
    <w:rsid w:val="003769BD"/>
    <w:rsid w:val="003A09A7"/>
    <w:rsid w:val="003D321D"/>
    <w:rsid w:val="003D7B2E"/>
    <w:rsid w:val="003F0A6A"/>
    <w:rsid w:val="00405D88"/>
    <w:rsid w:val="00415D39"/>
    <w:rsid w:val="004624E8"/>
    <w:rsid w:val="00462E70"/>
    <w:rsid w:val="004C0A6D"/>
    <w:rsid w:val="004E792A"/>
    <w:rsid w:val="00523983"/>
    <w:rsid w:val="00560F43"/>
    <w:rsid w:val="00590A33"/>
    <w:rsid w:val="005B7C3B"/>
    <w:rsid w:val="0060635A"/>
    <w:rsid w:val="006373CF"/>
    <w:rsid w:val="00690FC6"/>
    <w:rsid w:val="006B55D8"/>
    <w:rsid w:val="006B6492"/>
    <w:rsid w:val="006C106E"/>
    <w:rsid w:val="006C2ABF"/>
    <w:rsid w:val="006E2887"/>
    <w:rsid w:val="007008E8"/>
    <w:rsid w:val="007B21D4"/>
    <w:rsid w:val="007D57D2"/>
    <w:rsid w:val="008127AA"/>
    <w:rsid w:val="00817564"/>
    <w:rsid w:val="0092205A"/>
    <w:rsid w:val="00937638"/>
    <w:rsid w:val="00940808"/>
    <w:rsid w:val="009A1240"/>
    <w:rsid w:val="009B7AF1"/>
    <w:rsid w:val="009E417E"/>
    <w:rsid w:val="009F664F"/>
    <w:rsid w:val="00A610A4"/>
    <w:rsid w:val="00A61541"/>
    <w:rsid w:val="00A67246"/>
    <w:rsid w:val="00A90849"/>
    <w:rsid w:val="00AC792C"/>
    <w:rsid w:val="00AE58CD"/>
    <w:rsid w:val="00AF2A20"/>
    <w:rsid w:val="00B8299D"/>
    <w:rsid w:val="00B9784B"/>
    <w:rsid w:val="00BB16A4"/>
    <w:rsid w:val="00C46461"/>
    <w:rsid w:val="00C53163"/>
    <w:rsid w:val="00C85ADE"/>
    <w:rsid w:val="00CA6A6B"/>
    <w:rsid w:val="00CB0944"/>
    <w:rsid w:val="00CC16AB"/>
    <w:rsid w:val="00CF003D"/>
    <w:rsid w:val="00CF1640"/>
    <w:rsid w:val="00CF615E"/>
    <w:rsid w:val="00D025A6"/>
    <w:rsid w:val="00D518DC"/>
    <w:rsid w:val="00D606BC"/>
    <w:rsid w:val="00D82D9A"/>
    <w:rsid w:val="00D91160"/>
    <w:rsid w:val="00D965E9"/>
    <w:rsid w:val="00DC1BBC"/>
    <w:rsid w:val="00DC7598"/>
    <w:rsid w:val="00DD7CB5"/>
    <w:rsid w:val="00DE1491"/>
    <w:rsid w:val="00E233DF"/>
    <w:rsid w:val="00E27DEA"/>
    <w:rsid w:val="00E570B5"/>
    <w:rsid w:val="00E706C9"/>
    <w:rsid w:val="00EB3A04"/>
    <w:rsid w:val="00EB4474"/>
    <w:rsid w:val="00EE5422"/>
    <w:rsid w:val="00F05815"/>
    <w:rsid w:val="00F84D55"/>
    <w:rsid w:val="00F9353E"/>
    <w:rsid w:val="00FC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316E15"/>
  <w15:chartTrackingRefBased/>
  <w15:docId w15:val="{D71A7AF1-E33A-594F-9832-27E94218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C46461"/>
    <w:pPr>
      <w:spacing w:line="283" w:lineRule="auto"/>
    </w:pPr>
    <w:rPr>
      <w:rFonts w:ascii="Times New Roman" w:eastAsia="Times New Roman" w:hAnsi="Times New Roman" w:cs="Times New Roman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817564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64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46461"/>
    <w:rPr>
      <w:rFonts w:ascii="Times New Roman" w:eastAsia="Times New Roman" w:hAnsi="Times New Roman" w:cs="Times New Roman"/>
      <w:lang w:eastAsia="en-US"/>
    </w:rPr>
  </w:style>
  <w:style w:type="character" w:styleId="PageNumber">
    <w:name w:val="page number"/>
    <w:basedOn w:val="DefaultParagraphFont"/>
    <w:rsid w:val="00C46461"/>
  </w:style>
  <w:style w:type="paragraph" w:styleId="Footer">
    <w:name w:val="footer"/>
    <w:basedOn w:val="Normal"/>
    <w:link w:val="FooterChar"/>
    <w:uiPriority w:val="99"/>
    <w:unhideWhenUsed/>
    <w:rsid w:val="00C464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461"/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C46461"/>
    <w:pPr>
      <w:widowControl w:val="0"/>
      <w:autoSpaceDE w:val="0"/>
      <w:autoSpaceDN w:val="0"/>
      <w:adjustRightInd w:val="0"/>
    </w:pPr>
    <w:rPr>
      <w:rFonts w:ascii="Gill Sans" w:eastAsia="Times New Roman" w:hAnsi="Gill Sans" w:cs="Times New Roman"/>
      <w:color w:val="000000"/>
      <w:lang w:eastAsia="en-US"/>
    </w:rPr>
  </w:style>
  <w:style w:type="paragraph" w:styleId="ListParagraph">
    <w:name w:val="List Paragraph"/>
    <w:basedOn w:val="Normal"/>
    <w:uiPriority w:val="72"/>
    <w:qFormat/>
    <w:rsid w:val="00C464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AC7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C7"/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1756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4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Ryoya Terao</dc:creator>
  <cp:keywords/>
  <dc:description/>
  <cp:lastModifiedBy>Ryoya Terao</cp:lastModifiedBy>
  <cp:revision>11</cp:revision>
  <dcterms:created xsi:type="dcterms:W3CDTF">2020-11-07T12:59:00Z</dcterms:created>
  <dcterms:modified xsi:type="dcterms:W3CDTF">2020-11-08T17:00:00Z</dcterms:modified>
</cp:coreProperties>
</file>