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tl w:val="0"/>
          <w:lang w:val="en-US"/>
        </w:rPr>
        <w:t>College Council Curriculum Committee</w:t>
      </w:r>
    </w:p>
    <w:p>
      <w:pPr>
        <w:pStyle w:val="Body A"/>
      </w:pPr>
      <w:r>
        <w:rPr>
          <w:rtl w:val="0"/>
          <w:lang w:val="en-US"/>
        </w:rPr>
        <w:t>Proposal 19-10</w:t>
      </w:r>
    </w:p>
    <w:p>
      <w:pPr>
        <w:pStyle w:val="Body A"/>
      </w:pPr>
      <w:r>
        <w:rPr>
          <w:rtl w:val="0"/>
          <w:lang w:val="en-US"/>
        </w:rPr>
        <w:t>Resolution for change in Credits in Residence:</w:t>
      </w:r>
    </w:p>
    <w:p>
      <w:pPr>
        <w:pStyle w:val="Body A"/>
      </w:pPr>
    </w:p>
    <w:p>
      <w:pPr>
        <w:pStyle w:val="Body A"/>
      </w:pPr>
      <w:r>
        <w:rPr>
          <w:rtl w:val="0"/>
          <w:lang w:val="en-US"/>
        </w:rPr>
        <w:t>Whereas the current College Catalog requires transfer students to complete a minimum of 34 credits at the College in residence and of which a minimum of 17 be completed here in the major; and whereas the college credit structure at the College makes it difficult for students to achieve the minimum; and whereas most other CUNY Senior Colleges (with the exception of Queens College and York College) require 30 and 15 credits, respectively, in residence, be it resolved that the New York City College of Technology shall change its requirement to a minimum of 30 credits in residence at the college and a minimum of 15 credits in residence within the major.</w:t>
      </w:r>
    </w:p>
    <w:p>
      <w:pPr>
        <w:pStyle w:val="Body A"/>
      </w:pPr>
    </w:p>
    <w:p>
      <w:pPr>
        <w:pStyle w:val="Body A"/>
      </w:pPr>
      <w:r>
        <w:rPr>
          <w:rtl w:val="0"/>
          <w:lang w:val="en-US"/>
        </w:rPr>
        <w:t>Justification:</w:t>
      </w:r>
    </w:p>
    <w:p>
      <w:pPr>
        <w:pStyle w:val="Body A"/>
      </w:pPr>
      <w:r>
        <w:rPr>
          <w:rtl w:val="0"/>
          <w:lang w:val="en-US"/>
        </w:rPr>
        <w:t>The College has in place a policy that requires transfer students to complete a minimum of 34 credits in residence at the College. Students must also complete, in residence, a minimum of 17 credits within the major.  The current policy has a number of deficiencies:</w:t>
      </w:r>
    </w:p>
    <w:p>
      <w:pPr>
        <w:pStyle w:val="Body A"/>
        <w:numPr>
          <w:ilvl w:val="0"/>
          <w:numId w:val="2"/>
        </w:numPr>
        <w:bidi w:val="0"/>
        <w:ind w:right="0"/>
        <w:jc w:val="left"/>
        <w:rPr>
          <w:rtl w:val="0"/>
          <w:lang w:val="en-US"/>
        </w:rPr>
      </w:pPr>
      <w:r>
        <w:rPr>
          <w:rtl w:val="0"/>
          <w:lang w:val="en-US"/>
        </w:rPr>
        <w:t xml:space="preserve">A number of students have been required to complete one or two non-contributory courses to meet the residency requirements at City Tech even though they had met their degree requirements and had over 120 credits.  In cases like these, financial aid will not pay for the extra courses. </w:t>
      </w:r>
    </w:p>
    <w:p>
      <w:pPr>
        <w:pStyle w:val="Body A"/>
        <w:numPr>
          <w:ilvl w:val="0"/>
          <w:numId w:val="2"/>
        </w:numPr>
        <w:bidi w:val="0"/>
        <w:ind w:right="0"/>
        <w:jc w:val="left"/>
        <w:rPr>
          <w:rtl w:val="0"/>
          <w:lang w:val="en-US"/>
        </w:rPr>
      </w:pPr>
      <w:r>
        <w:rPr>
          <w:rtl w:val="0"/>
          <w:lang w:val="en-US"/>
        </w:rPr>
        <w:t>For a student who does not require a 4 credit course to complete, this means that a student would have to take a minimum of 12 3-credit courses, or 36 credits, in order to complete their degree requirements.</w:t>
      </w:r>
    </w:p>
    <w:p>
      <w:pPr>
        <w:pStyle w:val="Body A"/>
        <w:numPr>
          <w:ilvl w:val="0"/>
          <w:numId w:val="2"/>
        </w:numPr>
        <w:bidi w:val="0"/>
        <w:ind w:right="0"/>
        <w:jc w:val="left"/>
        <w:rPr>
          <w:rtl w:val="0"/>
          <w:lang w:val="en-US"/>
        </w:rPr>
      </w:pPr>
      <w:r>
        <w:rPr>
          <w:rtl w:val="0"/>
          <w:lang w:val="en-US"/>
        </w:rPr>
        <w:t>For a student who does not require a 4 credit course to complete, this means that a student would have to take a minimum of 12 3-credit courses (i.e. 36 credits) to complete an Associate</w:t>
      </w:r>
      <w:r>
        <w:rPr>
          <w:rFonts w:ascii="Arial Unicode MS" w:hAnsi="Arial Unicode MS" w:hint="default"/>
          <w:rtl w:val="0"/>
          <w:lang w:val="en-US"/>
        </w:rPr>
        <w:t>’</w:t>
      </w:r>
      <w:r>
        <w:rPr>
          <w:rtl w:val="0"/>
          <w:lang w:val="en-US"/>
        </w:rPr>
        <w:t>s degree even if they have otherwise completed all degree requirements.</w:t>
      </w:r>
    </w:p>
    <w:p>
      <w:pPr>
        <w:pStyle w:val="Body A"/>
        <w:numPr>
          <w:ilvl w:val="0"/>
          <w:numId w:val="2"/>
        </w:numPr>
        <w:bidi w:val="0"/>
        <w:ind w:right="0"/>
        <w:jc w:val="left"/>
        <w:rPr>
          <w:rtl w:val="0"/>
          <w:lang w:val="en-US"/>
        </w:rPr>
      </w:pPr>
      <w:r>
        <w:rPr>
          <w:rtl w:val="0"/>
          <w:lang w:val="en-US"/>
        </w:rPr>
        <w:t>Most other CUNY Senior Colleges (with the exception of Queens College and York College) have a 30 credit in residence requirement and 15 credits within the major. The existing policy places an unnecessary burden on some transfer students.</w:t>
      </w:r>
    </w:p>
    <w:p>
      <w:pPr>
        <w:pStyle w:val="Body A"/>
      </w:pPr>
    </w:p>
    <w:p>
      <w:pPr>
        <w:pStyle w:val="Body A"/>
      </w:pPr>
      <w:r>
        <w:rPr>
          <w:rtl w:val="0"/>
          <w:lang w:val="en-US"/>
        </w:rPr>
        <w:t>Prepared by Robert Polchinski 11/18/2019</w:t>
      </w:r>
    </w:p>
    <w:p>
      <w:pPr>
        <w:pStyle w:val="Body A"/>
      </w:pPr>
      <w:r>
        <w:rPr>
          <w:rtl w:val="0"/>
          <w:lang w:val="en-US"/>
        </w:rPr>
        <w:t>Updated by Phillip Anzalone 02/18/2020 based on CCCC comments</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numbering" w:styleId="Lettered">
    <w:name w:val="Lett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