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3D598B0A" w:rsidR="008B2B47" w:rsidRPr="00A21316" w:rsidRDefault="00817887" w:rsidP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Withdrawal of </w:t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VCT 1202 Ophthalmic Business Practices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657BE6A6" w:rsidR="008B2B47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</w:t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0/18/2019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53EC951F" w:rsidR="008B2B47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0AD08EED" w:rsidR="008B2B47" w:rsidRPr="00A21316" w:rsidRDefault="00141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Kara Pasner</w:t>
            </w: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365579C9" w:rsidR="008B2B47" w:rsidRPr="00A21316" w:rsidRDefault="00141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Business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1E5A3298" w:rsidR="00140AE2" w:rsidRPr="00A21316" w:rsidRDefault="00CE732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E7327">
              <w:rPr>
                <w:rFonts w:ascii="Cambria" w:eastAsia="Times New Roman" w:hAnsi="Cambria" w:cs="Times New Roman"/>
                <w:noProof/>
              </w:rPr>
              <w:drawing>
                <wp:anchor distT="0" distB="0" distL="114300" distR="114300" simplePos="0" relativeHeight="251658752" behindDoc="1" locked="0" layoutInCell="1" allowOverlap="1" wp14:anchorId="35234856" wp14:editId="2A815655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287020</wp:posOffset>
                  </wp:positionV>
                  <wp:extent cx="1971675" cy="866775"/>
                  <wp:effectExtent l="0" t="0" r="0" b="0"/>
                  <wp:wrapNone/>
                  <wp:docPr id="3" name="Picture 2" descr="Signa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a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09/19/2019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47A4A28D" w:rsidR="00F24621" w:rsidRPr="00A21316" w:rsidRDefault="00141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Lucas Bernard</w:t>
            </w:r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538B3417" w:rsidR="00D435A7" w:rsidRPr="00A21316" w:rsidRDefault="00F27B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</w:p>
          <w:p w14:paraId="5A8AFAD9" w14:textId="435B9875" w:rsidR="00D435A7" w:rsidRPr="00A21316" w:rsidRDefault="00CE732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                                            10/20/2019</w:t>
            </w:r>
          </w:p>
        </w:tc>
      </w:tr>
      <w:tr w:rsidR="00F24621" w:rsidRPr="00A21316" w14:paraId="050F676D" w14:textId="77777777" w:rsidTr="00CE7327">
        <w:trPr>
          <w:trHeight w:val="40"/>
        </w:trPr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4C864675" w:rsidR="00F24621" w:rsidRPr="00A21316" w:rsidRDefault="00141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David Smith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7FA747B2" w:rsidR="00140AE2" w:rsidRPr="00A21316" w:rsidRDefault="005B3C4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7C20EEC7" w14:textId="15D55073" w:rsidR="00817887" w:rsidRPr="00A21316" w:rsidRDefault="000A3B6A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W</w:t>
            </w:r>
            <w:r w:rsidR="008178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ithdraw </w:t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VCT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-</w:t>
            </w:r>
            <w:r w:rsidR="001414A7">
              <w:rPr>
                <w:rFonts w:asciiTheme="majorHAnsi" w:hAnsiTheme="majorHAnsi" w:cs="Times New Roman"/>
                <w:b/>
                <w:sz w:val="22"/>
                <w:szCs w:val="22"/>
              </w:rPr>
              <w:t>1202</w:t>
            </w:r>
          </w:p>
          <w:p w14:paraId="01D201D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847A3B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612575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CE6E241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16754760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6F3B941" w14:textId="4A4FC5BA" w:rsidR="00564936" w:rsidRPr="00C132CA" w:rsidRDefault="004037DF" w:rsidP="004037DF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4037D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This is a 3-credit, 3-hour Ophthalmic business course.  It is essentially a basic business course intermixed with the business intricacies of ophthalmic dispensing. We have the opportunity to allow our students to choose from several business courses such as marketing, fashion, basic </w:t>
            </w:r>
            <w:r w:rsidR="00CE7327" w:rsidRPr="00C132C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finance, </w:t>
            </w:r>
            <w:r w:rsidRPr="004037DF">
              <w:rPr>
                <w:rFonts w:asciiTheme="majorHAnsi" w:hAnsiTheme="majorHAnsi" w:cs="Times New Roman"/>
                <w:bCs/>
                <w:sz w:val="22"/>
                <w:szCs w:val="22"/>
              </w:rPr>
              <w:t>business</w:t>
            </w:r>
            <w:r w:rsidR="00CE7327" w:rsidRPr="00C132C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management</w:t>
            </w:r>
            <w:r w:rsidRPr="004037DF">
              <w:rPr>
                <w:rFonts w:asciiTheme="majorHAnsi" w:hAnsiTheme="majorHAnsi" w:cs="Times New Roman"/>
                <w:bCs/>
                <w:sz w:val="22"/>
                <w:szCs w:val="22"/>
              </w:rPr>
              <w:t>, etc. Thus</w:t>
            </w:r>
            <w:r w:rsidRPr="004037DF">
              <w:rPr>
                <w:rFonts w:asciiTheme="majorHAnsi" w:hAnsiTheme="majorHAnsi" w:cs="Times New Roman"/>
                <w:b/>
                <w:sz w:val="22"/>
                <w:szCs w:val="22"/>
              </w:rPr>
              <w:t>, this course will be withdrawn and replaced by a choice of: BUS-2339, ACC-1101, ACC-1162, BUS-1122, BUS-2425, MKT-1100, MKT-1102, MKT-1103, and BUF-1101</w:t>
            </w:r>
            <w:r w:rsidR="00CE7327" w:rsidRPr="00C132CA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.  </w:t>
            </w:r>
            <w:r w:rsidRPr="004037D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We feel this would give our students a practical choice more tailored towards their interests.  This will connect to our planned </w:t>
            </w:r>
            <w:r w:rsidR="00C132CA" w:rsidRPr="00C132CA">
              <w:rPr>
                <w:rFonts w:asciiTheme="majorHAnsi" w:hAnsiTheme="majorHAnsi" w:cs="Times New Roman"/>
                <w:bCs/>
                <w:sz w:val="22"/>
                <w:szCs w:val="22"/>
              </w:rPr>
              <w:t>B</w:t>
            </w:r>
            <w:r w:rsidR="00CE7327" w:rsidRPr="00C132C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achelor in </w:t>
            </w:r>
            <w:r w:rsidR="00C132CA" w:rsidRPr="00C132CA">
              <w:rPr>
                <w:rFonts w:asciiTheme="majorHAnsi" w:hAnsiTheme="majorHAnsi" w:cs="Times New Roman"/>
                <w:bCs/>
                <w:sz w:val="22"/>
                <w:szCs w:val="22"/>
              </w:rPr>
              <w:t>B</w:t>
            </w:r>
            <w:r w:rsidR="00CE7327" w:rsidRPr="00C132CA">
              <w:rPr>
                <w:rFonts w:asciiTheme="majorHAnsi" w:hAnsiTheme="majorHAnsi" w:cs="Times New Roman"/>
                <w:bCs/>
                <w:sz w:val="22"/>
                <w:szCs w:val="22"/>
              </w:rPr>
              <w:t>usiness</w:t>
            </w:r>
            <w:r w:rsidRPr="004037DF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degree. </w:t>
            </w: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7A32F8D8" w:rsidR="00564936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2DF2A8B8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513F6CAA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09389D16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5BEF1AF9" w:rsidR="002E5A57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7EEAB552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0D3AF617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29FF8807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0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78073A36" w:rsidR="00576098" w:rsidRPr="00A21316" w:rsidRDefault="004F1F5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737F8827" w14:textId="77777777" w:rsidR="00576098" w:rsidRDefault="00576098" w:rsidP="00576098">
      <w:pPr>
        <w:rPr>
          <w:rFonts w:asciiTheme="majorHAnsi" w:hAnsiTheme="majorHAnsi"/>
        </w:rPr>
      </w:pPr>
    </w:p>
    <w:p w14:paraId="3C779B82" w14:textId="77777777" w:rsidR="009E7AEE" w:rsidRDefault="009E7AEE" w:rsidP="00576098">
      <w:pPr>
        <w:rPr>
          <w:rFonts w:asciiTheme="majorHAnsi" w:hAnsiTheme="majorHAnsi"/>
        </w:rPr>
      </w:pPr>
    </w:p>
    <w:p w14:paraId="5395A62A" w14:textId="77777777" w:rsidR="009E7AEE" w:rsidRDefault="009E7AEE" w:rsidP="00576098">
      <w:pPr>
        <w:rPr>
          <w:rFonts w:asciiTheme="majorHAnsi" w:hAnsiTheme="majorHAnsi"/>
        </w:rPr>
      </w:pPr>
    </w:p>
    <w:p w14:paraId="2F146E3A" w14:textId="3DD58029" w:rsidR="009E7AEE" w:rsidRPr="00AA33D2" w:rsidRDefault="009E7AEE" w:rsidP="00576098">
      <w:pPr>
        <w:rPr>
          <w:rFonts w:asciiTheme="majorHAnsi" w:hAnsiTheme="majorHAnsi"/>
          <w:b/>
          <w:u w:val="single"/>
        </w:rPr>
      </w:pPr>
      <w:r w:rsidRPr="00AA33D2">
        <w:rPr>
          <w:rFonts w:asciiTheme="majorHAnsi" w:hAnsiTheme="majorHAnsi"/>
          <w:b/>
          <w:u w:val="single"/>
        </w:rPr>
        <w:t>Description of Proposal</w:t>
      </w:r>
    </w:p>
    <w:p w14:paraId="73B9C163" w14:textId="77777777" w:rsidR="009E7AEE" w:rsidRDefault="009E7AEE" w:rsidP="00576098">
      <w:pPr>
        <w:rPr>
          <w:rFonts w:asciiTheme="majorHAnsi" w:hAnsiTheme="majorHAnsi"/>
        </w:rPr>
      </w:pPr>
    </w:p>
    <w:p w14:paraId="6E676076" w14:textId="22A8ADDB" w:rsidR="00AA33D2" w:rsidRDefault="009E7AEE" w:rsidP="001414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propose to withdraw </w:t>
      </w:r>
      <w:r w:rsidR="001414A7">
        <w:rPr>
          <w:rFonts w:asciiTheme="majorHAnsi" w:hAnsiTheme="majorHAnsi"/>
        </w:rPr>
        <w:t>VCT 1202 Ophthalmic Business Practices</w:t>
      </w:r>
    </w:p>
    <w:p w14:paraId="56658524" w14:textId="77777777" w:rsidR="00AA33D2" w:rsidRDefault="00AA33D2" w:rsidP="00AA33D2">
      <w:pPr>
        <w:rPr>
          <w:rFonts w:asciiTheme="majorHAnsi" w:hAnsiTheme="majorHAnsi"/>
        </w:rPr>
      </w:pPr>
    </w:p>
    <w:p w14:paraId="05177550" w14:textId="77777777" w:rsidR="00AA33D2" w:rsidRDefault="00AA33D2" w:rsidP="00AA33D2">
      <w:pPr>
        <w:rPr>
          <w:rFonts w:asciiTheme="majorHAnsi" w:hAnsiTheme="majorHAnsi"/>
        </w:rPr>
      </w:pPr>
    </w:p>
    <w:p w14:paraId="6FFC4192" w14:textId="3B6C7121" w:rsidR="00AA33D2" w:rsidRDefault="00AA33D2" w:rsidP="00AA33D2">
      <w:pPr>
        <w:rPr>
          <w:rFonts w:asciiTheme="majorHAnsi" w:hAnsiTheme="majorHAnsi"/>
          <w:b/>
          <w:u w:val="single"/>
        </w:rPr>
      </w:pPr>
      <w:r w:rsidRPr="00AA33D2">
        <w:rPr>
          <w:rFonts w:asciiTheme="majorHAnsi" w:hAnsiTheme="majorHAnsi"/>
          <w:b/>
          <w:u w:val="single"/>
        </w:rPr>
        <w:t>Rationale for Proposal</w:t>
      </w:r>
    </w:p>
    <w:p w14:paraId="4A3CD8D4" w14:textId="77777777" w:rsidR="00AA33D2" w:rsidRDefault="00AA33D2" w:rsidP="00AA33D2">
      <w:pPr>
        <w:rPr>
          <w:rFonts w:asciiTheme="majorHAnsi" w:hAnsiTheme="majorHAnsi"/>
          <w:b/>
          <w:u w:val="single"/>
        </w:rPr>
      </w:pPr>
    </w:p>
    <w:p w14:paraId="3DF6C733" w14:textId="7FAF3601" w:rsidR="004037DF" w:rsidRPr="000A3B6A" w:rsidRDefault="000B5159" w:rsidP="004037DF">
      <w:pPr>
        <w:rPr>
          <w:rFonts w:ascii="Calibri" w:eastAsia="Times New Roman" w:hAnsi="Calibri" w:cs="Calibri"/>
          <w:b/>
          <w:color w:val="212121"/>
          <w:sz w:val="22"/>
          <w:szCs w:val="22"/>
          <w:shd w:val="clear" w:color="auto" w:fill="FFFFFF"/>
        </w:rPr>
      </w:pP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This is </w:t>
      </w:r>
      <w:r w:rsidR="007C6983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a 3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-credit</w:t>
      </w:r>
      <w:r w:rsidR="00394DC8">
        <w:rPr>
          <w:rFonts w:asciiTheme="majorHAnsi" w:eastAsia="Times New Roman" w:hAnsiTheme="majorHAnsi" w:cstheme="majorHAnsi"/>
          <w:color w:val="212121"/>
          <w:shd w:val="clear" w:color="auto" w:fill="FFFFFF"/>
        </w:rPr>
        <w:t>,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7C6983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3-hour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Ophthalmic business course.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It is essentially a basic business course intermixed with the business intricacies of ophthalmic dispensing. </w:t>
      </w:r>
      <w:r w:rsidR="000A3B6A">
        <w:rPr>
          <w:rFonts w:asciiTheme="majorHAnsi" w:eastAsia="Times New Roman" w:hAnsiTheme="majorHAnsi" w:cstheme="majorHAnsi"/>
          <w:color w:val="212121"/>
          <w:shd w:val="clear" w:color="auto" w:fill="FFFFFF"/>
        </w:rPr>
        <w:t>W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e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have the opportunity to allow our students to choose from several business courses such as marketing, fashion, basic</w:t>
      </w:r>
      <w:r w:rsidR="00CE7327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finance,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business</w:t>
      </w:r>
      <w:r w:rsidR="00CE7327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management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, </w:t>
      </w:r>
      <w:r w:rsidR="007C6983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etc.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 w:rsidR="004037DF" w:rsidRPr="00C132CA">
        <w:rPr>
          <w:rFonts w:asciiTheme="majorHAnsi" w:eastAsia="Times New Roman" w:hAnsiTheme="majorHAnsi" w:cstheme="majorHAnsi"/>
          <w:bCs/>
          <w:color w:val="212121"/>
          <w:shd w:val="clear" w:color="auto" w:fill="FFFFFF"/>
        </w:rPr>
        <w:t>Thus,</w:t>
      </w:r>
      <w:r w:rsid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 t</w:t>
      </w:r>
      <w:r w:rsidR="004037DF" w:rsidRP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his course will be withdrawn and replaced by a choice of: BUS-2339, </w:t>
      </w:r>
      <w:r w:rsidR="004037DF" w:rsidRPr="000A3B6A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>ACC-1101</w:t>
      </w:r>
      <w:r w:rsidR="004037DF" w:rsidRP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, </w:t>
      </w:r>
      <w:r w:rsidR="004037DF" w:rsidRPr="000A3B6A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>ACC-1162</w:t>
      </w:r>
      <w:r w:rsidR="004037DF" w:rsidRP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, </w:t>
      </w:r>
      <w:r w:rsidR="004037DF" w:rsidRPr="000A3B6A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>BUS-1122</w:t>
      </w:r>
      <w:r w:rsidR="004037DF" w:rsidRP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, </w:t>
      </w:r>
      <w:r w:rsidR="004037DF" w:rsidRPr="000A3B6A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>BUS-2425</w:t>
      </w:r>
      <w:r w:rsidR="004037DF" w:rsidRP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, </w:t>
      </w:r>
      <w:r w:rsidR="004037DF" w:rsidRPr="000A3B6A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>MKT-1100</w:t>
      </w:r>
      <w:r w:rsidR="004037DF" w:rsidRP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, </w:t>
      </w:r>
      <w:r w:rsidR="004037DF" w:rsidRPr="000A3B6A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>MKT-1102</w:t>
      </w:r>
      <w:r w:rsidR="004037DF" w:rsidRP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, </w:t>
      </w:r>
      <w:r w:rsidR="004037DF" w:rsidRPr="000A3B6A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>MKT-1103</w:t>
      </w:r>
      <w:r w:rsidR="004037DF" w:rsidRPr="004037DF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, and </w:t>
      </w:r>
      <w:r w:rsidR="004037DF" w:rsidRPr="000A3B6A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>BUF-1101</w:t>
      </w:r>
      <w:r w:rsidR="00CE7327">
        <w:rPr>
          <w:rFonts w:asciiTheme="majorHAnsi" w:eastAsia="Times New Roman" w:hAnsiTheme="majorHAnsi" w:cstheme="majorHAnsi"/>
          <w:b/>
          <w:color w:val="212121"/>
          <w:shd w:val="clear" w:color="auto" w:fill="FFFFFF"/>
        </w:rPr>
        <w:t xml:space="preserve">. 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We feel this </w:t>
      </w:r>
      <w:r w:rsidR="007C6983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would </w:t>
      </w:r>
      <w:r w:rsidR="007C6983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>give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our students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a </w:t>
      </w:r>
      <w:r w:rsidR="00394DC8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practical </w:t>
      </w:r>
      <w:r w:rsidR="007C6983"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choice </w:t>
      </w:r>
      <w:r w:rsidR="007C6983">
        <w:rPr>
          <w:rFonts w:asciiTheme="majorHAnsi" w:eastAsia="Times New Roman" w:hAnsiTheme="majorHAnsi" w:cstheme="majorHAnsi"/>
          <w:color w:val="212121"/>
          <w:shd w:val="clear" w:color="auto" w:fill="FFFFFF"/>
        </w:rPr>
        <w:t>more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tailored towards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their interests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. 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hd w:val="clear" w:color="auto" w:fill="FFFFFF"/>
        </w:rPr>
        <w:t>This w</w:t>
      </w:r>
      <w:r w:rsidR="004037DF">
        <w:rPr>
          <w:rFonts w:asciiTheme="majorHAnsi" w:eastAsia="Times New Roman" w:hAnsiTheme="majorHAnsi" w:cstheme="majorHAnsi"/>
          <w:color w:val="212121"/>
          <w:shd w:val="clear" w:color="auto" w:fill="FFFFFF"/>
        </w:rPr>
        <w:t>ill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connect to </w:t>
      </w:r>
      <w:r w:rsidR="00394DC8">
        <w:rPr>
          <w:rFonts w:asciiTheme="majorHAnsi" w:eastAsia="Times New Roman" w:hAnsiTheme="majorHAnsi" w:cstheme="majorHAnsi"/>
          <w:color w:val="212121"/>
          <w:shd w:val="clear" w:color="auto" w:fill="FFFFFF"/>
        </w:rPr>
        <w:t>our planned</w:t>
      </w:r>
      <w:r w:rsidRPr="000B5159">
        <w:rPr>
          <w:rFonts w:asciiTheme="majorHAnsi" w:eastAsia="Times New Roman" w:hAnsiTheme="majorHAnsi" w:cstheme="majorHAnsi"/>
          <w:color w:val="212121"/>
          <w:shd w:val="clear" w:color="auto" w:fill="FFFFFF"/>
        </w:rPr>
        <w:t xml:space="preserve"> Bachelor in Business </w:t>
      </w:r>
      <w:r w:rsidR="00394DC8">
        <w:rPr>
          <w:rFonts w:asciiTheme="majorHAnsi" w:eastAsia="Times New Roman" w:hAnsiTheme="majorHAnsi" w:cstheme="majorHAnsi"/>
          <w:color w:val="212121"/>
          <w:shd w:val="clear" w:color="auto" w:fill="FFFFFF"/>
        </w:rPr>
        <w:t>degree</w:t>
      </w:r>
      <w:r w:rsidRPr="000B5159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.</w:t>
      </w:r>
      <w:r w:rsidR="004037DF" w:rsidRPr="004037DF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3EAC4F0D" w14:textId="77777777" w:rsidR="00195148" w:rsidRDefault="00195148" w:rsidP="00195148">
      <w:pPr>
        <w:pStyle w:val="NormalWeb"/>
        <w:rPr>
          <w:color w:val="000000"/>
        </w:rPr>
      </w:pPr>
      <w:r>
        <w:rPr>
          <w:color w:val="1F497D"/>
        </w:rPr>
        <w:t> </w:t>
      </w:r>
    </w:p>
    <w:p w14:paraId="188EC2FF" w14:textId="77777777" w:rsidR="00AA33D2" w:rsidRPr="00AA33D2" w:rsidRDefault="00AA33D2" w:rsidP="00AA33D2">
      <w:pPr>
        <w:rPr>
          <w:rFonts w:asciiTheme="majorHAnsi" w:hAnsiTheme="majorHAnsi"/>
        </w:rPr>
      </w:pPr>
    </w:p>
    <w:sectPr w:rsidR="00AA33D2" w:rsidRPr="00AA33D2" w:rsidSect="005F5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B44FC" w14:textId="77777777" w:rsidR="00AF2C1A" w:rsidRDefault="00AF2C1A" w:rsidP="007B2802">
      <w:r>
        <w:separator/>
      </w:r>
    </w:p>
  </w:endnote>
  <w:endnote w:type="continuationSeparator" w:id="0">
    <w:p w14:paraId="4284E4FD" w14:textId="77777777" w:rsidR="00AF2C1A" w:rsidRDefault="00AF2C1A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AF2C1A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4861" w14:textId="5BADF25F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8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4902" w14:textId="77777777" w:rsidR="00B67C74" w:rsidRDefault="00B6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CBB51" w14:textId="77777777" w:rsidR="00AF2C1A" w:rsidRDefault="00AF2C1A" w:rsidP="007B2802">
      <w:r>
        <w:separator/>
      </w:r>
    </w:p>
  </w:footnote>
  <w:footnote w:type="continuationSeparator" w:id="0">
    <w:p w14:paraId="02B0B3EC" w14:textId="77777777" w:rsidR="00AF2C1A" w:rsidRDefault="00AF2C1A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5F89" w14:textId="77777777" w:rsidR="00A21316" w:rsidRDefault="00AF2C1A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3A2A" w14:textId="363A90DE" w:rsidR="00975F35" w:rsidRPr="00975F35" w:rsidRDefault="00B67C74" w:rsidP="00975F35">
    <w:pPr>
      <w:pStyle w:val="Header"/>
      <w:rPr>
        <w:sz w:val="20"/>
        <w:szCs w:val="20"/>
      </w:rPr>
    </w:pPr>
    <w:r>
      <w:rPr>
        <w:sz w:val="20"/>
        <w:szCs w:val="20"/>
      </w:rPr>
      <w:t>19F</w:t>
    </w:r>
    <w:r w:rsidR="00975F35" w:rsidRPr="00975F35">
      <w:rPr>
        <w:sz w:val="20"/>
        <w:szCs w:val="20"/>
      </w:rPr>
      <w:ptab w:relativeTo="margin" w:alignment="center" w:leader="none"/>
    </w:r>
    <w:r w:rsidR="00975F35" w:rsidRPr="00975F35">
      <w:rPr>
        <w:sz w:val="20"/>
        <w:szCs w:val="20"/>
      </w:rPr>
      <w:t xml:space="preserve"> Minor Modification – </w:t>
    </w:r>
    <w:bookmarkStart w:id="0" w:name="_GoBack"/>
    <w:r w:rsidR="00975F35" w:rsidRPr="00975F35">
      <w:rPr>
        <w:sz w:val="20"/>
        <w:szCs w:val="20"/>
      </w:rPr>
      <w:t xml:space="preserve">Withdrawal </w:t>
    </w:r>
    <w:r w:rsidR="007C6983">
      <w:rPr>
        <w:sz w:val="20"/>
        <w:szCs w:val="20"/>
      </w:rPr>
      <w:t>VCT 1202</w:t>
    </w:r>
    <w:r w:rsidR="00975F35" w:rsidRPr="00975F35">
      <w:rPr>
        <w:sz w:val="20"/>
        <w:szCs w:val="20"/>
      </w:rPr>
      <w:t xml:space="preserve"> </w:t>
    </w:r>
    <w:bookmarkEnd w:id="0"/>
    <w:r w:rsidR="00975F35" w:rsidRPr="00975F35">
      <w:rPr>
        <w:sz w:val="20"/>
        <w:szCs w:val="20"/>
      </w:rPr>
      <w:ptab w:relativeTo="margin" w:alignment="right" w:leader="none"/>
    </w:r>
    <w:r w:rsidR="00975F35" w:rsidRPr="00975F35">
      <w:rPr>
        <w:sz w:val="20"/>
        <w:szCs w:val="20"/>
      </w:rPr>
      <w:t>2019-</w:t>
    </w:r>
    <w:r w:rsidR="007C6983">
      <w:rPr>
        <w:sz w:val="20"/>
        <w:szCs w:val="20"/>
      </w:rPr>
      <w:t>10-2</w:t>
    </w:r>
    <w:r w:rsidR="00AA68C4">
      <w:rPr>
        <w:sz w:val="20"/>
        <w:szCs w:val="20"/>
      </w:rPr>
      <w:t>9</w:t>
    </w:r>
  </w:p>
  <w:p w14:paraId="3CF6D62F" w14:textId="54E1974D" w:rsidR="00A21316" w:rsidRPr="00C72926" w:rsidRDefault="00A21316" w:rsidP="00BD2CF3">
    <w:pPr>
      <w:pStyle w:val="Header"/>
      <w:rPr>
        <w:sz w:val="20"/>
      </w:rPr>
    </w:pPr>
    <w:r w:rsidRPr="00C72926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51DD" w14:textId="77777777" w:rsidR="00B67C74" w:rsidRDefault="00B6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1434B"/>
    <w:multiLevelType w:val="hybridMultilevel"/>
    <w:tmpl w:val="2400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27EE"/>
    <w:multiLevelType w:val="hybridMultilevel"/>
    <w:tmpl w:val="2400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A3B6A"/>
    <w:rsid w:val="000B2CFE"/>
    <w:rsid w:val="000B4038"/>
    <w:rsid w:val="000B5159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14A7"/>
    <w:rsid w:val="001421A1"/>
    <w:rsid w:val="00151180"/>
    <w:rsid w:val="00154666"/>
    <w:rsid w:val="00167F4D"/>
    <w:rsid w:val="0018738B"/>
    <w:rsid w:val="0019092C"/>
    <w:rsid w:val="00195148"/>
    <w:rsid w:val="001C1212"/>
    <w:rsid w:val="001D157D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371BB"/>
    <w:rsid w:val="0034689F"/>
    <w:rsid w:val="003535BC"/>
    <w:rsid w:val="0037030A"/>
    <w:rsid w:val="003823EF"/>
    <w:rsid w:val="00394DC8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3F4A98"/>
    <w:rsid w:val="004034F7"/>
    <w:rsid w:val="004037DF"/>
    <w:rsid w:val="004152A8"/>
    <w:rsid w:val="00424287"/>
    <w:rsid w:val="004276C0"/>
    <w:rsid w:val="004346D0"/>
    <w:rsid w:val="004740EF"/>
    <w:rsid w:val="0048077C"/>
    <w:rsid w:val="00492F07"/>
    <w:rsid w:val="004D56D4"/>
    <w:rsid w:val="004F1F57"/>
    <w:rsid w:val="00537EFE"/>
    <w:rsid w:val="005517D9"/>
    <w:rsid w:val="00564936"/>
    <w:rsid w:val="00567617"/>
    <w:rsid w:val="00576098"/>
    <w:rsid w:val="00580A84"/>
    <w:rsid w:val="00580B26"/>
    <w:rsid w:val="005823F3"/>
    <w:rsid w:val="005832A4"/>
    <w:rsid w:val="00594187"/>
    <w:rsid w:val="005A4D81"/>
    <w:rsid w:val="005B2C8E"/>
    <w:rsid w:val="005B3C44"/>
    <w:rsid w:val="005B7932"/>
    <w:rsid w:val="005F27CE"/>
    <w:rsid w:val="005F41AB"/>
    <w:rsid w:val="005F58C0"/>
    <w:rsid w:val="006049D7"/>
    <w:rsid w:val="006057CF"/>
    <w:rsid w:val="00606E6C"/>
    <w:rsid w:val="00607682"/>
    <w:rsid w:val="0061253F"/>
    <w:rsid w:val="00617E28"/>
    <w:rsid w:val="00623084"/>
    <w:rsid w:val="00626D87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C6983"/>
    <w:rsid w:val="007D075B"/>
    <w:rsid w:val="007D1F8F"/>
    <w:rsid w:val="007F0EA3"/>
    <w:rsid w:val="00812268"/>
    <w:rsid w:val="00817887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0ADE"/>
    <w:rsid w:val="008C7EB3"/>
    <w:rsid w:val="008D4FE8"/>
    <w:rsid w:val="008D58DF"/>
    <w:rsid w:val="008F5C28"/>
    <w:rsid w:val="00910201"/>
    <w:rsid w:val="00912E51"/>
    <w:rsid w:val="00925EA5"/>
    <w:rsid w:val="00962190"/>
    <w:rsid w:val="0096335E"/>
    <w:rsid w:val="00971397"/>
    <w:rsid w:val="0097369C"/>
    <w:rsid w:val="00975F35"/>
    <w:rsid w:val="0097647F"/>
    <w:rsid w:val="00990BBA"/>
    <w:rsid w:val="009A1415"/>
    <w:rsid w:val="009A26DE"/>
    <w:rsid w:val="009C1C4F"/>
    <w:rsid w:val="009D562B"/>
    <w:rsid w:val="009E7AEE"/>
    <w:rsid w:val="00A000EE"/>
    <w:rsid w:val="00A138CA"/>
    <w:rsid w:val="00A20EF2"/>
    <w:rsid w:val="00A21316"/>
    <w:rsid w:val="00A5191A"/>
    <w:rsid w:val="00A52D7C"/>
    <w:rsid w:val="00A90124"/>
    <w:rsid w:val="00A912B6"/>
    <w:rsid w:val="00AA2EDE"/>
    <w:rsid w:val="00AA33D2"/>
    <w:rsid w:val="00AA68C4"/>
    <w:rsid w:val="00AA726B"/>
    <w:rsid w:val="00AC361D"/>
    <w:rsid w:val="00AD009B"/>
    <w:rsid w:val="00AD0A53"/>
    <w:rsid w:val="00AE68F5"/>
    <w:rsid w:val="00AF2C1A"/>
    <w:rsid w:val="00B20444"/>
    <w:rsid w:val="00B26F34"/>
    <w:rsid w:val="00B32C0B"/>
    <w:rsid w:val="00B37272"/>
    <w:rsid w:val="00B45CB9"/>
    <w:rsid w:val="00B511F3"/>
    <w:rsid w:val="00B55A27"/>
    <w:rsid w:val="00B67C74"/>
    <w:rsid w:val="00B73F74"/>
    <w:rsid w:val="00B75BB4"/>
    <w:rsid w:val="00B80C07"/>
    <w:rsid w:val="00B93316"/>
    <w:rsid w:val="00BA4DB7"/>
    <w:rsid w:val="00BA51A6"/>
    <w:rsid w:val="00BC462E"/>
    <w:rsid w:val="00BD2CF3"/>
    <w:rsid w:val="00BE2181"/>
    <w:rsid w:val="00BE4161"/>
    <w:rsid w:val="00C132CA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D6159"/>
    <w:rsid w:val="00CE7327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73C34"/>
    <w:rsid w:val="00E9160F"/>
    <w:rsid w:val="00EA6CF8"/>
    <w:rsid w:val="00EC12E4"/>
    <w:rsid w:val="00ED5809"/>
    <w:rsid w:val="00ED78CE"/>
    <w:rsid w:val="00EF4C9A"/>
    <w:rsid w:val="00F03B46"/>
    <w:rsid w:val="00F116C0"/>
    <w:rsid w:val="00F242D1"/>
    <w:rsid w:val="00F24621"/>
    <w:rsid w:val="00F27B1E"/>
    <w:rsid w:val="00F40E20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3D498"/>
  <w15:docId w15:val="{F0518BB7-5933-48EA-AA75-235B7772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DF"/>
  </w:style>
  <w:style w:type="paragraph" w:styleId="Heading1">
    <w:name w:val="heading 1"/>
    <w:basedOn w:val="Normal"/>
    <w:link w:val="Heading1Char"/>
    <w:uiPriority w:val="9"/>
    <w:qFormat/>
    <w:rsid w:val="00195148"/>
    <w:pPr>
      <w:spacing w:before="100" w:beforeAutospacing="1" w:after="100" w:afterAutospacing="1"/>
      <w:outlineLvl w:val="0"/>
    </w:pPr>
    <w:rPr>
      <w:rFonts w:ascii="Calibri" w:eastAsiaTheme="minorHAnsi" w:hAnsi="Calibri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514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5148"/>
    <w:rPr>
      <w:rFonts w:ascii="Calibri" w:eastAsiaTheme="minorHAnsi" w:hAnsi="Calibri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B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E1123"/>
    <w:rsid w:val="004511FD"/>
    <w:rsid w:val="00480526"/>
    <w:rsid w:val="00492A3A"/>
    <w:rsid w:val="00507828"/>
    <w:rsid w:val="0054435B"/>
    <w:rsid w:val="00573721"/>
    <w:rsid w:val="006A0410"/>
    <w:rsid w:val="0073635C"/>
    <w:rsid w:val="008F4EB2"/>
    <w:rsid w:val="00985559"/>
    <w:rsid w:val="00A02D5B"/>
    <w:rsid w:val="00A47EBF"/>
    <w:rsid w:val="00AE5DAA"/>
    <w:rsid w:val="00BB55B4"/>
    <w:rsid w:val="00C456BB"/>
    <w:rsid w:val="00E05C1A"/>
    <w:rsid w:val="00E84D46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2041A-C8A6-4DD6-8DA4-6CDCC71B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6</cp:revision>
  <cp:lastPrinted>2018-12-05T21:38:00Z</cp:lastPrinted>
  <dcterms:created xsi:type="dcterms:W3CDTF">2019-10-20T15:12:00Z</dcterms:created>
  <dcterms:modified xsi:type="dcterms:W3CDTF">2019-10-29T17:02:00Z</dcterms:modified>
</cp:coreProperties>
</file>