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CM4"/>
        <w:spacing w:after="0"/>
        <w:jc w:val="both"/>
        <w:rPr>
          <w:rFonts w:ascii="Calibri" w:cs="Calibri" w:hAnsi="Calibri" w:eastAsia="Calibri"/>
          <w:outline w:val="0"/>
          <w:color w:val="000000"/>
          <w:sz w:val="20"/>
          <w:szCs w:val="20"/>
          <w:u w:color="000000"/>
          <w14:textFill>
            <w14:solidFill>
              <w14:srgbClr w14:val="000000"/>
            </w14:solidFill>
          </w14:textFill>
        </w:rPr>
      </w:pPr>
      <w:r>
        <w:rPr>
          <w:rFonts w:ascii="Calibri" w:cs="Calibri" w:hAnsi="Calibri" w:eastAsia="Calibri"/>
          <w:outline w:val="0"/>
          <w:color w:val="000000"/>
          <w:sz w:val="20"/>
          <w:szCs w:val="20"/>
          <w:u w:color="000000"/>
          <w:rtl w:val="0"/>
          <w:lang w:val="en-US"/>
          <w14:textFill>
            <w14:solidFill>
              <w14:srgbClr w14:val="000000"/>
            </w14:solidFill>
          </w14:textFill>
        </w:rPr>
        <w:t xml:space="preserve">New York City College of Technology, CUNY </w:t>
      </w:r>
    </w:p>
    <w:p>
      <w:pPr>
        <w:pStyle w:val="Default"/>
        <w:spacing w:after="120"/>
        <w:rPr>
          <w:rFonts w:ascii="Calibri" w:cs="Calibri" w:hAnsi="Calibri" w:eastAsia="Calibri"/>
          <w:sz w:val="32"/>
          <w:szCs w:val="32"/>
        </w:rPr>
      </w:pPr>
      <w:r>
        <w:rPr>
          <w:rFonts w:ascii="Calibri" w:cs="Calibri" w:hAnsi="Calibri" w:eastAsia="Calibri"/>
          <w:sz w:val="32"/>
          <w:szCs w:val="32"/>
          <w:rtl w:val="0"/>
          <w:lang w:val="en-US"/>
        </w:rPr>
        <w:t>CURRICULUM MODIFICATION PROPOSAL FORM</w:t>
      </w:r>
    </w:p>
    <w:p>
      <w:pPr>
        <w:pStyle w:val="Body"/>
        <w:rPr>
          <w:rFonts w:ascii="Calibri" w:cs="Calibri" w:hAnsi="Calibri" w:eastAsia="Calibri"/>
          <w:sz w:val="20"/>
          <w:szCs w:val="20"/>
        </w:rPr>
      </w:pPr>
      <w:r>
        <w:rPr>
          <w:rFonts w:ascii="Calibri" w:cs="Calibri" w:hAnsi="Calibri" w:eastAsia="Calibri"/>
          <w:sz w:val="20"/>
          <w:szCs w:val="20"/>
          <w:rtl w:val="0"/>
          <w:lang w:val="en-US"/>
        </w:rPr>
        <w:t xml:space="preserve">This form is used for all curriculum modification proposals. See the </w:t>
      </w:r>
      <w:r>
        <w:rPr>
          <w:rStyle w:val="Hyperlink.0"/>
        </w:rPr>
        <w:fldChar w:fldCharType="begin" w:fldLock="0"/>
      </w:r>
      <w:r>
        <w:rPr>
          <w:rStyle w:val="Hyperlink.0"/>
        </w:rPr>
        <w:instrText xml:space="preserve"> HYPERLINK "http://openlab.citytech.cuny.edu/collegecouncil/files/2014/08/2013-10-09-Proposal_Classification_Chart.pdf"</w:instrText>
      </w:r>
      <w:r>
        <w:rPr>
          <w:rStyle w:val="Hyperlink.0"/>
        </w:rPr>
        <w:fldChar w:fldCharType="separate" w:fldLock="0"/>
      </w:r>
      <w:r>
        <w:rPr>
          <w:rStyle w:val="Hyperlink.0"/>
          <w:rtl w:val="0"/>
        </w:rPr>
        <w:t>Proposal Classification Chart</w:t>
      </w:r>
      <w:r>
        <w:rPr/>
        <w:fldChar w:fldCharType="end" w:fldLock="0"/>
      </w:r>
      <w:r>
        <w:rPr>
          <w:rFonts w:ascii="Calibri" w:cs="Calibri" w:hAnsi="Calibri" w:eastAsia="Calibri"/>
          <w:sz w:val="20"/>
          <w:szCs w:val="20"/>
          <w:rtl w:val="0"/>
          <w:lang w:val="en-US"/>
        </w:rPr>
        <w:t xml:space="preserve"> for information about what types of modifications are major or minor.  Completed proposals should be emailed to the Curriculum Committee chair.</w:t>
      </w:r>
    </w:p>
    <w:p>
      <w:pPr>
        <w:pStyle w:val="Body"/>
        <w:rPr>
          <w:rStyle w:val="page number"/>
          <w:rFonts w:ascii="Calibri" w:cs="Calibri" w:hAnsi="Calibri" w:eastAsia="Calibri"/>
          <w:b w:val="1"/>
          <w:bCs w:val="1"/>
          <w:sz w:val="22"/>
          <w:szCs w:val="22"/>
        </w:rPr>
      </w:pPr>
    </w:p>
    <w:tbl>
      <w:tblPr>
        <w:tblW w:w="863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173"/>
        <w:gridCol w:w="5457"/>
      </w:tblGrid>
      <w:tr>
        <w:tblPrEx>
          <w:shd w:val="clear" w:color="auto" w:fill="ced7e7"/>
        </w:tblPrEx>
        <w:trPr>
          <w:trHeight w:val="250" w:hRule="atLeast"/>
        </w:trPr>
        <w:tc>
          <w:tcPr>
            <w:tcW w:type="dxa" w:w="31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b w:val="1"/>
                <w:bCs w:val="1"/>
                <w:sz w:val="22"/>
                <w:szCs w:val="22"/>
                <w:rtl w:val="0"/>
                <w:lang w:val="en-US"/>
              </w:rPr>
              <w:t>Title of Proposal</w:t>
            </w:r>
          </w:p>
        </w:tc>
        <w:tc>
          <w:tcPr>
            <w:tcW w:type="dxa" w:w="54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b w:val="1"/>
                <w:bCs w:val="1"/>
                <w:sz w:val="22"/>
                <w:szCs w:val="22"/>
                <w:rtl w:val="0"/>
                <w:lang w:val="en-US"/>
              </w:rPr>
              <w:t>Mission and Program Learning Outcome Changes</w:t>
            </w:r>
          </w:p>
        </w:tc>
      </w:tr>
      <w:tr>
        <w:tblPrEx>
          <w:shd w:val="clear" w:color="auto" w:fill="ced7e7"/>
        </w:tblPrEx>
        <w:trPr>
          <w:trHeight w:val="250" w:hRule="atLeast"/>
        </w:trPr>
        <w:tc>
          <w:tcPr>
            <w:tcW w:type="dxa" w:w="31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b w:val="1"/>
                <w:bCs w:val="1"/>
                <w:sz w:val="22"/>
                <w:szCs w:val="22"/>
                <w:rtl w:val="0"/>
                <w:lang w:val="en-US"/>
              </w:rPr>
              <w:t>Date</w:t>
            </w:r>
          </w:p>
        </w:tc>
        <w:tc>
          <w:tcPr>
            <w:tcW w:type="dxa" w:w="54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b w:val="1"/>
                <w:bCs w:val="1"/>
                <w:sz w:val="22"/>
                <w:szCs w:val="22"/>
                <w:rtl w:val="0"/>
                <w:lang w:val="en-US"/>
              </w:rPr>
              <w:t>June 10, 2019</w:t>
            </w:r>
          </w:p>
        </w:tc>
      </w:tr>
      <w:tr>
        <w:tblPrEx>
          <w:shd w:val="clear" w:color="auto" w:fill="ced7e7"/>
        </w:tblPrEx>
        <w:trPr>
          <w:trHeight w:val="250" w:hRule="atLeast"/>
        </w:trPr>
        <w:tc>
          <w:tcPr>
            <w:tcW w:type="dxa" w:w="31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b w:val="1"/>
                <w:bCs w:val="1"/>
                <w:sz w:val="22"/>
                <w:szCs w:val="22"/>
                <w:rtl w:val="0"/>
                <w:lang w:val="en-US"/>
              </w:rPr>
              <w:t>Major or Minor</w:t>
            </w:r>
          </w:p>
        </w:tc>
        <w:tc>
          <w:tcPr>
            <w:tcW w:type="dxa" w:w="54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b w:val="1"/>
                <w:bCs w:val="1"/>
                <w:sz w:val="22"/>
                <w:szCs w:val="22"/>
                <w:rtl w:val="0"/>
                <w:lang w:val="en-US"/>
              </w:rPr>
              <w:t>Major</w:t>
            </w:r>
          </w:p>
        </w:tc>
      </w:tr>
      <w:tr>
        <w:tblPrEx>
          <w:shd w:val="clear" w:color="auto" w:fill="ced7e7"/>
        </w:tblPrEx>
        <w:trPr>
          <w:trHeight w:val="250" w:hRule="atLeast"/>
        </w:trPr>
        <w:tc>
          <w:tcPr>
            <w:tcW w:type="dxa" w:w="31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b w:val="1"/>
                <w:bCs w:val="1"/>
                <w:sz w:val="22"/>
                <w:szCs w:val="22"/>
                <w:rtl w:val="0"/>
                <w:lang w:val="en-US"/>
              </w:rPr>
              <w:t>Proposer</w:t>
            </w:r>
            <w:r>
              <w:rPr>
                <w:rFonts w:ascii="Calibri" w:cs="Calibri" w:hAnsi="Calibri" w:eastAsia="Calibri"/>
                <w:b w:val="1"/>
                <w:bCs w:val="1"/>
                <w:sz w:val="22"/>
                <w:szCs w:val="22"/>
                <w:rtl w:val="0"/>
                <w:lang w:val="en-US"/>
              </w:rPr>
              <w:t>’</w:t>
            </w:r>
            <w:r>
              <w:rPr>
                <w:rFonts w:ascii="Calibri" w:cs="Calibri" w:hAnsi="Calibri" w:eastAsia="Calibri"/>
                <w:b w:val="1"/>
                <w:bCs w:val="1"/>
                <w:sz w:val="22"/>
                <w:szCs w:val="22"/>
                <w:rtl w:val="0"/>
                <w:lang w:val="en-US"/>
              </w:rPr>
              <w:t>s Name</w:t>
            </w:r>
          </w:p>
        </w:tc>
        <w:tc>
          <w:tcPr>
            <w:tcW w:type="dxa" w:w="54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b w:val="1"/>
                <w:bCs w:val="1"/>
                <w:sz w:val="22"/>
                <w:szCs w:val="22"/>
                <w:rtl w:val="0"/>
                <w:lang w:val="en-US"/>
              </w:rPr>
              <w:t>Elizabeth Schaible</w:t>
            </w:r>
          </w:p>
        </w:tc>
      </w:tr>
      <w:tr>
        <w:tblPrEx>
          <w:shd w:val="clear" w:color="auto" w:fill="ced7e7"/>
        </w:tblPrEx>
        <w:trPr>
          <w:trHeight w:val="250" w:hRule="atLeast"/>
        </w:trPr>
        <w:tc>
          <w:tcPr>
            <w:tcW w:type="dxa" w:w="31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b w:val="1"/>
                <w:bCs w:val="1"/>
                <w:sz w:val="22"/>
                <w:szCs w:val="22"/>
                <w:rtl w:val="0"/>
                <w:lang w:val="en-US"/>
              </w:rPr>
              <w:t>Department</w:t>
            </w:r>
          </w:p>
        </w:tc>
        <w:tc>
          <w:tcPr>
            <w:tcW w:type="dxa" w:w="54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b w:val="1"/>
                <w:bCs w:val="1"/>
                <w:sz w:val="22"/>
                <w:szCs w:val="22"/>
                <w:rtl w:val="0"/>
                <w:lang w:val="en-US"/>
              </w:rPr>
              <w:t>Hospitality Management</w:t>
            </w:r>
          </w:p>
        </w:tc>
      </w:tr>
      <w:tr>
        <w:tblPrEx>
          <w:shd w:val="clear" w:color="auto" w:fill="ced7e7"/>
        </w:tblPrEx>
        <w:trPr>
          <w:trHeight w:val="730" w:hRule="atLeast"/>
        </w:trPr>
        <w:tc>
          <w:tcPr>
            <w:tcW w:type="dxa" w:w="31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b w:val="1"/>
                <w:bCs w:val="1"/>
                <w:sz w:val="22"/>
                <w:szCs w:val="22"/>
                <w:rtl w:val="0"/>
                <w:lang w:val="en-US"/>
              </w:rPr>
              <w:t>Date of Departmental Meeting in which proposal was approved</w:t>
            </w:r>
          </w:p>
        </w:tc>
        <w:tc>
          <w:tcPr>
            <w:tcW w:type="dxa" w:w="54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b w:val="1"/>
                <w:bCs w:val="1"/>
                <w:sz w:val="22"/>
                <w:szCs w:val="22"/>
                <w:rtl w:val="0"/>
                <w:lang w:val="en-US"/>
              </w:rPr>
              <w:t>November 6, 2018</w:t>
            </w:r>
          </w:p>
        </w:tc>
      </w:tr>
      <w:tr>
        <w:tblPrEx>
          <w:shd w:val="clear" w:color="auto" w:fill="ced7e7"/>
        </w:tblPrEx>
        <w:trPr>
          <w:trHeight w:val="250" w:hRule="atLeast"/>
        </w:trPr>
        <w:tc>
          <w:tcPr>
            <w:tcW w:type="dxa" w:w="31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b w:val="1"/>
                <w:bCs w:val="1"/>
                <w:sz w:val="22"/>
                <w:szCs w:val="22"/>
                <w:rtl w:val="0"/>
                <w:lang w:val="en-US"/>
              </w:rPr>
              <w:t>Department Chair Name</w:t>
            </w:r>
          </w:p>
        </w:tc>
        <w:tc>
          <w:tcPr>
            <w:tcW w:type="dxa" w:w="54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b w:val="1"/>
                <w:bCs w:val="1"/>
                <w:sz w:val="22"/>
                <w:szCs w:val="22"/>
                <w:rtl w:val="0"/>
                <w:lang w:val="en-US"/>
              </w:rPr>
              <w:t>Elizabeth Schaible</w:t>
            </w:r>
          </w:p>
        </w:tc>
      </w:tr>
      <w:tr>
        <w:tblPrEx>
          <w:shd w:val="clear" w:color="auto" w:fill="ced7e7"/>
        </w:tblPrEx>
        <w:trPr>
          <w:trHeight w:val="610" w:hRule="atLeast"/>
        </w:trPr>
        <w:tc>
          <w:tcPr>
            <w:tcW w:type="dxa" w:w="31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b w:val="1"/>
                <w:bCs w:val="1"/>
                <w:sz w:val="22"/>
                <w:szCs w:val="22"/>
                <w:rtl w:val="0"/>
                <w:lang w:val="en-US"/>
              </w:rPr>
              <w:t>Department Chair Signature and Date</w:t>
            </w:r>
          </w:p>
        </w:tc>
        <w:tc>
          <w:tcPr>
            <w:tcW w:type="dxa" w:w="54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Lucida Calligraphy" w:cs="Lucida Calligraphy" w:hAnsi="Lucida Calligraphy" w:eastAsia="Lucida Calligraphy"/>
                <w:b w:val="1"/>
                <w:bCs w:val="1"/>
                <w:sz w:val="22"/>
                <w:szCs w:val="22"/>
              </w:rPr>
            </w:pPr>
            <w:r>
              <w:rPr>
                <w:rFonts w:ascii="Lucida Calligraphy" w:cs="Lucida Calligraphy" w:hAnsi="Lucida Calligraphy" w:eastAsia="Lucida Calligraphy"/>
                <w:b w:val="1"/>
                <w:bCs w:val="1"/>
                <w:sz w:val="22"/>
                <w:szCs w:val="22"/>
                <w:rtl w:val="0"/>
                <w:lang w:val="en-US"/>
              </w:rPr>
              <w:t>Elizabeth Schaible</w:t>
            </w:r>
          </w:p>
          <w:p>
            <w:pPr>
              <w:pStyle w:val="Body"/>
              <w:bidi w:val="0"/>
              <w:ind w:left="0" w:right="0" w:firstLine="0"/>
              <w:jc w:val="left"/>
              <w:rPr>
                <w:rtl w:val="0"/>
              </w:rPr>
            </w:pPr>
            <w:r>
              <w:rPr>
                <w:rFonts w:ascii="Calibri" w:cs="Calibri" w:hAnsi="Calibri" w:eastAsia="Calibri"/>
                <w:b w:val="1"/>
                <w:bCs w:val="1"/>
                <w:sz w:val="22"/>
                <w:szCs w:val="22"/>
                <w:rtl w:val="0"/>
                <w:lang w:val="en-US"/>
              </w:rPr>
              <w:t>6/10/2019</w:t>
            </w:r>
          </w:p>
        </w:tc>
      </w:tr>
      <w:tr>
        <w:tblPrEx>
          <w:shd w:val="clear" w:color="auto" w:fill="ced7e7"/>
        </w:tblPrEx>
        <w:trPr>
          <w:trHeight w:val="250" w:hRule="atLeast"/>
        </w:trPr>
        <w:tc>
          <w:tcPr>
            <w:tcW w:type="dxa" w:w="31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b w:val="1"/>
                <w:bCs w:val="1"/>
                <w:sz w:val="22"/>
                <w:szCs w:val="22"/>
                <w:rtl w:val="0"/>
                <w:lang w:val="en-US"/>
              </w:rPr>
              <w:t>Academic Dean Name</w:t>
            </w:r>
          </w:p>
        </w:tc>
        <w:tc>
          <w:tcPr>
            <w:tcW w:type="dxa" w:w="54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b w:val="1"/>
                <w:bCs w:val="1"/>
                <w:sz w:val="22"/>
                <w:szCs w:val="22"/>
                <w:rtl w:val="0"/>
                <w:lang w:val="en-US"/>
              </w:rPr>
              <w:t>David Smith</w:t>
            </w:r>
          </w:p>
        </w:tc>
      </w:tr>
      <w:tr>
        <w:tblPrEx>
          <w:shd w:val="clear" w:color="auto" w:fill="ced7e7"/>
        </w:tblPrEx>
        <w:trPr>
          <w:trHeight w:val="938" w:hRule="atLeast"/>
        </w:trPr>
        <w:tc>
          <w:tcPr>
            <w:tcW w:type="dxa" w:w="31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b w:val="1"/>
                <w:bCs w:val="1"/>
                <w:sz w:val="22"/>
                <w:szCs w:val="22"/>
                <w:rtl w:val="0"/>
                <w:lang w:val="en-US"/>
              </w:rPr>
              <w:t>Academic Dean Signature and Date</w:t>
            </w:r>
          </w:p>
        </w:tc>
        <w:tc>
          <w:tcPr>
            <w:tcW w:type="dxa" w:w="54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b w:val="1"/>
                <w:bCs w:val="1"/>
                <w:sz w:val="22"/>
                <w:szCs w:val="22"/>
              </w:rPr>
              <w:drawing>
                <wp:inline distT="0" distB="0" distL="0" distR="0">
                  <wp:extent cx="1545954" cy="558440"/>
                  <wp:effectExtent l="0" t="0" r="0" b="0"/>
                  <wp:docPr id="1073741825" name="officeArt object" descr="David Signature.jpg"/>
                  <wp:cNvGraphicFramePr/>
                  <a:graphic xmlns:a="http://schemas.openxmlformats.org/drawingml/2006/main">
                    <a:graphicData uri="http://schemas.openxmlformats.org/drawingml/2006/picture">
                      <pic:pic xmlns:pic="http://schemas.openxmlformats.org/drawingml/2006/picture">
                        <pic:nvPicPr>
                          <pic:cNvPr id="1073741825" name="David Signature.jpg" descr="David Signature.jpg"/>
                          <pic:cNvPicPr>
                            <a:picLocks noChangeAspect="1"/>
                          </pic:cNvPicPr>
                        </pic:nvPicPr>
                        <pic:blipFill>
                          <a:blip r:embed="rId4">
                            <a:extLst/>
                          </a:blip>
                          <a:stretch>
                            <a:fillRect/>
                          </a:stretch>
                        </pic:blipFill>
                        <pic:spPr>
                          <a:xfrm>
                            <a:off x="0" y="0"/>
                            <a:ext cx="1545954" cy="558440"/>
                          </a:xfrm>
                          <a:prstGeom prst="rect">
                            <a:avLst/>
                          </a:prstGeom>
                          <a:ln w="12700" cap="flat">
                            <a:noFill/>
                            <a:miter lim="400000"/>
                          </a:ln>
                          <a:effectLst/>
                        </pic:spPr>
                      </pic:pic>
                    </a:graphicData>
                  </a:graphic>
                </wp:inline>
              </w:drawing>
            </w:r>
            <w:r>
              <w:rPr>
                <w:rFonts w:ascii="Calibri" w:cs="Calibri" w:hAnsi="Calibri" w:eastAsia="Calibri"/>
                <w:b w:val="1"/>
                <w:bCs w:val="1"/>
                <w:sz w:val="22"/>
                <w:szCs w:val="22"/>
                <w:rtl w:val="0"/>
                <w:lang w:val="en-US"/>
              </w:rPr>
              <w:t xml:space="preserve"> 2019-06-13</w:t>
            </w:r>
          </w:p>
        </w:tc>
      </w:tr>
      <w:tr>
        <w:tblPrEx>
          <w:shd w:val="clear" w:color="auto" w:fill="ced7e7"/>
        </w:tblPrEx>
        <w:trPr>
          <w:trHeight w:val="1690" w:hRule="atLeast"/>
        </w:trPr>
        <w:tc>
          <w:tcPr>
            <w:tcW w:type="dxa" w:w="31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Calibri" w:cs="Calibri" w:hAnsi="Calibri" w:eastAsia="Calibri"/>
                <w:b w:val="1"/>
                <w:bCs w:val="1"/>
                <w:sz w:val="22"/>
                <w:szCs w:val="22"/>
              </w:rPr>
            </w:pPr>
            <w:r>
              <w:rPr>
                <w:rFonts w:ascii="Calibri" w:cs="Calibri" w:hAnsi="Calibri" w:eastAsia="Calibri"/>
                <w:b w:val="1"/>
                <w:bCs w:val="1"/>
                <w:sz w:val="22"/>
                <w:szCs w:val="22"/>
                <w:rtl w:val="0"/>
                <w:lang w:val="en-US"/>
              </w:rPr>
              <w:t>Brief Description of Proposal</w:t>
            </w:r>
          </w:p>
          <w:p>
            <w:pPr>
              <w:pStyle w:val="Body"/>
              <w:bidi w:val="0"/>
              <w:ind w:left="0" w:right="0" w:firstLine="0"/>
              <w:jc w:val="left"/>
              <w:rPr>
                <w:rtl w:val="0"/>
              </w:rPr>
            </w:pPr>
            <w:r>
              <w:rPr>
                <w:rFonts w:ascii="Calibri" w:cs="Calibri" w:hAnsi="Calibri" w:eastAsia="Calibri"/>
                <w:sz w:val="20"/>
                <w:szCs w:val="20"/>
                <w:rtl w:val="0"/>
                <w:lang w:val="en-US"/>
              </w:rPr>
              <w:t>(Describe the modifications contained within this proposal in a succinct summary.  More detailed content will be provided in the proposal body.</w:t>
            </w:r>
          </w:p>
        </w:tc>
        <w:tc>
          <w:tcPr>
            <w:tcW w:type="dxa" w:w="54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b w:val="1"/>
                <w:bCs w:val="1"/>
                <w:sz w:val="22"/>
                <w:szCs w:val="22"/>
                <w:rtl w:val="0"/>
                <w:lang w:val="en-US"/>
              </w:rPr>
              <w:t>Based on recommendations from the department</w:t>
            </w:r>
            <w:r>
              <w:rPr>
                <w:rFonts w:ascii="Calibri" w:cs="Calibri" w:hAnsi="Calibri" w:eastAsia="Calibri"/>
                <w:b w:val="1"/>
                <w:bCs w:val="1"/>
                <w:sz w:val="22"/>
                <w:szCs w:val="22"/>
                <w:rtl w:val="0"/>
                <w:lang w:val="en-US"/>
              </w:rPr>
              <w:t>’</w:t>
            </w:r>
            <w:r>
              <w:rPr>
                <w:rFonts w:ascii="Calibri" w:cs="Calibri" w:hAnsi="Calibri" w:eastAsia="Calibri"/>
                <w:b w:val="1"/>
                <w:bCs w:val="1"/>
                <w:sz w:val="22"/>
                <w:szCs w:val="22"/>
                <w:rtl w:val="0"/>
                <w:lang w:val="en-US"/>
              </w:rPr>
              <w:t>s accrediting body (Accreditation Commission for programs in Hospitality Administration - ACPHA), updating of the mission and program learning outcomes (PLO) will be in line with the ACPHA Standard 1: Mission and Outcomes.</w:t>
            </w:r>
            <w:r>
              <w:rPr>
                <w:rFonts w:ascii="Calibri" w:cs="Calibri" w:hAnsi="Calibri" w:eastAsia="Calibri"/>
                <w:b w:val="1"/>
                <w:bCs w:val="1"/>
                <w:sz w:val="22"/>
                <w:szCs w:val="22"/>
              </w:rPr>
            </w:r>
          </w:p>
        </w:tc>
      </w:tr>
      <w:tr>
        <w:tblPrEx>
          <w:shd w:val="clear" w:color="auto" w:fill="ced7e7"/>
        </w:tblPrEx>
        <w:trPr>
          <w:trHeight w:val="1690" w:hRule="atLeast"/>
        </w:trPr>
        <w:tc>
          <w:tcPr>
            <w:tcW w:type="dxa" w:w="31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Calibri" w:cs="Calibri" w:hAnsi="Calibri" w:eastAsia="Calibri"/>
                <w:b w:val="1"/>
                <w:bCs w:val="1"/>
                <w:sz w:val="22"/>
                <w:szCs w:val="22"/>
              </w:rPr>
            </w:pPr>
            <w:r>
              <w:rPr>
                <w:rFonts w:ascii="Calibri" w:cs="Calibri" w:hAnsi="Calibri" w:eastAsia="Calibri"/>
                <w:b w:val="1"/>
                <w:bCs w:val="1"/>
                <w:sz w:val="22"/>
                <w:szCs w:val="22"/>
                <w:rtl w:val="0"/>
                <w:lang w:val="en-US"/>
              </w:rPr>
              <w:t>Brief Rationale for Proposal</w:t>
            </w:r>
          </w:p>
          <w:p>
            <w:pPr>
              <w:pStyle w:val="Body"/>
              <w:bidi w:val="0"/>
              <w:ind w:left="0" w:right="0" w:firstLine="0"/>
              <w:jc w:val="left"/>
              <w:rPr>
                <w:rtl w:val="0"/>
              </w:rPr>
            </w:pPr>
            <w:r>
              <w:rPr>
                <w:rFonts w:ascii="Calibri" w:cs="Calibri" w:hAnsi="Calibri" w:eastAsia="Calibri"/>
                <w:sz w:val="20"/>
                <w:szCs w:val="20"/>
                <w:vertAlign w:val="baseline"/>
                <w:rtl w:val="0"/>
                <w:lang w:val="en-US"/>
              </w:rPr>
              <w:t xml:space="preserve">(Provide a concise summary of why this proposed change is important to the department.  More detailed content will be provided in the proposal body).  </w:t>
            </w:r>
          </w:p>
        </w:tc>
        <w:tc>
          <w:tcPr>
            <w:tcW w:type="dxa" w:w="54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b w:val="1"/>
                <w:bCs w:val="1"/>
                <w:sz w:val="22"/>
                <w:szCs w:val="22"/>
                <w:rtl w:val="0"/>
                <w:lang w:val="en-US"/>
              </w:rPr>
              <w:t>Updating the PLO</w:t>
            </w:r>
            <w:r>
              <w:rPr>
                <w:rFonts w:ascii="Calibri" w:cs="Calibri" w:hAnsi="Calibri" w:eastAsia="Calibri"/>
                <w:b w:val="1"/>
                <w:bCs w:val="1"/>
                <w:sz w:val="22"/>
                <w:szCs w:val="22"/>
                <w:rtl w:val="0"/>
                <w:lang w:val="en-US"/>
              </w:rPr>
              <w:t>’</w:t>
            </w:r>
            <w:r>
              <w:rPr>
                <w:rFonts w:ascii="Calibri" w:cs="Calibri" w:hAnsi="Calibri" w:eastAsia="Calibri"/>
                <w:b w:val="1"/>
                <w:bCs w:val="1"/>
                <w:sz w:val="22"/>
                <w:szCs w:val="22"/>
                <w:rtl w:val="0"/>
                <w:lang w:val="en-US"/>
              </w:rPr>
              <w:t>s will more accurately reflect the knowledge, skills and abilities of the graduates.  Additionally, the proposed PLO</w:t>
            </w:r>
            <w:r>
              <w:rPr>
                <w:rFonts w:ascii="Calibri" w:cs="Calibri" w:hAnsi="Calibri" w:eastAsia="Calibri"/>
                <w:b w:val="1"/>
                <w:bCs w:val="1"/>
                <w:sz w:val="22"/>
                <w:szCs w:val="22"/>
                <w:rtl w:val="0"/>
                <w:lang w:val="en-US"/>
              </w:rPr>
              <w:t>’</w:t>
            </w:r>
            <w:r>
              <w:rPr>
                <w:rFonts w:ascii="Calibri" w:cs="Calibri" w:hAnsi="Calibri" w:eastAsia="Calibri"/>
                <w:b w:val="1"/>
                <w:bCs w:val="1"/>
                <w:sz w:val="22"/>
                <w:szCs w:val="22"/>
                <w:rtl w:val="0"/>
                <w:lang w:val="en-US"/>
              </w:rPr>
              <w:t>s will be written in terms that are measurable, listed sequentially in the acquisition of knowledge and flow from</w:t>
            </w:r>
            <w:r>
              <w:rPr>
                <w:rFonts w:ascii="Calibri" w:cs="Calibri" w:hAnsi="Calibri" w:eastAsia="Calibri"/>
                <w:b w:val="1"/>
                <w:bCs w:val="1"/>
                <w:outline w:val="0"/>
                <w:color w:val="c00000"/>
                <w:sz w:val="22"/>
                <w:szCs w:val="22"/>
                <w:u w:color="c00000"/>
                <w:rtl w:val="0"/>
                <w:lang w:val="en-US"/>
                <w14:textFill>
                  <w14:solidFill>
                    <w14:srgbClr w14:val="C00000"/>
                  </w14:solidFill>
                </w14:textFill>
              </w:rPr>
              <w:t xml:space="preserve"> </w:t>
            </w:r>
            <w:r>
              <w:rPr>
                <w:rFonts w:ascii="Calibri" w:cs="Calibri" w:hAnsi="Calibri" w:eastAsia="Calibri"/>
                <w:b w:val="1"/>
                <w:bCs w:val="1"/>
                <w:sz w:val="22"/>
                <w:szCs w:val="22"/>
                <w:rtl w:val="0"/>
                <w:lang w:val="en-US"/>
              </w:rPr>
              <w:t>the mission statement.</w:t>
            </w:r>
            <w:r>
              <w:rPr>
                <w:rFonts w:ascii="Calibri" w:cs="Calibri" w:hAnsi="Calibri" w:eastAsia="Calibri"/>
                <w:b w:val="1"/>
                <w:bCs w:val="1"/>
                <w:sz w:val="22"/>
                <w:szCs w:val="22"/>
              </w:rPr>
            </w:r>
          </w:p>
        </w:tc>
      </w:tr>
      <w:tr>
        <w:tblPrEx>
          <w:shd w:val="clear" w:color="auto" w:fill="ced7e7"/>
        </w:tblPrEx>
        <w:trPr>
          <w:trHeight w:val="1351" w:hRule="atLeast"/>
        </w:trPr>
        <w:tc>
          <w:tcPr>
            <w:tcW w:type="dxa" w:w="31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Calibri" w:cs="Calibri" w:hAnsi="Calibri" w:eastAsia="Calibri"/>
                <w:b w:val="1"/>
                <w:bCs w:val="1"/>
                <w:sz w:val="22"/>
                <w:szCs w:val="22"/>
              </w:rPr>
            </w:pPr>
            <w:r>
              <w:rPr>
                <w:rFonts w:ascii="Calibri" w:cs="Calibri" w:hAnsi="Calibri" w:eastAsia="Calibri"/>
                <w:b w:val="1"/>
                <w:bCs w:val="1"/>
                <w:sz w:val="22"/>
                <w:szCs w:val="22"/>
                <w:rtl w:val="0"/>
                <w:lang w:val="en-US"/>
              </w:rPr>
              <w:t>Proposal History</w:t>
            </w:r>
          </w:p>
          <w:p>
            <w:pPr>
              <w:pStyle w:val="Body"/>
              <w:bidi w:val="0"/>
              <w:ind w:left="0" w:right="0" w:firstLine="0"/>
              <w:jc w:val="left"/>
              <w:rPr>
                <w:rtl w:val="0"/>
              </w:rPr>
            </w:pPr>
            <w:r>
              <w:rPr>
                <w:rFonts w:ascii="Calibri" w:cs="Calibri" w:hAnsi="Calibri" w:eastAsia="Calibri"/>
                <w:sz w:val="20"/>
                <w:szCs w:val="20"/>
                <w:rtl w:val="0"/>
                <w:lang w:val="en-US"/>
              </w:rPr>
              <w:t>(Please provide history of this proposal:  is this a resubmission? An updated version?  This may most easily be expressed as a list).</w:t>
            </w:r>
          </w:p>
        </w:tc>
        <w:tc>
          <w:tcPr>
            <w:tcW w:type="dxa" w:w="54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b w:val="1"/>
                <w:bCs w:val="1"/>
                <w:sz w:val="22"/>
                <w:szCs w:val="22"/>
                <w:rtl w:val="0"/>
                <w:lang w:val="en-US"/>
              </w:rPr>
              <w:t>First submission</w:t>
            </w:r>
          </w:p>
        </w:tc>
      </w:tr>
    </w:tbl>
    <w:p>
      <w:pPr>
        <w:pStyle w:val="Body"/>
        <w:widowControl w:val="0"/>
        <w:rPr>
          <w:rStyle w:val="page number"/>
          <w:rFonts w:ascii="Calibri" w:cs="Calibri" w:hAnsi="Calibri" w:eastAsia="Calibri"/>
          <w:b w:val="1"/>
          <w:bCs w:val="1"/>
          <w:sz w:val="22"/>
          <w:szCs w:val="22"/>
        </w:rPr>
      </w:pPr>
    </w:p>
    <w:p>
      <w:pPr>
        <w:pStyle w:val="Body"/>
        <w:rPr>
          <w:rStyle w:val="page number"/>
          <w:rFonts w:ascii="Calibri" w:cs="Calibri" w:hAnsi="Calibri" w:eastAsia="Calibri"/>
          <w:b w:val="1"/>
          <w:bCs w:val="1"/>
          <w:sz w:val="22"/>
          <w:szCs w:val="22"/>
        </w:rPr>
      </w:pPr>
    </w:p>
    <w:p>
      <w:pPr>
        <w:pStyle w:val="Body"/>
        <w:rPr>
          <w:rFonts w:ascii="Calibri" w:cs="Calibri" w:hAnsi="Calibri" w:eastAsia="Calibri"/>
          <w:sz w:val="20"/>
          <w:szCs w:val="20"/>
        </w:rPr>
      </w:pPr>
      <w:r>
        <w:rPr>
          <w:rFonts w:ascii="Calibri" w:cs="Calibri" w:hAnsi="Calibri" w:eastAsia="Calibri"/>
          <w:sz w:val="20"/>
          <w:szCs w:val="20"/>
          <w:rtl w:val="0"/>
          <w:lang w:val="en-US"/>
        </w:rPr>
        <w:t>Please include all appropriate documentation as indicated in the Curriculum Modification Checklist.</w:t>
      </w:r>
    </w:p>
    <w:p>
      <w:pPr>
        <w:pStyle w:val="Body"/>
        <w:rPr>
          <w:rStyle w:val="page number"/>
          <w:rFonts w:ascii="Calibri" w:cs="Calibri" w:hAnsi="Calibri" w:eastAsia="Calibri"/>
          <w:sz w:val="20"/>
          <w:szCs w:val="20"/>
        </w:rPr>
      </w:pPr>
    </w:p>
    <w:p>
      <w:pPr>
        <w:pStyle w:val="Body"/>
        <w:rPr>
          <w:rFonts w:ascii="Calibri" w:cs="Calibri" w:hAnsi="Calibri" w:eastAsia="Calibri"/>
          <w:sz w:val="20"/>
          <w:szCs w:val="20"/>
        </w:rPr>
      </w:pPr>
      <w:r>
        <w:rPr>
          <w:rFonts w:ascii="Calibri" w:cs="Calibri" w:hAnsi="Calibri" w:eastAsia="Calibri"/>
          <w:sz w:val="20"/>
          <w:szCs w:val="20"/>
          <w:rtl w:val="0"/>
          <w:lang w:val="en-US"/>
        </w:rPr>
        <w:t>For each new course, please also complete the New Course Proposal and submit in this document.</w:t>
      </w:r>
    </w:p>
    <w:p>
      <w:pPr>
        <w:pStyle w:val="Body"/>
        <w:rPr>
          <w:rStyle w:val="page number"/>
          <w:rFonts w:ascii="Calibri" w:cs="Calibri" w:hAnsi="Calibri" w:eastAsia="Calibri"/>
          <w:sz w:val="20"/>
          <w:szCs w:val="20"/>
        </w:rPr>
      </w:pPr>
    </w:p>
    <w:p>
      <w:pPr>
        <w:pStyle w:val="Body"/>
        <w:rPr>
          <w:rFonts w:ascii="Calibri" w:cs="Calibri" w:hAnsi="Calibri" w:eastAsia="Calibri"/>
          <w:sz w:val="20"/>
          <w:szCs w:val="20"/>
        </w:rPr>
      </w:pPr>
      <w:r>
        <w:rPr>
          <w:rFonts w:ascii="Calibri" w:cs="Calibri" w:hAnsi="Calibri" w:eastAsia="Calibri"/>
          <w:sz w:val="20"/>
          <w:szCs w:val="20"/>
          <w:rtl w:val="0"/>
          <w:lang w:val="en-US"/>
        </w:rPr>
        <w:t>Please submit this document as a single .doc or .rtf format.  If some documents are unable to be converted to .doc, then please provide all documents archived into a single .zip file.</w:t>
      </w:r>
    </w:p>
    <w:p>
      <w:pPr>
        <w:pStyle w:val="Default"/>
        <w:spacing w:after="120"/>
      </w:pPr>
      <w:r>
        <w:rPr>
          <w:rFonts w:ascii="Calibri" w:cs="Calibri" w:hAnsi="Calibri" w:eastAsia="Calibri"/>
          <w:sz w:val="22"/>
          <w:szCs w:val="22"/>
        </w:rPr>
        <w:br w:type="page"/>
      </w:r>
    </w:p>
    <w:p>
      <w:pPr>
        <w:pStyle w:val="Body"/>
        <w:rPr>
          <w:rStyle w:val="page number"/>
          <w:rFonts w:ascii="Calibri" w:cs="Calibri" w:hAnsi="Calibri" w:eastAsia="Calibri"/>
          <w:b w:val="1"/>
          <w:bCs w:val="1"/>
        </w:rPr>
      </w:pPr>
    </w:p>
    <w:p>
      <w:pPr>
        <w:pStyle w:val="Body"/>
        <w:rPr>
          <w:rFonts w:ascii="Calibri" w:cs="Calibri" w:hAnsi="Calibri" w:eastAsia="Calibri"/>
          <w:b w:val="1"/>
          <w:bCs w:val="1"/>
        </w:rPr>
      </w:pPr>
      <w:r>
        <w:rPr>
          <w:rFonts w:ascii="Calibri" w:cs="Calibri" w:hAnsi="Calibri" w:eastAsia="Calibri"/>
          <w:b w:val="1"/>
          <w:bCs w:val="1"/>
          <w:rtl w:val="0"/>
          <w:lang w:val="en-US"/>
        </w:rPr>
        <w:t>ALL PROPOSAL CHECK LIST</w:t>
      </w:r>
    </w:p>
    <w:tbl>
      <w:tblPr>
        <w:tblW w:w="847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7848"/>
        <w:gridCol w:w="630"/>
      </w:tblGrid>
      <w:tr>
        <w:tblPrEx>
          <w:shd w:val="clear" w:color="auto" w:fill="ced7e7"/>
        </w:tblPrEx>
        <w:trPr>
          <w:trHeight w:val="25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w:spacing w:after="80"/>
            </w:pPr>
            <w:r>
              <w:rPr>
                <w:rFonts w:ascii="Calibri" w:cs="Calibri" w:hAnsi="Calibri" w:eastAsia="Calibri"/>
                <w:sz w:val="22"/>
                <w:szCs w:val="22"/>
                <w:rtl w:val="0"/>
                <w:lang w:val="en-US"/>
              </w:rPr>
              <w:t>Completed CURRICULUM MODIFICATION FORM including:</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center"/>
          </w:tcPr>
          <w:p/>
        </w:tc>
      </w:tr>
      <w:tr>
        <w:tblPrEx>
          <w:shd w:val="clear" w:color="auto" w:fill="ced7e7"/>
        </w:tblPrEx>
        <w:trPr>
          <w:trHeight w:val="25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1"/>
              </w:numPr>
              <w:spacing w:after="80"/>
              <w:rPr>
                <w:rFonts w:ascii="Calibri" w:cs="Calibri" w:hAnsi="Calibri" w:eastAsia="Calibri"/>
                <w:sz w:val="22"/>
                <w:szCs w:val="22"/>
                <w:lang w:val="en-US"/>
              </w:rPr>
            </w:pPr>
            <w:r>
              <w:rPr>
                <w:rFonts w:ascii="Calibri" w:cs="Calibri" w:hAnsi="Calibri" w:eastAsia="Calibri"/>
                <w:sz w:val="22"/>
                <w:szCs w:val="22"/>
                <w:rtl w:val="0"/>
                <w:lang w:val="en-US"/>
              </w:rPr>
              <w:t>Brief description of proposal</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80"/>
              <w:jc w:val="center"/>
            </w:pPr>
            <w:r>
              <w:rPr>
                <w:rFonts w:ascii="Calibri" w:cs="Calibri" w:hAnsi="Calibri" w:eastAsia="Calibri"/>
                <w:sz w:val="18"/>
                <w:szCs w:val="18"/>
                <w:rtl w:val="0"/>
                <w:lang w:val="en-US"/>
              </w:rPr>
              <w:t>X</w:t>
            </w:r>
          </w:p>
        </w:tc>
      </w:tr>
      <w:tr>
        <w:tblPrEx>
          <w:shd w:val="clear" w:color="auto" w:fill="ced7e7"/>
        </w:tblPrEx>
        <w:trPr>
          <w:trHeight w:val="25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2"/>
              </w:numPr>
              <w:spacing w:after="80"/>
              <w:rPr>
                <w:rFonts w:ascii="Calibri" w:cs="Calibri" w:hAnsi="Calibri" w:eastAsia="Calibri"/>
                <w:sz w:val="22"/>
                <w:szCs w:val="22"/>
                <w:lang w:val="en-US"/>
              </w:rPr>
            </w:pPr>
            <w:r>
              <w:rPr>
                <w:rFonts w:ascii="Calibri" w:cs="Calibri" w:hAnsi="Calibri" w:eastAsia="Calibri"/>
                <w:sz w:val="22"/>
                <w:szCs w:val="22"/>
                <w:rtl w:val="0"/>
                <w:lang w:val="en-US"/>
              </w:rPr>
              <w:t>Rationale for proposal</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80"/>
              <w:jc w:val="center"/>
            </w:pPr>
            <w:r>
              <w:rPr>
                <w:rFonts w:ascii="Calibri" w:cs="Calibri" w:hAnsi="Calibri" w:eastAsia="Calibri"/>
                <w:sz w:val="18"/>
                <w:szCs w:val="18"/>
                <w:rtl w:val="0"/>
                <w:lang w:val="en-US"/>
              </w:rPr>
              <w:t>X</w:t>
            </w:r>
          </w:p>
        </w:tc>
      </w:tr>
      <w:tr>
        <w:tblPrEx>
          <w:shd w:val="clear" w:color="auto" w:fill="ced7e7"/>
        </w:tblPrEx>
        <w:trPr>
          <w:trHeight w:val="25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3"/>
              </w:numPr>
              <w:spacing w:after="80"/>
              <w:rPr>
                <w:rFonts w:ascii="Calibri" w:cs="Calibri" w:hAnsi="Calibri" w:eastAsia="Calibri"/>
                <w:sz w:val="22"/>
                <w:szCs w:val="22"/>
                <w:lang w:val="en-US"/>
              </w:rPr>
            </w:pPr>
            <w:r>
              <w:rPr>
                <w:rFonts w:ascii="Calibri" w:cs="Calibri" w:hAnsi="Calibri" w:eastAsia="Calibri"/>
                <w:sz w:val="22"/>
                <w:szCs w:val="22"/>
                <w:rtl w:val="0"/>
                <w:lang w:val="en-US"/>
              </w:rPr>
              <w:t>Date of department meeting approving the modification</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80"/>
              <w:jc w:val="center"/>
            </w:pPr>
            <w:r>
              <w:rPr>
                <w:rFonts w:ascii="Calibri" w:cs="Calibri" w:hAnsi="Calibri" w:eastAsia="Calibri"/>
                <w:sz w:val="18"/>
                <w:szCs w:val="18"/>
                <w:rtl w:val="0"/>
                <w:lang w:val="en-US"/>
              </w:rPr>
              <w:t>X</w:t>
            </w:r>
          </w:p>
        </w:tc>
      </w:tr>
      <w:tr>
        <w:tblPrEx>
          <w:shd w:val="clear" w:color="auto" w:fill="ced7e7"/>
        </w:tblPrEx>
        <w:trPr>
          <w:trHeight w:val="25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4"/>
              </w:numPr>
              <w:spacing w:after="80"/>
              <w:rPr>
                <w:rFonts w:ascii="Calibri" w:cs="Calibri" w:hAnsi="Calibri" w:eastAsia="Calibri"/>
                <w:sz w:val="22"/>
                <w:szCs w:val="22"/>
                <w:lang w:val="en-US"/>
              </w:rPr>
            </w:pPr>
            <w:r>
              <w:rPr>
                <w:rFonts w:ascii="Calibri" w:cs="Calibri" w:hAnsi="Calibri" w:eastAsia="Calibri"/>
                <w:sz w:val="22"/>
                <w:szCs w:val="22"/>
                <w:rtl w:val="0"/>
                <w:lang w:val="en-US"/>
              </w:rPr>
              <w:t>Chair</w:t>
            </w:r>
            <w:r>
              <w:rPr>
                <w:rFonts w:ascii="Calibri" w:cs="Calibri" w:hAnsi="Calibri" w:eastAsia="Calibri"/>
                <w:sz w:val="22"/>
                <w:szCs w:val="22"/>
                <w:rtl w:val="0"/>
                <w:lang w:val="en-US"/>
              </w:rPr>
              <w:t>’</w:t>
            </w:r>
            <w:r>
              <w:rPr>
                <w:rFonts w:ascii="Calibri" w:cs="Calibri" w:hAnsi="Calibri" w:eastAsia="Calibri"/>
                <w:sz w:val="22"/>
                <w:szCs w:val="22"/>
                <w:rtl w:val="0"/>
                <w:lang w:val="en-US"/>
              </w:rPr>
              <w:t>s Signature</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80"/>
              <w:jc w:val="center"/>
            </w:pPr>
            <w:r>
              <w:rPr>
                <w:rFonts w:ascii="Calibri" w:cs="Calibri" w:hAnsi="Calibri" w:eastAsia="Calibri"/>
                <w:sz w:val="18"/>
                <w:szCs w:val="18"/>
                <w:rtl w:val="0"/>
                <w:lang w:val="en-US"/>
              </w:rPr>
              <w:t>X</w:t>
            </w:r>
          </w:p>
        </w:tc>
      </w:tr>
      <w:tr>
        <w:tblPrEx>
          <w:shd w:val="clear" w:color="auto" w:fill="ced7e7"/>
        </w:tblPrEx>
        <w:trPr>
          <w:trHeight w:val="25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5"/>
              </w:numPr>
              <w:spacing w:after="80"/>
              <w:rPr>
                <w:rFonts w:ascii="Calibri" w:cs="Calibri" w:hAnsi="Calibri" w:eastAsia="Calibri"/>
                <w:sz w:val="22"/>
                <w:szCs w:val="22"/>
                <w:lang w:val="en-US"/>
              </w:rPr>
            </w:pPr>
            <w:r>
              <w:rPr>
                <w:rFonts w:ascii="Calibri" w:cs="Calibri" w:hAnsi="Calibri" w:eastAsia="Calibri"/>
                <w:sz w:val="22"/>
                <w:szCs w:val="22"/>
                <w:rtl w:val="0"/>
                <w:lang w:val="en-US"/>
              </w:rPr>
              <w:t>Dean</w:t>
            </w:r>
            <w:r>
              <w:rPr>
                <w:rFonts w:ascii="Calibri" w:cs="Calibri" w:hAnsi="Calibri" w:eastAsia="Calibri"/>
                <w:sz w:val="22"/>
                <w:szCs w:val="22"/>
                <w:rtl w:val="0"/>
                <w:lang w:val="en-US"/>
              </w:rPr>
              <w:t>’</w:t>
            </w:r>
            <w:r>
              <w:rPr>
                <w:rFonts w:ascii="Calibri" w:cs="Calibri" w:hAnsi="Calibri" w:eastAsia="Calibri"/>
                <w:sz w:val="22"/>
                <w:szCs w:val="22"/>
                <w:rtl w:val="0"/>
                <w:lang w:val="en-US"/>
              </w:rPr>
              <w:t>s Signature</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80"/>
              <w:jc w:val="center"/>
            </w:pPr>
            <w:r>
              <w:rPr>
                <w:rFonts w:ascii="Calibri" w:cs="Calibri" w:hAnsi="Calibri" w:eastAsia="Calibri"/>
                <w:sz w:val="18"/>
                <w:szCs w:val="18"/>
                <w:rtl w:val="0"/>
                <w:lang w:val="en-US"/>
              </w:rPr>
              <w:t>X</w:t>
            </w:r>
          </w:p>
        </w:tc>
      </w:tr>
      <w:tr>
        <w:tblPrEx>
          <w:shd w:val="clear" w:color="auto" w:fill="ced7e7"/>
        </w:tblPrEx>
        <w:trPr>
          <w:trHeight w:val="81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80"/>
              <w:rPr>
                <w:rFonts w:ascii="Calibri" w:cs="Calibri" w:hAnsi="Calibri" w:eastAsia="Calibri"/>
                <w:sz w:val="22"/>
                <w:szCs w:val="22"/>
              </w:rPr>
            </w:pPr>
            <w:r>
              <w:rPr>
                <w:rFonts w:ascii="Calibri" w:cs="Calibri" w:hAnsi="Calibri" w:eastAsia="Calibri"/>
                <w:sz w:val="22"/>
                <w:szCs w:val="22"/>
                <w:rtl w:val="0"/>
                <w:lang w:val="en-US"/>
              </w:rPr>
              <w:t>Evidence of consultation with affected departments</w:t>
            </w:r>
          </w:p>
          <w:p>
            <w:pPr>
              <w:pStyle w:val="Body"/>
              <w:bidi w:val="0"/>
              <w:spacing w:after="80"/>
              <w:ind w:left="0" w:right="0" w:firstLine="0"/>
              <w:jc w:val="left"/>
              <w:rPr>
                <w:rtl w:val="0"/>
              </w:rPr>
            </w:pPr>
            <w:r>
              <w:rPr>
                <w:rFonts w:ascii="Calibri" w:cs="Calibri" w:hAnsi="Calibri" w:eastAsia="Calibri"/>
                <w:sz w:val="22"/>
                <w:szCs w:val="22"/>
                <w:rtl w:val="0"/>
                <w:lang w:val="en-US"/>
              </w:rPr>
              <w:t>List of the programs that use this course as required or elective, and courses that use this as a prerequisite.</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80"/>
              <w:jc w:val="center"/>
            </w:pPr>
            <w:r>
              <w:rPr>
                <w:rFonts w:ascii="Calibri" w:cs="Calibri" w:hAnsi="Calibri" w:eastAsia="Calibri"/>
                <w:sz w:val="18"/>
                <w:szCs w:val="18"/>
                <w:rtl w:val="0"/>
                <w:lang w:val="en-US"/>
              </w:rPr>
              <w:t>NA</w:t>
            </w:r>
          </w:p>
        </w:tc>
      </w:tr>
      <w:tr>
        <w:tblPrEx>
          <w:shd w:val="clear" w:color="auto" w:fill="ced7e7"/>
        </w:tblPrEx>
        <w:trPr>
          <w:trHeight w:val="25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80"/>
            </w:pPr>
            <w:r>
              <w:rPr>
                <w:rFonts w:ascii="Calibri" w:cs="Calibri" w:hAnsi="Calibri" w:eastAsia="Calibri"/>
                <w:sz w:val="22"/>
                <w:szCs w:val="22"/>
                <w:rtl w:val="0"/>
                <w:lang w:val="en-US"/>
              </w:rPr>
              <w:t>Documentation of Advisory Commission views (if applicable).</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80"/>
              <w:jc w:val="center"/>
            </w:pPr>
            <w:r>
              <w:rPr>
                <w:rFonts w:ascii="Calibri" w:cs="Calibri" w:hAnsi="Calibri" w:eastAsia="Calibri"/>
                <w:sz w:val="18"/>
                <w:szCs w:val="18"/>
                <w:rtl w:val="0"/>
                <w:lang w:val="en-US"/>
              </w:rPr>
              <w:t>NA</w:t>
            </w:r>
          </w:p>
        </w:tc>
      </w:tr>
      <w:tr>
        <w:tblPrEx>
          <w:shd w:val="clear" w:color="auto" w:fill="ced7e7"/>
        </w:tblPrEx>
        <w:trPr>
          <w:trHeight w:val="25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80"/>
            </w:pPr>
            <w:r>
              <w:rPr>
                <w:rFonts w:ascii="Calibri" w:cs="Calibri" w:hAnsi="Calibri" w:eastAsia="Calibri"/>
                <w:outline w:val="0"/>
                <w:color w:val="000000"/>
                <w:sz w:val="22"/>
                <w:szCs w:val="22"/>
                <w:u w:color="000000"/>
                <w:rtl w:val="0"/>
                <w:lang w:val="en-US"/>
                <w14:textFill>
                  <w14:solidFill>
                    <w14:srgbClr w14:val="000000"/>
                  </w14:solidFill>
                </w14:textFill>
              </w:rPr>
              <w:t xml:space="preserve">Completed </w:t>
            </w:r>
            <w:r>
              <w:rPr>
                <w:rStyle w:val="Hyperlink.1"/>
                <w:rFonts w:ascii="Calibri" w:cs="Calibri" w:hAnsi="Calibri" w:eastAsia="Calibri"/>
                <w:outline w:val="0"/>
                <w:color w:val="0000ff"/>
                <w:sz w:val="22"/>
                <w:szCs w:val="22"/>
                <w:u w:val="single" w:color="0000ff"/>
                <w14:textFill>
                  <w14:solidFill>
                    <w14:srgbClr w14:val="0000FF"/>
                  </w14:solidFill>
                </w14:textFill>
              </w:rPr>
              <w:fldChar w:fldCharType="begin" w:fldLock="0"/>
            </w:r>
            <w:r>
              <w:rPr>
                <w:rStyle w:val="Hyperlink.1"/>
                <w:rFonts w:ascii="Calibri" w:cs="Calibri" w:hAnsi="Calibri" w:eastAsia="Calibri"/>
                <w:outline w:val="0"/>
                <w:color w:val="0000ff"/>
                <w:sz w:val="22"/>
                <w:szCs w:val="22"/>
                <w:u w:val="single" w:color="0000ff"/>
                <w14:textFill>
                  <w14:solidFill>
                    <w14:srgbClr w14:val="0000FF"/>
                  </w14:solidFill>
                </w14:textFill>
              </w:rPr>
              <w:instrText xml:space="preserve"> HYPERLINK "http://openlab.citytech.cuny.edu/collegecouncil/files/2014/08/2013-10-09-Chancellor_Report_Quick_Reference_Guide1.doc"</w:instrText>
            </w:r>
            <w:r>
              <w:rPr>
                <w:rStyle w:val="Hyperlink.1"/>
                <w:rFonts w:ascii="Calibri" w:cs="Calibri" w:hAnsi="Calibri" w:eastAsia="Calibri"/>
                <w:outline w:val="0"/>
                <w:color w:val="0000ff"/>
                <w:sz w:val="22"/>
                <w:szCs w:val="22"/>
                <w:u w:val="single" w:color="0000ff"/>
                <w14:textFill>
                  <w14:solidFill>
                    <w14:srgbClr w14:val="0000FF"/>
                  </w14:solidFill>
                </w14:textFill>
              </w:rPr>
              <w:fldChar w:fldCharType="separate" w:fldLock="0"/>
            </w:r>
            <w:r>
              <w:rPr>
                <w:rStyle w:val="Hyperlink.1"/>
                <w:rFonts w:ascii="Calibri" w:cs="Calibri" w:hAnsi="Calibri" w:eastAsia="Calibri"/>
                <w:outline w:val="0"/>
                <w:color w:val="0000ff"/>
                <w:sz w:val="22"/>
                <w:szCs w:val="22"/>
                <w:u w:val="single" w:color="0000ff"/>
                <w:rtl w:val="0"/>
                <w:lang w:val="en-US"/>
                <w14:textFill>
                  <w14:solidFill>
                    <w14:srgbClr w14:val="0000FF"/>
                  </w14:solidFill>
                </w14:textFill>
              </w:rPr>
              <w:t>Chancellor</w:t>
            </w:r>
            <w:r>
              <w:rPr>
                <w:rStyle w:val="Hyperlink.1"/>
                <w:rFonts w:ascii="Calibri" w:cs="Calibri" w:hAnsi="Calibri" w:eastAsia="Calibri"/>
                <w:outline w:val="0"/>
                <w:color w:val="0000ff"/>
                <w:sz w:val="22"/>
                <w:szCs w:val="22"/>
                <w:u w:val="single" w:color="0000ff"/>
                <w:rtl w:val="0"/>
                <w:lang w:val="en-US"/>
                <w14:textFill>
                  <w14:solidFill>
                    <w14:srgbClr w14:val="0000FF"/>
                  </w14:solidFill>
                </w14:textFill>
              </w:rPr>
              <w:t>’</w:t>
            </w:r>
            <w:r>
              <w:rPr>
                <w:rStyle w:val="Hyperlink.1"/>
                <w:rFonts w:ascii="Calibri" w:cs="Calibri" w:hAnsi="Calibri" w:eastAsia="Calibri"/>
                <w:outline w:val="0"/>
                <w:color w:val="0000ff"/>
                <w:sz w:val="22"/>
                <w:szCs w:val="22"/>
                <w:u w:val="single" w:color="0000ff"/>
                <w:rtl w:val="0"/>
                <w:lang w:val="en-US"/>
                <w14:textFill>
                  <w14:solidFill>
                    <w14:srgbClr w14:val="0000FF"/>
                  </w14:solidFill>
                </w14:textFill>
              </w:rPr>
              <w:t>s Report Form</w:t>
            </w:r>
            <w:r>
              <w:rPr>
                <w:rFonts w:ascii="Calibri" w:cs="Calibri" w:hAnsi="Calibri" w:eastAsia="Calibri"/>
                <w:outline w:val="0"/>
                <w:color w:val="ff0000"/>
                <w:sz w:val="22"/>
                <w:szCs w:val="22"/>
                <w:u w:color="ff0000"/>
                <w14:textFill>
                  <w14:solidFill>
                    <w14:srgbClr w14:val="FF0000"/>
                  </w14:solidFill>
                </w14:textFill>
              </w:rPr>
              <w:fldChar w:fldCharType="end" w:fldLock="0"/>
            </w:r>
            <w:r>
              <w:rPr>
                <w:rFonts w:ascii="Calibri" w:cs="Calibri" w:hAnsi="Calibri" w:eastAsia="Calibri"/>
                <w:outline w:val="0"/>
                <w:color w:val="000000"/>
                <w:sz w:val="22"/>
                <w:szCs w:val="22"/>
                <w:u w:color="000000"/>
                <w:rtl w:val="0"/>
                <w:lang w:val="en-US"/>
                <w14:textFill>
                  <w14:solidFill>
                    <w14:srgbClr w14:val="000000"/>
                  </w14:solidFill>
                </w14:textFill>
              </w:rPr>
              <w:t>.</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bl>
    <w:p>
      <w:pPr>
        <w:pStyle w:val="Body"/>
        <w:widowControl w:val="0"/>
        <w:rPr>
          <w:rFonts w:ascii="Calibri" w:cs="Calibri" w:hAnsi="Calibri" w:eastAsia="Calibri"/>
          <w:b w:val="1"/>
          <w:bCs w:val="1"/>
        </w:rPr>
      </w:pPr>
    </w:p>
    <w:p>
      <w:pPr>
        <w:pStyle w:val="Body"/>
        <w:rPr>
          <w:rStyle w:val="page number"/>
          <w:rFonts w:ascii="Calibri" w:cs="Calibri" w:hAnsi="Calibri" w:eastAsia="Calibri"/>
        </w:rPr>
      </w:pPr>
    </w:p>
    <w:p>
      <w:pPr>
        <w:pStyle w:val="Body"/>
        <w:rPr>
          <w:rFonts w:ascii="Calibri" w:cs="Calibri" w:hAnsi="Calibri" w:eastAsia="Calibri"/>
          <w:b w:val="1"/>
          <w:bCs w:val="1"/>
        </w:rPr>
      </w:pPr>
      <w:r>
        <w:rPr>
          <w:rFonts w:ascii="Calibri" w:cs="Calibri" w:hAnsi="Calibri" w:eastAsia="Calibri"/>
          <w:b w:val="1"/>
          <w:bCs w:val="1"/>
          <w:rtl w:val="0"/>
          <w:lang w:val="en-US"/>
        </w:rPr>
        <w:t>EXISTING PROGRAM MODIFICATION PROPOSALS</w:t>
      </w:r>
    </w:p>
    <w:p>
      <w:pPr>
        <w:pStyle w:val="Body"/>
        <w:rPr>
          <w:rStyle w:val="page number"/>
          <w:rFonts w:ascii="Calibri" w:cs="Calibri" w:hAnsi="Calibri" w:eastAsia="Calibri"/>
          <w:sz w:val="22"/>
          <w:szCs w:val="22"/>
        </w:rPr>
      </w:pPr>
    </w:p>
    <w:tbl>
      <w:tblPr>
        <w:tblW w:w="847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7848"/>
        <w:gridCol w:w="630"/>
      </w:tblGrid>
      <w:tr>
        <w:tblPrEx>
          <w:shd w:val="clear" w:color="auto" w:fill="ced7e7"/>
        </w:tblPrEx>
        <w:trPr>
          <w:trHeight w:val="49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80"/>
            </w:pPr>
            <w:r>
              <w:rPr>
                <w:rFonts w:ascii="Calibri" w:cs="Calibri" w:hAnsi="Calibri" w:eastAsia="Calibri"/>
                <w:sz w:val="22"/>
                <w:szCs w:val="22"/>
                <w:rtl w:val="0"/>
                <w:lang w:val="en-US"/>
              </w:rPr>
              <w:t xml:space="preserve">Documentation indicating core curriculum requirements have been met for new programs/options or program changes. </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80"/>
              <w:jc w:val="center"/>
            </w:pPr>
            <w:r>
              <w:rPr>
                <w:rFonts w:ascii="Calibri" w:cs="Calibri" w:hAnsi="Calibri" w:eastAsia="Calibri"/>
                <w:outline w:val="0"/>
                <w:color w:val="333333"/>
                <w:sz w:val="18"/>
                <w:szCs w:val="18"/>
                <w:u w:color="333333"/>
                <w:rtl w:val="0"/>
                <w:lang w:val="en-US"/>
                <w14:textFill>
                  <w14:solidFill>
                    <w14:srgbClr w14:val="333333"/>
                  </w14:solidFill>
                </w14:textFill>
              </w:rPr>
              <w:t>NA</w:t>
            </w:r>
          </w:p>
        </w:tc>
      </w:tr>
      <w:tr>
        <w:tblPrEx>
          <w:shd w:val="clear" w:color="auto" w:fill="ced7e7"/>
        </w:tblPrEx>
        <w:trPr>
          <w:trHeight w:val="25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sz w:val="22"/>
                <w:szCs w:val="22"/>
                <w:rtl w:val="0"/>
                <w:lang w:val="en-US"/>
              </w:rPr>
              <w:t>Detailed rationale for each modification (this includes minor modifications)</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outline w:val="0"/>
                <w:color w:val="333333"/>
                <w:sz w:val="18"/>
                <w:szCs w:val="18"/>
                <w:u w:color="333333"/>
                <w:rtl w:val="0"/>
                <w:lang w:val="en-US"/>
                <w14:textFill>
                  <w14:solidFill>
                    <w14:srgbClr w14:val="333333"/>
                  </w14:solidFill>
                </w14:textFill>
              </w:rPr>
              <w:t>NA</w:t>
            </w:r>
          </w:p>
        </w:tc>
      </w:tr>
    </w:tbl>
    <w:p>
      <w:pPr>
        <w:pStyle w:val="Body"/>
        <w:widowControl w:val="0"/>
        <w:rPr>
          <w:rStyle w:val="page number"/>
          <w:rFonts w:ascii="Calibri" w:cs="Calibri" w:hAnsi="Calibri" w:eastAsia="Calibri"/>
          <w:sz w:val="22"/>
          <w:szCs w:val="22"/>
        </w:rPr>
      </w:pPr>
    </w:p>
    <w:p>
      <w:pPr>
        <w:pStyle w:val="Body"/>
        <w:rPr>
          <w:rStyle w:val="page number"/>
          <w:rFonts w:ascii="Calibri" w:cs="Calibri" w:hAnsi="Calibri" w:eastAsia="Calibri"/>
        </w:rPr>
      </w:pPr>
    </w:p>
    <w:p>
      <w:pPr>
        <w:pStyle w:val="Body"/>
      </w:pPr>
      <w:r>
        <w:rPr>
          <w:rFonts w:ascii="Calibri" w:cs="Calibri" w:hAnsi="Calibri" w:eastAsia="Calibri"/>
        </w:rPr>
        <w:br w:type="page"/>
      </w:r>
    </w:p>
    <w:p>
      <w:pPr>
        <w:pStyle w:val="Default"/>
        <w:sectPr>
          <w:headerReference w:type="default" r:id="rId5"/>
          <w:footerReference w:type="default" r:id="rId6"/>
          <w:pgSz w:w="12240" w:h="15840" w:orient="portrait"/>
          <w:pgMar w:top="1170" w:right="1800" w:bottom="1350" w:left="1800" w:header="720" w:footer="720"/>
          <w:bidi w:val="0"/>
        </w:sectPr>
      </w:pPr>
    </w:p>
    <w:p>
      <w:pPr>
        <w:pStyle w:val="Default"/>
        <w:rPr>
          <w:b w:val="1"/>
          <w:bCs w:val="1"/>
          <w:outline w:val="0"/>
          <w:color w:val="000000"/>
          <w:sz w:val="20"/>
          <w:szCs w:val="20"/>
          <w:u w:color="000000"/>
          <w14:textFill>
            <w14:solidFill>
              <w14:srgbClr w14:val="000000"/>
            </w14:solidFill>
          </w14:textFill>
        </w:rPr>
      </w:pPr>
      <w:r>
        <w:rPr>
          <w:b w:val="1"/>
          <w:bCs w:val="1"/>
          <w:sz w:val="20"/>
          <w:szCs w:val="20"/>
          <w:rtl w:val="0"/>
          <w:lang w:val="en-US"/>
        </w:rPr>
        <w:t xml:space="preserve">The following revisions are proposed for the </w:t>
      </w:r>
      <w:r>
        <w:rPr>
          <w:b w:val="1"/>
          <w:bCs w:val="1"/>
          <w:outline w:val="0"/>
          <w:color w:val="000000"/>
          <w:sz w:val="20"/>
          <w:szCs w:val="20"/>
          <w:u w:color="000000"/>
          <w:rtl w:val="0"/>
          <w:lang w:val="en-US"/>
          <w14:textFill>
            <w14:solidFill>
              <w14:srgbClr w14:val="000000"/>
            </w14:solidFill>
          </w14:textFill>
        </w:rPr>
        <w:t>AAS and Bachelor of Technology Degrees in Hospitality Management</w:t>
      </w:r>
    </w:p>
    <w:p>
      <w:pPr>
        <w:pStyle w:val="Default"/>
        <w:rPr>
          <w:outline w:val="0"/>
          <w:color w:val="000000"/>
          <w:sz w:val="20"/>
          <w:szCs w:val="20"/>
          <w:u w:color="000000"/>
          <w14:textFill>
            <w14:solidFill>
              <w14:srgbClr w14:val="000000"/>
            </w14:solidFill>
          </w14:textFill>
        </w:rPr>
      </w:pPr>
      <w:r>
        <w:rPr>
          <w:b w:val="1"/>
          <w:bCs w:val="1"/>
          <w:outline w:val="0"/>
          <w:color w:val="000000"/>
          <w:sz w:val="20"/>
          <w:szCs w:val="20"/>
          <w:u w:color="000000"/>
          <w:rtl w:val="0"/>
          <w:lang w:val="en-US"/>
          <w14:textFill>
            <w14:solidFill>
              <w14:srgbClr w14:val="000000"/>
            </w14:solidFill>
          </w14:textFill>
        </w:rPr>
        <w:t xml:space="preserve">Program:  </w:t>
        <w:tab/>
        <w:tab/>
        <w:t>Hospitality Management</w:t>
      </w:r>
    </w:p>
    <w:p>
      <w:pPr>
        <w:pStyle w:val="Default"/>
        <w:rPr>
          <w:b w:val="1"/>
          <w:bCs w:val="1"/>
          <w:outline w:val="0"/>
          <w:color w:val="000000"/>
          <w:sz w:val="20"/>
          <w:szCs w:val="20"/>
          <w:u w:color="000000"/>
          <w14:textFill>
            <w14:solidFill>
              <w14:srgbClr w14:val="000000"/>
            </w14:solidFill>
          </w14:textFill>
        </w:rPr>
      </w:pPr>
      <w:r>
        <w:rPr>
          <w:b w:val="1"/>
          <w:bCs w:val="1"/>
          <w:outline w:val="0"/>
          <w:color w:val="000000"/>
          <w:sz w:val="20"/>
          <w:szCs w:val="20"/>
          <w:u w:color="000000"/>
          <w:rtl w:val="0"/>
          <w:lang w:val="en-US"/>
          <w14:textFill>
            <w14:solidFill>
              <w14:srgbClr w14:val="000000"/>
            </w14:solidFill>
          </w14:textFill>
        </w:rPr>
        <w:t xml:space="preserve">Program Code:   </w:t>
        <w:tab/>
        <w:t>HMGT</w:t>
      </w:r>
    </w:p>
    <w:p>
      <w:pPr>
        <w:pStyle w:val="CRtext"/>
        <w:rPr>
          <w:b w:val="1"/>
          <w:bCs w:val="1"/>
        </w:rPr>
      </w:pPr>
      <w:r>
        <w:rPr>
          <w:b w:val="1"/>
          <w:bCs w:val="1"/>
          <w:rtl w:val="0"/>
          <w:lang w:val="en-US"/>
        </w:rPr>
        <w:t>Effective Date:</w:t>
        <w:tab/>
        <w:t xml:space="preserve"> </w:t>
        <w:tab/>
        <w:t>Spring 2020</w:t>
        <w:tab/>
      </w:r>
    </w:p>
    <w:p>
      <w:pPr>
        <w:pStyle w:val="Body"/>
        <w:rPr>
          <w:rFonts w:ascii="Arial" w:cs="Arial" w:hAnsi="Arial" w:eastAsia="Arial"/>
          <w:b w:val="1"/>
          <w:bCs w:val="1"/>
          <w:sz w:val="20"/>
          <w:szCs w:val="20"/>
        </w:rPr>
      </w:pPr>
    </w:p>
    <w:tbl>
      <w:tblPr>
        <w:tblW w:w="1317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6588"/>
        <w:gridCol w:w="6588"/>
      </w:tblGrid>
      <w:tr>
        <w:tblPrEx>
          <w:shd w:val="clear" w:color="auto" w:fill="ced7e7"/>
        </w:tblPrEx>
        <w:trPr>
          <w:trHeight w:val="223" w:hRule="atLeast"/>
        </w:trPr>
        <w:tc>
          <w:tcPr>
            <w:tcW w:type="dxa" w:w="65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b w:val="1"/>
                <w:bCs w:val="1"/>
                <w:sz w:val="20"/>
                <w:szCs w:val="20"/>
                <w:rtl w:val="0"/>
                <w:lang w:val="en-US"/>
              </w:rPr>
              <w:t>FROM:</w:t>
            </w:r>
          </w:p>
        </w:tc>
        <w:tc>
          <w:tcPr>
            <w:tcW w:type="dxa" w:w="65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b w:val="1"/>
                <w:bCs w:val="1"/>
                <w:sz w:val="20"/>
                <w:szCs w:val="20"/>
                <w:rtl w:val="0"/>
                <w:lang w:val="en-US"/>
              </w:rPr>
              <w:t>TO:</w:t>
            </w:r>
          </w:p>
        </w:tc>
      </w:tr>
      <w:tr>
        <w:tblPrEx>
          <w:shd w:val="clear" w:color="auto" w:fill="ced7e7"/>
        </w:tblPrEx>
        <w:trPr>
          <w:trHeight w:val="13160" w:hRule="atLeast"/>
        </w:trPr>
        <w:tc>
          <w:tcPr>
            <w:tcW w:type="dxa" w:w="65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Arial" w:cs="Arial" w:hAnsi="Arial" w:eastAsia="Arial"/>
                <w:b w:val="1"/>
                <w:bCs w:val="1"/>
                <w:sz w:val="20"/>
                <w:szCs w:val="20"/>
              </w:rPr>
            </w:pPr>
            <w:r>
              <w:rPr>
                <w:rFonts w:ascii="Arial" w:hAnsi="Arial"/>
                <w:b w:val="1"/>
                <w:bCs w:val="1"/>
                <w:sz w:val="20"/>
                <w:szCs w:val="20"/>
                <w:rtl w:val="0"/>
                <w:lang w:val="en-US"/>
              </w:rPr>
              <w:t>Mission Statement</w:t>
            </w:r>
          </w:p>
          <w:p>
            <w:pPr>
              <w:pStyle w:val="Body"/>
              <w:rPr>
                <w:rFonts w:ascii="Arial" w:cs="Arial" w:hAnsi="Arial" w:eastAsia="Arial"/>
                <w:b w:val="1"/>
                <w:bCs w:val="1"/>
                <w:sz w:val="20"/>
                <w:szCs w:val="20"/>
                <w:lang w:val="en-US"/>
              </w:rPr>
            </w:pPr>
          </w:p>
          <w:p>
            <w:pPr>
              <w:pStyle w:val="Body"/>
              <w:widowControl w:val="0"/>
              <w:bidi w:val="0"/>
              <w:ind w:left="0" w:right="0" w:firstLine="0"/>
              <w:jc w:val="left"/>
              <w:rPr>
                <w:strike w:val="1"/>
                <w:dstrike w:val="0"/>
                <w:sz w:val="22"/>
                <w:szCs w:val="22"/>
                <w:rtl w:val="0"/>
              </w:rPr>
            </w:pPr>
            <w:r>
              <w:rPr>
                <w:strike w:val="1"/>
                <w:dstrike w:val="0"/>
                <w:sz w:val="22"/>
                <w:szCs w:val="22"/>
                <w:rtl w:val="0"/>
                <w:lang w:val="en-US"/>
              </w:rPr>
              <w:t>The mission of the hospitality management department of New York City College of Technology is to provide students with a hospitality career education that integrates applied management practices and theory with liberal arts and sciences. To fulfill its mission the department will:</w:t>
            </w:r>
          </w:p>
          <w:p>
            <w:pPr>
              <w:pStyle w:val="Body"/>
              <w:widowControl w:val="0"/>
              <w:rPr>
                <w:strike w:val="1"/>
                <w:dstrike w:val="0"/>
                <w:sz w:val="22"/>
                <w:szCs w:val="22"/>
                <w:lang w:val="en-US"/>
              </w:rPr>
            </w:pPr>
          </w:p>
          <w:p>
            <w:pPr>
              <w:pStyle w:val="Body"/>
              <w:widowControl w:val="0"/>
              <w:tabs>
                <w:tab w:val="left" w:pos="220"/>
                <w:tab w:val="left" w:pos="720"/>
              </w:tabs>
              <w:bidi w:val="0"/>
              <w:ind w:left="720" w:right="0" w:hanging="720"/>
              <w:jc w:val="left"/>
              <w:rPr>
                <w:strike w:val="1"/>
                <w:dstrike w:val="0"/>
                <w:sz w:val="22"/>
                <w:szCs w:val="22"/>
                <w:rtl w:val="0"/>
              </w:rPr>
            </w:pPr>
            <w:r>
              <w:rPr>
                <w:strike w:val="1"/>
                <w:dstrike w:val="0"/>
                <w:sz w:val="22"/>
                <w:szCs w:val="22"/>
                <w:rtl w:val="0"/>
                <w:lang w:val="en-US"/>
              </w:rPr>
              <w:t>Offer a comprehensive applied management curriculum</w:t>
            </w:r>
          </w:p>
          <w:p>
            <w:pPr>
              <w:pStyle w:val="Body"/>
              <w:widowControl w:val="0"/>
              <w:tabs>
                <w:tab w:val="left" w:pos="220"/>
                <w:tab w:val="left" w:pos="720"/>
              </w:tabs>
              <w:bidi w:val="0"/>
              <w:ind w:left="720" w:right="0" w:hanging="720"/>
              <w:jc w:val="left"/>
              <w:rPr>
                <w:strike w:val="1"/>
                <w:dstrike w:val="0"/>
                <w:sz w:val="22"/>
                <w:szCs w:val="22"/>
                <w:rtl w:val="0"/>
              </w:rPr>
            </w:pPr>
            <w:r>
              <w:rPr>
                <w:strike w:val="1"/>
                <w:dstrike w:val="0"/>
                <w:sz w:val="22"/>
                <w:szCs w:val="22"/>
                <w:rtl w:val="0"/>
                <w:lang w:val="en-US"/>
              </w:rPr>
              <w:t>Provide students with the necessary professional and communications skills for successful careers</w:t>
            </w:r>
          </w:p>
          <w:p>
            <w:pPr>
              <w:pStyle w:val="Body"/>
              <w:widowControl w:val="0"/>
              <w:tabs>
                <w:tab w:val="left" w:pos="220"/>
                <w:tab w:val="left" w:pos="720"/>
              </w:tabs>
              <w:bidi w:val="0"/>
              <w:ind w:left="720" w:right="0" w:hanging="720"/>
              <w:jc w:val="left"/>
              <w:rPr>
                <w:strike w:val="1"/>
                <w:dstrike w:val="0"/>
                <w:sz w:val="22"/>
                <w:szCs w:val="22"/>
                <w:rtl w:val="0"/>
              </w:rPr>
            </w:pPr>
            <w:r>
              <w:rPr>
                <w:strike w:val="1"/>
                <w:dstrike w:val="0"/>
                <w:sz w:val="22"/>
                <w:szCs w:val="22"/>
                <w:rtl w:val="0"/>
                <w:lang w:val="en-US"/>
              </w:rPr>
              <w:t>Foster an understanding of social responsibility through involvement in community service</w:t>
            </w:r>
          </w:p>
          <w:p>
            <w:pPr>
              <w:pStyle w:val="Body"/>
              <w:rPr>
                <w:strike w:val="1"/>
                <w:dstrike w:val="0"/>
                <w:sz w:val="22"/>
                <w:szCs w:val="22"/>
                <w:lang w:val="en-US"/>
              </w:rPr>
            </w:pPr>
          </w:p>
          <w:p>
            <w:pPr>
              <w:pStyle w:val="Body"/>
              <w:rPr>
                <w:rFonts w:ascii="Arial" w:cs="Arial" w:hAnsi="Arial" w:eastAsia="Arial"/>
                <w:b w:val="1"/>
                <w:bCs w:val="1"/>
                <w:i w:val="1"/>
                <w:iCs w:val="1"/>
                <w:sz w:val="20"/>
                <w:szCs w:val="20"/>
                <w:lang w:val="en-US"/>
              </w:rPr>
            </w:pPr>
          </w:p>
          <w:p>
            <w:pPr>
              <w:pStyle w:val="Body"/>
              <w:bidi w:val="0"/>
              <w:ind w:left="0" w:right="0" w:firstLine="0"/>
              <w:jc w:val="left"/>
              <w:rPr>
                <w:rFonts w:ascii="Arial" w:cs="Arial" w:hAnsi="Arial" w:eastAsia="Arial"/>
                <w:b w:val="1"/>
                <w:bCs w:val="1"/>
                <w:sz w:val="20"/>
                <w:szCs w:val="20"/>
                <w:rtl w:val="0"/>
              </w:rPr>
            </w:pPr>
            <w:r>
              <w:rPr>
                <w:rFonts w:ascii="Arial" w:hAnsi="Arial"/>
                <w:b w:val="1"/>
                <w:bCs w:val="1"/>
                <w:sz w:val="20"/>
                <w:szCs w:val="20"/>
                <w:rtl w:val="0"/>
                <w:lang w:val="en-US"/>
              </w:rPr>
              <w:t>Program Learning Outcomes</w:t>
            </w:r>
          </w:p>
          <w:p>
            <w:pPr>
              <w:pStyle w:val="Normal (Web)"/>
              <w:bidi w:val="0"/>
              <w:ind w:left="0" w:right="0" w:firstLine="0"/>
              <w:jc w:val="left"/>
              <w:rPr>
                <w:rFonts w:ascii="Times New Roman" w:cs="Times New Roman" w:hAnsi="Times New Roman" w:eastAsia="Times New Roman"/>
                <w:strike w:val="1"/>
                <w:dstrike w:val="0"/>
                <w:sz w:val="22"/>
                <w:szCs w:val="22"/>
                <w:rtl w:val="0"/>
              </w:rPr>
            </w:pPr>
            <w:r>
              <w:rPr>
                <w:rFonts w:ascii="Times New Roman" w:hAnsi="Times New Roman"/>
                <w:strike w:val="1"/>
                <w:dstrike w:val="0"/>
                <w:sz w:val="22"/>
                <w:szCs w:val="22"/>
                <w:rtl w:val="0"/>
                <w:lang w:val="en-US"/>
              </w:rPr>
              <w:t>Students completing the associate degree will be able to:</w:t>
            </w:r>
          </w:p>
          <w:p>
            <w:pPr>
              <w:pStyle w:val="Normal (Web)"/>
              <w:numPr>
                <w:ilvl w:val="0"/>
                <w:numId w:val="6"/>
              </w:numPr>
              <w:bidi w:val="0"/>
              <w:ind w:right="0"/>
              <w:jc w:val="left"/>
              <w:rPr>
                <w:rFonts w:ascii="Times New Roman" w:hAnsi="Times New Roman"/>
                <w:strike w:val="1"/>
                <w:dstrike w:val="0"/>
                <w:sz w:val="22"/>
                <w:szCs w:val="22"/>
                <w:rtl w:val="0"/>
                <w:lang w:val="en-US"/>
              </w:rPr>
            </w:pPr>
            <w:r>
              <w:rPr>
                <w:rFonts w:ascii="Times New Roman" w:hAnsi="Times New Roman"/>
                <w:strike w:val="1"/>
                <w:dstrike w:val="0"/>
                <w:sz w:val="22"/>
                <w:szCs w:val="22"/>
                <w:rtl w:val="0"/>
                <w:lang w:val="en-US"/>
              </w:rPr>
              <w:t xml:space="preserve">Apply basic hospitality-specific technical skills enhanced by integrating general education </w:t>
            </w:r>
          </w:p>
          <w:p>
            <w:pPr>
              <w:pStyle w:val="Normal (Web)"/>
              <w:numPr>
                <w:ilvl w:val="0"/>
                <w:numId w:val="6"/>
              </w:numPr>
              <w:bidi w:val="0"/>
              <w:ind w:right="0"/>
              <w:jc w:val="left"/>
              <w:rPr>
                <w:rFonts w:ascii="Times New Roman" w:hAnsi="Times New Roman"/>
                <w:strike w:val="1"/>
                <w:dstrike w:val="0"/>
                <w:sz w:val="22"/>
                <w:szCs w:val="22"/>
                <w:rtl w:val="0"/>
                <w:lang w:val="en-US"/>
              </w:rPr>
            </w:pPr>
            <w:r>
              <w:rPr>
                <w:rFonts w:ascii="Times New Roman" w:hAnsi="Times New Roman"/>
                <w:strike w:val="1"/>
                <w:dstrike w:val="0"/>
                <w:sz w:val="22"/>
                <w:szCs w:val="22"/>
                <w:rtl w:val="0"/>
                <w:lang w:val="en-US"/>
              </w:rPr>
              <w:t xml:space="preserve">Demonstrate proficiency in the use of basic vocabulary, tools, and concepts of the hospitality industry </w:t>
            </w:r>
            <w:r>
              <w:rPr>
                <w:rFonts w:ascii="Times New Roman" w:hAnsi="Times New Roman" w:hint="default"/>
                <w:strike w:val="1"/>
                <w:dstrike w:val="0"/>
                <w:sz w:val="22"/>
                <w:szCs w:val="22"/>
                <w:rtl w:val="0"/>
                <w:lang w:val="en-US"/>
              </w:rPr>
              <w:t xml:space="preserve">• </w:t>
            </w:r>
            <w:r>
              <w:rPr>
                <w:rFonts w:ascii="Times New Roman" w:hAnsi="Times New Roman"/>
                <w:strike w:val="1"/>
                <w:dstrike w:val="0"/>
                <w:sz w:val="22"/>
                <w:szCs w:val="22"/>
                <w:rtl w:val="0"/>
                <w:lang w:val="en-US"/>
              </w:rPr>
              <w:t>Exhibit effective communication skills</w:t>
            </w:r>
          </w:p>
          <w:p>
            <w:pPr>
              <w:pStyle w:val="Normal (Web)"/>
              <w:numPr>
                <w:ilvl w:val="0"/>
                <w:numId w:val="6"/>
              </w:numPr>
              <w:bidi w:val="0"/>
              <w:ind w:right="0"/>
              <w:jc w:val="left"/>
              <w:rPr>
                <w:rFonts w:ascii="Times New Roman" w:hAnsi="Times New Roman"/>
                <w:strike w:val="1"/>
                <w:dstrike w:val="0"/>
                <w:sz w:val="22"/>
                <w:szCs w:val="22"/>
                <w:rtl w:val="0"/>
                <w:lang w:val="en-US"/>
              </w:rPr>
            </w:pPr>
            <w:r>
              <w:rPr>
                <w:rFonts w:ascii="Times New Roman" w:hAnsi="Times New Roman"/>
                <w:strike w:val="1"/>
                <w:dstrike w:val="0"/>
                <w:sz w:val="22"/>
                <w:szCs w:val="22"/>
                <w:rtl w:val="0"/>
                <w:lang w:val="en-US"/>
              </w:rPr>
              <w:t>Develop effective critical thinking skills</w:t>
            </w:r>
          </w:p>
          <w:p>
            <w:pPr>
              <w:pStyle w:val="Normal (Web)"/>
              <w:numPr>
                <w:ilvl w:val="0"/>
                <w:numId w:val="6"/>
              </w:numPr>
              <w:bidi w:val="0"/>
              <w:ind w:right="0"/>
              <w:jc w:val="left"/>
              <w:rPr>
                <w:rFonts w:ascii="Times New Roman" w:hAnsi="Times New Roman"/>
                <w:strike w:val="1"/>
                <w:dstrike w:val="0"/>
                <w:sz w:val="22"/>
                <w:szCs w:val="22"/>
                <w:rtl w:val="0"/>
                <w:lang w:val="en-US"/>
              </w:rPr>
            </w:pPr>
            <w:r>
              <w:rPr>
                <w:rFonts w:ascii="Times New Roman" w:hAnsi="Times New Roman"/>
                <w:strike w:val="1"/>
                <w:dstrike w:val="0"/>
                <w:sz w:val="22"/>
                <w:szCs w:val="22"/>
                <w:rtl w:val="0"/>
                <w:lang w:val="en-US"/>
              </w:rPr>
              <w:t>Develop effective critical thinking skills</w:t>
            </w:r>
          </w:p>
          <w:p>
            <w:pPr>
              <w:pStyle w:val="Normal (Web)"/>
              <w:rPr>
                <w:rFonts w:ascii="Times New Roman" w:cs="Times New Roman" w:hAnsi="Times New Roman" w:eastAsia="Times New Roman"/>
                <w:strike w:val="1"/>
                <w:dstrike w:val="0"/>
                <w:sz w:val="22"/>
                <w:szCs w:val="22"/>
                <w:lang w:val="en-US"/>
              </w:rPr>
            </w:pPr>
          </w:p>
          <w:p>
            <w:pPr>
              <w:pStyle w:val="Normal (Web)"/>
              <w:bidi w:val="0"/>
              <w:ind w:left="0" w:right="0" w:firstLine="0"/>
              <w:jc w:val="left"/>
              <w:rPr>
                <w:rFonts w:ascii="Times New Roman" w:cs="Times New Roman" w:hAnsi="Times New Roman" w:eastAsia="Times New Roman"/>
                <w:strike w:val="1"/>
                <w:dstrike w:val="0"/>
                <w:sz w:val="22"/>
                <w:szCs w:val="22"/>
                <w:rtl w:val="0"/>
              </w:rPr>
            </w:pPr>
            <w:r>
              <w:rPr>
                <w:rFonts w:ascii="Times New Roman" w:hAnsi="Times New Roman"/>
                <w:strike w:val="1"/>
                <w:dstrike w:val="0"/>
                <w:sz w:val="22"/>
                <w:szCs w:val="22"/>
                <w:rtl w:val="0"/>
                <w:lang w:val="en-US"/>
              </w:rPr>
              <w:t>Students completing the baccalaureate degree will:</w:t>
            </w:r>
          </w:p>
          <w:p>
            <w:pPr>
              <w:pStyle w:val="Normal (Web)"/>
              <w:numPr>
                <w:ilvl w:val="0"/>
                <w:numId w:val="7"/>
              </w:numPr>
              <w:bidi w:val="0"/>
              <w:ind w:right="0"/>
              <w:jc w:val="left"/>
              <w:rPr>
                <w:rFonts w:ascii="Times New Roman" w:hAnsi="Times New Roman"/>
                <w:strike w:val="1"/>
                <w:dstrike w:val="0"/>
                <w:sz w:val="22"/>
                <w:szCs w:val="22"/>
                <w:rtl w:val="0"/>
                <w:lang w:val="en-US"/>
              </w:rPr>
            </w:pPr>
            <w:r>
              <w:rPr>
                <w:rFonts w:ascii="Times New Roman" w:hAnsi="Times New Roman"/>
                <w:strike w:val="1"/>
                <w:dstrike w:val="0"/>
                <w:sz w:val="22"/>
                <w:szCs w:val="22"/>
                <w:rtl w:val="0"/>
                <w:lang w:val="en-US"/>
              </w:rPr>
              <w:t xml:space="preserve">Apply hospitality management skills and knowledge, enhanced by integrating general education </w:t>
            </w:r>
          </w:p>
          <w:p>
            <w:pPr>
              <w:pStyle w:val="Normal (Web)"/>
              <w:numPr>
                <w:ilvl w:val="0"/>
                <w:numId w:val="7"/>
              </w:numPr>
              <w:bidi w:val="0"/>
              <w:ind w:right="0"/>
              <w:jc w:val="left"/>
              <w:rPr>
                <w:rFonts w:ascii="Times New Roman" w:hAnsi="Times New Roman"/>
                <w:strike w:val="1"/>
                <w:dstrike w:val="0"/>
                <w:sz w:val="22"/>
                <w:szCs w:val="22"/>
                <w:rtl w:val="0"/>
                <w:lang w:val="en-US"/>
              </w:rPr>
            </w:pPr>
            <w:r>
              <w:rPr>
                <w:rFonts w:ascii="Times New Roman" w:hAnsi="Times New Roman"/>
                <w:strike w:val="1"/>
                <w:dstrike w:val="0"/>
                <w:sz w:val="22"/>
                <w:szCs w:val="22"/>
                <w:rtl w:val="0"/>
                <w:lang w:val="en-US"/>
              </w:rPr>
              <w:t>Analyze and evaluate hospitality issues, incorporating diverse local and global perspectives to facilitate effective decision-making</w:t>
            </w:r>
          </w:p>
          <w:p>
            <w:pPr>
              <w:pStyle w:val="Normal (Web)"/>
              <w:numPr>
                <w:ilvl w:val="0"/>
                <w:numId w:val="7"/>
              </w:numPr>
              <w:bidi w:val="0"/>
              <w:ind w:right="0"/>
              <w:jc w:val="left"/>
              <w:rPr>
                <w:rFonts w:ascii="Times New Roman" w:hAnsi="Times New Roman"/>
                <w:strike w:val="1"/>
                <w:dstrike w:val="0"/>
                <w:sz w:val="22"/>
                <w:szCs w:val="22"/>
                <w:rtl w:val="0"/>
                <w:lang w:val="en-US"/>
              </w:rPr>
            </w:pPr>
            <w:r>
              <w:rPr>
                <w:rFonts w:ascii="Times New Roman" w:hAnsi="Times New Roman"/>
                <w:strike w:val="1"/>
                <w:dstrike w:val="0"/>
                <w:sz w:val="22"/>
                <w:szCs w:val="22"/>
                <w:rtl w:val="0"/>
                <w:lang w:val="en-US"/>
              </w:rPr>
              <w:t>Demonstrate leadership, interpersonal, communication and team-building skills</w:t>
            </w:r>
          </w:p>
          <w:p>
            <w:pPr>
              <w:pStyle w:val="Normal (Web)"/>
              <w:numPr>
                <w:ilvl w:val="0"/>
                <w:numId w:val="7"/>
              </w:numPr>
              <w:bidi w:val="0"/>
              <w:ind w:right="0"/>
              <w:jc w:val="left"/>
              <w:rPr>
                <w:rFonts w:ascii="Times New Roman" w:hAnsi="Times New Roman"/>
                <w:strike w:val="1"/>
                <w:dstrike w:val="0"/>
                <w:sz w:val="22"/>
                <w:szCs w:val="22"/>
                <w:rtl w:val="0"/>
                <w:lang w:val="en-US"/>
              </w:rPr>
            </w:pPr>
            <w:r>
              <w:rPr>
                <w:rFonts w:ascii="Times New Roman" w:hAnsi="Times New Roman"/>
                <w:strike w:val="1"/>
                <w:dstrike w:val="0"/>
                <w:sz w:val="22"/>
                <w:szCs w:val="22"/>
                <w:rtl w:val="0"/>
                <w:lang w:val="en-US"/>
              </w:rPr>
              <w:t xml:space="preserve">Practice ethical and socially responsible behavior </w:t>
            </w:r>
          </w:p>
          <w:p>
            <w:pPr>
              <w:pStyle w:val="Normal (Web)"/>
              <w:rPr>
                <w:rFonts w:ascii="Times New Roman" w:cs="Times New Roman" w:hAnsi="Times New Roman" w:eastAsia="Times New Roman"/>
                <w:sz w:val="22"/>
                <w:szCs w:val="22"/>
                <w:lang w:val="en-US"/>
              </w:rPr>
            </w:pPr>
          </w:p>
          <w:p>
            <w:pPr>
              <w:pStyle w:val="Normal (Web)"/>
              <w:bidi w:val="0"/>
              <w:ind w:left="0" w:right="0" w:firstLine="0"/>
              <w:jc w:val="left"/>
              <w:rPr>
                <w:rFonts w:ascii="Times New Roman" w:cs="Times New Roman" w:hAnsi="Times New Roman" w:eastAsia="Times New Roman"/>
                <w:sz w:val="22"/>
                <w:szCs w:val="22"/>
                <w:rtl w:val="0"/>
              </w:rPr>
            </w:pPr>
            <w:r>
              <w:rPr>
                <w:rFonts w:ascii="Arial Unicode MS" w:cs="Arial Unicode MS" w:hAnsi="Arial Unicode MS" w:eastAsia="Arial Unicode MS"/>
                <w:b w:val="0"/>
                <w:bCs w:val="0"/>
                <w:i w:val="0"/>
                <w:iCs w:val="0"/>
                <w:sz w:val="22"/>
                <w:szCs w:val="22"/>
                <w:lang w:val="en-US"/>
              </w:rPr>
              <w:br w:type="textWrapping"/>
            </w:r>
          </w:p>
          <w:p>
            <w:pPr>
              <w:pStyle w:val="Normal (Web)"/>
              <w:bidi w:val="0"/>
              <w:ind w:left="0" w:right="0" w:firstLine="0"/>
              <w:jc w:val="left"/>
              <w:rPr>
                <w:rFonts w:ascii="Times New Roman" w:cs="Times New Roman" w:hAnsi="Times New Roman" w:eastAsia="Times New Roman"/>
                <w:sz w:val="22"/>
                <w:szCs w:val="22"/>
                <w:rtl w:val="0"/>
              </w:rPr>
            </w:pPr>
            <w:r>
              <w:rPr>
                <w:rFonts w:ascii="Arial Unicode MS" w:cs="Arial Unicode MS" w:hAnsi="Arial Unicode MS" w:eastAsia="Arial Unicode MS"/>
                <w:b w:val="0"/>
                <w:bCs w:val="0"/>
                <w:i w:val="0"/>
                <w:iCs w:val="0"/>
                <w:sz w:val="22"/>
                <w:szCs w:val="22"/>
                <w:lang w:val="en-US"/>
              </w:rPr>
              <w:br w:type="textWrapping"/>
            </w:r>
          </w:p>
          <w:p>
            <w:pPr>
              <w:pStyle w:val="Normal (Web)"/>
              <w:bidi w:val="0"/>
              <w:ind w:left="0" w:right="0" w:firstLine="0"/>
              <w:jc w:val="left"/>
              <w:rPr>
                <w:rFonts w:ascii="Times New Roman" w:cs="Times New Roman" w:hAnsi="Times New Roman" w:eastAsia="Times New Roman"/>
                <w:sz w:val="22"/>
                <w:szCs w:val="22"/>
                <w:rtl w:val="0"/>
              </w:rPr>
            </w:pPr>
            <w:r>
              <w:rPr>
                <w:rFonts w:ascii="Arial Unicode MS" w:cs="Arial Unicode MS" w:hAnsi="Arial Unicode MS" w:eastAsia="Arial Unicode MS"/>
                <w:b w:val="0"/>
                <w:bCs w:val="0"/>
                <w:i w:val="0"/>
                <w:iCs w:val="0"/>
                <w:sz w:val="22"/>
                <w:szCs w:val="22"/>
                <w:lang w:val="en-US"/>
              </w:rPr>
              <w:br w:type="textWrapping"/>
            </w:r>
          </w:p>
          <w:p>
            <w:pPr>
              <w:pStyle w:val="Body"/>
            </w:pPr>
            <w:r>
              <w:rPr>
                <w:rFonts w:ascii="Arial" w:cs="Arial" w:hAnsi="Arial" w:eastAsia="Arial"/>
                <w:b w:val="1"/>
                <w:bCs w:val="1"/>
                <w:sz w:val="20"/>
                <w:szCs w:val="20"/>
                <w:lang w:val="en-US"/>
              </w:rPr>
            </w:r>
          </w:p>
        </w:tc>
        <w:tc>
          <w:tcPr>
            <w:tcW w:type="dxa" w:w="65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Arial" w:cs="Arial" w:hAnsi="Arial" w:eastAsia="Arial"/>
                <w:b w:val="1"/>
                <w:bCs w:val="1"/>
                <w:sz w:val="20"/>
                <w:szCs w:val="20"/>
              </w:rPr>
            </w:pPr>
            <w:r>
              <w:rPr>
                <w:rFonts w:ascii="Arial" w:hAnsi="Arial"/>
                <w:b w:val="1"/>
                <w:bCs w:val="1"/>
                <w:sz w:val="20"/>
                <w:szCs w:val="20"/>
                <w:rtl w:val="0"/>
                <w:lang w:val="en-US"/>
              </w:rPr>
              <w:t>Mission Statement</w:t>
            </w:r>
          </w:p>
          <w:p>
            <w:pPr>
              <w:pStyle w:val="Body"/>
              <w:rPr>
                <w:sz w:val="22"/>
                <w:szCs w:val="22"/>
                <w:lang w:val="en-US"/>
              </w:rPr>
            </w:pPr>
          </w:p>
          <w:p>
            <w:pPr>
              <w:pStyle w:val="Body"/>
              <w:bidi w:val="0"/>
              <w:ind w:left="0" w:right="0" w:firstLine="0"/>
              <w:jc w:val="left"/>
              <w:rPr>
                <w:sz w:val="22"/>
                <w:szCs w:val="22"/>
                <w:rtl w:val="0"/>
              </w:rPr>
            </w:pPr>
            <w:r>
              <w:rPr>
                <w:sz w:val="22"/>
                <w:szCs w:val="22"/>
                <w:rtl w:val="0"/>
                <w:lang w:val="en-US"/>
              </w:rPr>
              <w:t>The Hospitality Management Department of New York City College of Technology educates students for careers in the hospitality industry through foundational knowledge of hospitality operations and experiences that cultivate diverse perspectives, lifelong learning, collaboration, and community engagement.</w:t>
            </w:r>
          </w:p>
          <w:p>
            <w:pPr>
              <w:pStyle w:val="Body"/>
              <w:rPr>
                <w:sz w:val="22"/>
                <w:szCs w:val="22"/>
                <w:lang w:val="en-US"/>
              </w:rPr>
            </w:pPr>
          </w:p>
          <w:p>
            <w:pPr>
              <w:pStyle w:val="Body"/>
              <w:rPr>
                <w:b w:val="1"/>
                <w:bCs w:val="1"/>
                <w:sz w:val="22"/>
                <w:szCs w:val="22"/>
                <w:lang w:val="en-US"/>
              </w:rPr>
            </w:pPr>
          </w:p>
          <w:p>
            <w:pPr>
              <w:pStyle w:val="Body"/>
              <w:rPr>
                <w:b w:val="1"/>
                <w:bCs w:val="1"/>
                <w:sz w:val="22"/>
                <w:szCs w:val="22"/>
                <w:lang w:val="en-US"/>
              </w:rPr>
            </w:pPr>
          </w:p>
          <w:p>
            <w:pPr>
              <w:pStyle w:val="Body"/>
              <w:bidi w:val="0"/>
              <w:ind w:left="0" w:right="0" w:firstLine="0"/>
              <w:jc w:val="left"/>
              <w:rPr>
                <w:rFonts w:ascii="Arial" w:cs="Arial" w:hAnsi="Arial" w:eastAsia="Arial"/>
                <w:b w:val="1"/>
                <w:bCs w:val="1"/>
                <w:sz w:val="20"/>
                <w:szCs w:val="20"/>
                <w:rtl w:val="0"/>
              </w:rPr>
            </w:pPr>
            <w:r>
              <w:rPr>
                <w:rFonts w:ascii="Arial" w:hAnsi="Arial"/>
                <w:b w:val="1"/>
                <w:bCs w:val="1"/>
                <w:sz w:val="20"/>
                <w:szCs w:val="20"/>
                <w:rtl w:val="0"/>
                <w:lang w:val="en-US"/>
              </w:rPr>
              <w:t>Program Learning Outcomes</w:t>
            </w:r>
          </w:p>
          <w:p>
            <w:pPr>
              <w:pStyle w:val="Body"/>
              <w:bidi w:val="0"/>
              <w:spacing w:before="100"/>
              <w:ind w:left="0" w:right="0" w:firstLine="0"/>
              <w:jc w:val="left"/>
              <w:rPr>
                <w:sz w:val="22"/>
                <w:szCs w:val="22"/>
                <w:rtl w:val="0"/>
              </w:rPr>
            </w:pPr>
            <w:r>
              <w:rPr>
                <w:sz w:val="22"/>
                <w:szCs w:val="22"/>
                <w:rtl w:val="0"/>
                <w:lang w:val="en-US"/>
              </w:rPr>
              <w:t>To graduate students who:</w:t>
            </w:r>
          </w:p>
          <w:p>
            <w:pPr>
              <w:pStyle w:val="Body"/>
              <w:bidi w:val="0"/>
              <w:spacing w:before="100"/>
              <w:ind w:left="0" w:right="0" w:firstLine="0"/>
              <w:jc w:val="left"/>
              <w:rPr>
                <w:sz w:val="22"/>
                <w:szCs w:val="22"/>
                <w:rtl w:val="0"/>
              </w:rPr>
            </w:pPr>
            <w:r>
              <w:rPr>
                <w:sz w:val="22"/>
                <w:szCs w:val="22"/>
                <w:rtl w:val="0"/>
                <w:lang w:val="en-US"/>
              </w:rPr>
              <w:t>1. identify and demonstrate skills relevant to the operational areas of hospitality management.</w:t>
            </w:r>
          </w:p>
          <w:p>
            <w:pPr>
              <w:pStyle w:val="Body"/>
              <w:bidi w:val="0"/>
              <w:spacing w:before="100" w:after="100"/>
              <w:ind w:left="0" w:right="0" w:firstLine="0"/>
              <w:jc w:val="left"/>
              <w:rPr>
                <w:sz w:val="22"/>
                <w:szCs w:val="22"/>
                <w:rtl w:val="0"/>
              </w:rPr>
            </w:pPr>
            <w:r>
              <w:rPr>
                <w:sz w:val="22"/>
                <w:szCs w:val="22"/>
                <w:rtl w:val="0"/>
                <w:lang w:val="en-US"/>
              </w:rPr>
              <w:t xml:space="preserve">2. utilize the dynamics of collaboration in diverse settings. </w:t>
            </w:r>
          </w:p>
          <w:p>
            <w:pPr>
              <w:pStyle w:val="Body"/>
              <w:bidi w:val="0"/>
              <w:spacing w:before="100" w:after="100"/>
              <w:ind w:left="0" w:right="0" w:firstLine="0"/>
              <w:jc w:val="left"/>
              <w:rPr>
                <w:sz w:val="22"/>
                <w:szCs w:val="22"/>
                <w:rtl w:val="0"/>
              </w:rPr>
            </w:pPr>
            <w:r>
              <w:rPr>
                <w:sz w:val="22"/>
                <w:szCs w:val="22"/>
                <w:rtl w:val="0"/>
              </w:rPr>
              <w:t xml:space="preserve">3. </w:t>
            </w:r>
            <w:r>
              <w:rPr>
                <w:sz w:val="22"/>
                <w:szCs w:val="22"/>
                <w:rtl w:val="0"/>
                <w:lang w:val="en-US"/>
              </w:rPr>
              <w:t>demonstrate effective communication skills</w:t>
            </w:r>
            <w:r>
              <w:rPr>
                <w:sz w:val="22"/>
                <w:szCs w:val="22"/>
                <w:rtl w:val="0"/>
              </w:rPr>
              <w:t xml:space="preserve">. </w:t>
            </w:r>
          </w:p>
          <w:p>
            <w:pPr>
              <w:pStyle w:val="Body"/>
              <w:bidi w:val="0"/>
              <w:spacing w:before="100" w:after="100"/>
              <w:ind w:left="0" w:right="0" w:firstLine="0"/>
              <w:jc w:val="left"/>
              <w:rPr>
                <w:sz w:val="22"/>
                <w:szCs w:val="22"/>
                <w:rtl w:val="0"/>
              </w:rPr>
            </w:pPr>
            <w:r>
              <w:rPr>
                <w:sz w:val="22"/>
                <w:szCs w:val="22"/>
                <w:rtl w:val="0"/>
              </w:rPr>
              <w:t xml:space="preserve">4. </w:t>
            </w:r>
            <w:r>
              <w:rPr>
                <w:sz w:val="22"/>
                <w:szCs w:val="22"/>
                <w:rtl w:val="0"/>
                <w:lang w:val="en-US"/>
              </w:rPr>
              <w:t xml:space="preserve">exhibit the analytical and </w:t>
            </w:r>
            <w:r>
              <w:rPr>
                <w:sz w:val="22"/>
                <w:szCs w:val="22"/>
                <w:rtl w:val="0"/>
                <w:lang w:val="en-US"/>
              </w:rPr>
              <w:t xml:space="preserve">social skills </w:t>
            </w:r>
            <w:r>
              <w:rPr>
                <w:sz w:val="22"/>
                <w:szCs w:val="22"/>
                <w:rtl w:val="0"/>
                <w:lang w:val="en-US"/>
              </w:rPr>
              <w:t xml:space="preserve">essential </w:t>
            </w:r>
            <w:r>
              <w:rPr>
                <w:sz w:val="22"/>
                <w:szCs w:val="22"/>
                <w:rtl w:val="0"/>
                <w:lang w:val="en-US"/>
              </w:rPr>
              <w:t>for success in the</w:t>
            </w:r>
            <w:r>
              <w:rPr>
                <w:sz w:val="22"/>
                <w:szCs w:val="22"/>
                <w:rtl w:val="0"/>
                <w:lang w:val="en-US"/>
              </w:rPr>
              <w:t xml:space="preserve"> global</w:t>
            </w:r>
            <w:r>
              <w:rPr>
                <w:sz w:val="22"/>
                <w:szCs w:val="22"/>
                <w:rtl w:val="0"/>
                <w:lang w:val="en-US"/>
              </w:rPr>
              <w:t xml:space="preserve"> workplace.</w:t>
            </w:r>
          </w:p>
          <w:p>
            <w:pPr>
              <w:pStyle w:val="Body"/>
              <w:bidi w:val="0"/>
              <w:spacing w:before="100" w:after="100"/>
              <w:ind w:left="0" w:right="0" w:firstLine="0"/>
              <w:jc w:val="left"/>
              <w:rPr>
                <w:rtl w:val="0"/>
              </w:rPr>
            </w:pPr>
            <w:r>
              <w:rPr>
                <w:rFonts w:ascii="Cambria" w:cs="Cambria" w:hAnsi="Cambria" w:eastAsia="Cambria"/>
                <w:b w:val="0"/>
                <w:bCs w:val="0"/>
                <w:sz w:val="22"/>
                <w:szCs w:val="22"/>
                <w:rtl w:val="0"/>
              </w:rPr>
              <w:t xml:space="preserve">5. </w:t>
            </w:r>
            <w:r>
              <w:rPr>
                <w:rFonts w:ascii="Cambria" w:cs="Cambria" w:hAnsi="Cambria" w:eastAsia="Cambria"/>
                <w:b w:val="0"/>
                <w:bCs w:val="0"/>
                <w:sz w:val="22"/>
                <w:szCs w:val="22"/>
                <w:rtl w:val="0"/>
                <w:lang w:val="en-US"/>
              </w:rPr>
              <w:t>value and integrate lifelong learning,</w:t>
            </w:r>
            <w:r>
              <w:rPr>
                <w:rFonts w:ascii="Cambria" w:cs="Cambria" w:hAnsi="Cambria" w:eastAsia="Cambria"/>
                <w:b w:val="0"/>
                <w:bCs w:val="0"/>
                <w:sz w:val="22"/>
                <w:szCs w:val="22"/>
                <w:rtl w:val="0"/>
              </w:rPr>
              <w:t xml:space="preserve"> </w:t>
            </w:r>
            <w:r>
              <w:rPr>
                <w:rFonts w:ascii="Cambria" w:cs="Cambria" w:hAnsi="Cambria" w:eastAsia="Cambria"/>
                <w:b w:val="0"/>
                <w:bCs w:val="0"/>
                <w:sz w:val="22"/>
                <w:szCs w:val="22"/>
                <w:rtl w:val="0"/>
                <w:lang w:val="en-US"/>
              </w:rPr>
              <w:t>civic engagement</w:t>
            </w:r>
            <w:r>
              <w:rPr>
                <w:rFonts w:ascii="Cambria" w:cs="Cambria" w:hAnsi="Cambria" w:eastAsia="Cambria"/>
                <w:b w:val="0"/>
                <w:bCs w:val="0"/>
                <w:sz w:val="22"/>
                <w:szCs w:val="22"/>
                <w:rtl w:val="0"/>
                <w:lang w:val="en-US"/>
              </w:rPr>
              <w:t xml:space="preserve">, ethical </w:t>
            </w:r>
            <w:r>
              <w:rPr>
                <w:rFonts w:ascii="Cambria" w:cs="Cambria" w:hAnsi="Cambria" w:eastAsia="Cambria"/>
                <w:b w:val="0"/>
                <w:bCs w:val="0"/>
                <w:sz w:val="22"/>
                <w:szCs w:val="22"/>
                <w:rtl w:val="0"/>
                <w:lang w:val="en-US"/>
              </w:rPr>
              <w:t>reasoning,</w:t>
            </w:r>
            <w:r>
              <w:rPr>
                <w:rFonts w:ascii="Cambria" w:cs="Cambria" w:hAnsi="Cambria" w:eastAsia="Cambria"/>
                <w:b w:val="0"/>
                <w:bCs w:val="0"/>
                <w:sz w:val="22"/>
                <w:szCs w:val="22"/>
                <w:rtl w:val="0"/>
                <w:lang w:val="en-US"/>
              </w:rPr>
              <w:t xml:space="preserve"> and social </w:t>
            </w:r>
            <w:r>
              <w:rPr>
                <w:rFonts w:ascii="Cambria" w:cs="Cambria" w:hAnsi="Cambria" w:eastAsia="Cambria"/>
                <w:b w:val="0"/>
                <w:bCs w:val="0"/>
                <w:sz w:val="22"/>
                <w:szCs w:val="22"/>
                <w:rtl w:val="0"/>
                <w:lang w:val="en-US"/>
              </w:rPr>
              <w:t xml:space="preserve">responsibility. </w:t>
            </w:r>
          </w:p>
        </w:tc>
      </w:tr>
    </w:tbl>
    <w:p>
      <w:pPr>
        <w:pStyle w:val="Body"/>
        <w:widowControl w:val="0"/>
        <w:rPr>
          <w:rFonts w:ascii="Arial" w:cs="Arial" w:hAnsi="Arial" w:eastAsia="Arial"/>
          <w:b w:val="1"/>
          <w:bCs w:val="1"/>
          <w:sz w:val="20"/>
          <w:szCs w:val="20"/>
        </w:rPr>
      </w:pPr>
    </w:p>
    <w:p>
      <w:pPr>
        <w:pStyle w:val="Body"/>
      </w:pPr>
    </w:p>
    <w:p>
      <w:pPr>
        <w:pStyle w:val="Body"/>
        <w:rPr>
          <w:rFonts w:ascii="Cambria" w:cs="Cambria" w:hAnsi="Cambria" w:eastAsia="Cambria"/>
          <w:b w:val="1"/>
          <w:bCs w:val="1"/>
        </w:rPr>
      </w:pPr>
      <w:r>
        <w:rPr>
          <w:rFonts w:ascii="Cambria" w:cs="Cambria" w:hAnsi="Cambria" w:eastAsia="Cambria"/>
          <w:b w:val="1"/>
          <w:bCs w:val="1"/>
          <w:rtl w:val="0"/>
        </w:rPr>
        <w:t>Rational:</w:t>
      </w:r>
    </w:p>
    <w:p>
      <w:pPr>
        <w:pStyle w:val="Body"/>
        <w:rPr>
          <w:sz w:val="22"/>
          <w:szCs w:val="22"/>
        </w:rPr>
      </w:pPr>
      <w:r>
        <w:rPr>
          <w:sz w:val="22"/>
          <w:szCs w:val="22"/>
          <w:rtl w:val="0"/>
          <w:lang w:val="en-US"/>
        </w:rPr>
        <w:t>Based on recommendations from the department</w:t>
      </w:r>
      <w:r>
        <w:rPr>
          <w:sz w:val="22"/>
          <w:szCs w:val="22"/>
          <w:rtl w:val="0"/>
        </w:rPr>
        <w:t>’</w:t>
      </w:r>
      <w:r>
        <w:rPr>
          <w:sz w:val="22"/>
          <w:szCs w:val="22"/>
          <w:rtl w:val="0"/>
          <w:lang w:val="en-US"/>
        </w:rPr>
        <w:t>s accrediting body (Accreditation Commission for programs in Hospitality Administration - ACPHA), updating of the mission and program learning outcomes (PLO) will be in</w:t>
      </w:r>
      <w:r>
        <w:rPr>
          <w:outline w:val="0"/>
          <w:color w:val="c00000"/>
          <w:sz w:val="22"/>
          <w:szCs w:val="22"/>
          <w:u w:color="c00000"/>
          <w:rtl w:val="0"/>
          <w14:textFill>
            <w14:solidFill>
              <w14:srgbClr w14:val="C00000"/>
            </w14:solidFill>
          </w14:textFill>
        </w:rPr>
        <w:t xml:space="preserve"> </w:t>
      </w:r>
      <w:r>
        <w:rPr>
          <w:sz w:val="22"/>
          <w:szCs w:val="22"/>
          <w:rtl w:val="0"/>
          <w:lang w:val="en-US"/>
        </w:rPr>
        <w:t>line with the ACPHA Standard 1: Mission and Outcomes.</w:t>
      </w:r>
    </w:p>
    <w:p>
      <w:pPr>
        <w:pStyle w:val="Body"/>
      </w:pPr>
      <w:r>
        <w:rPr>
          <w:sz w:val="22"/>
          <w:szCs w:val="22"/>
          <w:rtl w:val="0"/>
          <w:lang w:val="en-US"/>
        </w:rPr>
        <w:t>Updating the PLO</w:t>
      </w:r>
      <w:r>
        <w:rPr>
          <w:sz w:val="22"/>
          <w:szCs w:val="22"/>
          <w:rtl w:val="0"/>
        </w:rPr>
        <w:t>’</w:t>
      </w:r>
      <w:r>
        <w:rPr>
          <w:sz w:val="22"/>
          <w:szCs w:val="22"/>
          <w:rtl w:val="0"/>
          <w:lang w:val="en-US"/>
        </w:rPr>
        <w:t>s will more accurately reflect the knowledge, skills and abilities of the graduates.  Additionally, the proposed PLO</w:t>
      </w:r>
      <w:r>
        <w:rPr>
          <w:sz w:val="22"/>
          <w:szCs w:val="22"/>
          <w:rtl w:val="0"/>
        </w:rPr>
        <w:t>’</w:t>
      </w:r>
      <w:r>
        <w:rPr>
          <w:sz w:val="22"/>
          <w:szCs w:val="22"/>
          <w:rtl w:val="0"/>
          <w:lang w:val="en-US"/>
        </w:rPr>
        <w:t>s will be written in terms that are measurable, listed sequentially in the acquisition of knowledge and flow from the mission statement.</w:t>
      </w:r>
    </w:p>
    <w:sectPr>
      <w:headerReference w:type="default" r:id="rId7"/>
      <w:pgSz w:w="12240" w:h="15840" w:orient="portrait"/>
      <w:pgMar w:top="1800" w:right="1354" w:bottom="1800" w:left="1166"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mbria">
    <w:charset w:val="00"/>
    <w:family w:val="roman"/>
    <w:pitch w:val="default"/>
  </w:font>
  <w:font w:name="Calibri">
    <w:charset w:val="00"/>
    <w:family w:val="roman"/>
    <w:pitch w:val="default"/>
  </w:font>
  <w:font w:name="Gill Sans">
    <w:charset w:val="00"/>
    <w:family w:val="roman"/>
    <w:pitch w:val="default"/>
  </w:font>
  <w:font w:name="Lucida Calligraphy">
    <w:charset w:val="00"/>
    <w:family w:val="roman"/>
    <w:pitch w:val="default"/>
  </w:font>
  <w:font w:name="Helvetica Neue">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right"/>
    </w:pPr>
    <w:r>
      <w:rPr>
        <w:rtl w:val="0"/>
      </w:rPr>
      <w:fldChar w:fldCharType="begin" w:fldLock="0"/>
    </w:r>
    <w:r>
      <w:rPr>
        <w:rtl w:val="0"/>
      </w:rPr>
      <w:instrText xml:space="preserve"> PAGE </w:instrText>
    </w:r>
    <w:r>
      <w:rPr>
        <w:rtl w:val="0"/>
      </w:rPr>
      <w:fldChar w:fldCharType="separate" w:fldLock="0"/>
    </w:r>
    <w:r>
      <w:rPr>
        <w:rtl w:val="0"/>
      </w:rPr>
      <w:t>1</w:t>
    </w:r>
    <w:r>
      <w:rPr>
        <w:rtl w:val="0"/>
      </w:rPr>
      <w:fldChar w:fldCharType="end" w:fldLock="0"/>
    </w:r>
    <w:r>
      <w:rPr>
        <w:rStyle w:val="page number"/>
      </w:r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clear" w:pos="4320"/>
        <w:tab w:val="clear" w:pos="8640"/>
      </w:tabs>
    </w:pPr>
    <w:r>
      <w:rPr>
        <w:rFonts w:ascii="Calibri" w:cs="Calibri" w:hAnsi="Calibri" w:eastAsia="Calibri"/>
        <w:sz w:val="20"/>
        <w:szCs w:val="20"/>
        <w:rtl w:val="0"/>
        <w:lang w:val="en-US"/>
      </w:rPr>
      <w:t>1</w:t>
    </w:r>
    <w:r>
      <w:rPr>
        <w:rFonts w:ascii="Calibri" w:cs="Calibri" w:hAnsi="Calibri" w:eastAsia="Calibri"/>
        <w:sz w:val="20"/>
        <w:szCs w:val="20"/>
        <w:rtl w:val="0"/>
        <w:lang w:val="en-US"/>
      </w:rPr>
      <w:t>9A</w:t>
    </w:r>
    <w:r>
      <w:rPr>
        <w:rFonts w:ascii="Calibri" w:cs="Calibri" w:hAnsi="Calibri" w:eastAsia="Calibri"/>
        <w:sz w:val="20"/>
        <w:szCs w:val="20"/>
      </w:rPr>
      <w:tab/>
      <w:tab/>
    </w:r>
    <w:r>
      <w:rPr>
        <w:rFonts w:ascii="Calibri" w:cs="Calibri" w:hAnsi="Calibri" w:eastAsia="Calibri"/>
        <w:sz w:val="20"/>
        <w:szCs w:val="20"/>
      </w:rPr>
      <w:tab/>
    </w:r>
    <w:r>
      <w:rPr>
        <w:rFonts w:ascii="Calibri" w:cs="Calibri" w:hAnsi="Calibri" w:eastAsia="Calibri"/>
        <w:sz w:val="20"/>
        <w:szCs w:val="20"/>
        <w:rtl w:val="0"/>
        <w:lang w:val="en-US"/>
      </w:rPr>
      <w:t xml:space="preserve">Minor Changes to </w:t>
    </w:r>
    <w:r>
      <w:rPr>
        <w:rFonts w:ascii="Calibri" w:cs="Calibri" w:hAnsi="Calibri" w:eastAsia="Calibri"/>
        <w:sz w:val="20"/>
        <w:szCs w:val="20"/>
        <w:rtl w:val="0"/>
        <w:lang w:val="en-US"/>
      </w:rPr>
      <w:t>Hospitality Management Admissions</w:t>
    </w:r>
    <w:r>
      <w:rPr>
        <w:rFonts w:ascii="Calibri" w:cs="Calibri" w:hAnsi="Calibri" w:eastAsia="Calibri"/>
        <w:sz w:val="20"/>
        <w:szCs w:val="20"/>
      </w:rPr>
      <w:tab/>
    </w:r>
    <w:r>
      <w:rPr>
        <w:rFonts w:ascii="Calibri" w:cs="Calibri" w:hAnsi="Calibri" w:eastAsia="Calibri"/>
        <w:sz w:val="20"/>
        <w:szCs w:val="20"/>
        <w:rtl w:val="0"/>
      </w:rPr>
      <w:tab/>
      <w:tab/>
      <w:t>06/18</w:t>
    </w:r>
    <w:r>
      <w:rPr>
        <w:rFonts w:ascii="Calibri" w:cs="Calibri" w:hAnsi="Calibri" w:eastAsia="Calibri"/>
        <w:sz w:val="20"/>
        <w:szCs w:val="20"/>
        <w:rtl w:val="0"/>
        <w:lang w:val="en-US"/>
      </w:rPr>
      <w:t>/201</w:t>
    </w:r>
    <w:r>
      <w:rPr>
        <w:rFonts w:ascii="Calibri" w:cs="Calibri" w:hAnsi="Calibri" w:eastAsia="Calibri"/>
        <w:sz w:val="20"/>
        <w:szCs w:val="20"/>
        <w:rtl w:val="0"/>
        <w:lang w:val="en-US"/>
      </w:rPr>
      <w:t>9</w:t>
    </w:r>
    <w:r>
      <w:rPr>
        <w:rFonts w:ascii="Calibri" w:cs="Calibri" w:hAnsi="Calibri" w:eastAsia="Calibri"/>
        <w:sz w:val="20"/>
        <w:szCs w:val="20"/>
      </w:r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character" w:styleId="page number">
    <w:name w:val="page number"/>
  </w:style>
  <w:style w:type="paragraph" w:styleId="CM4">
    <w:name w:val="CM4"/>
    <w:next w:val="Default"/>
    <w:pPr>
      <w:keepNext w:val="0"/>
      <w:keepLines w:val="0"/>
      <w:pageBreakBefore w:val="0"/>
      <w:widowControl w:val="0"/>
      <w:shd w:val="clear" w:color="auto" w:fill="auto"/>
      <w:suppressAutoHyphens w:val="0"/>
      <w:bidi w:val="0"/>
      <w:spacing w:before="0" w:after="67" w:line="240" w:lineRule="auto"/>
      <w:ind w:left="0" w:right="0" w:firstLine="0"/>
      <w:jc w:val="left"/>
      <w:outlineLvl w:val="9"/>
    </w:pPr>
    <w:rPr>
      <w:rFonts w:ascii="Gill Sans" w:cs="Arial Unicode MS" w:hAnsi="Gill San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paragraph" w:styleId="Default">
    <w:name w:val="Default"/>
    <w:next w:val="Default"/>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Gill Sans" w:cs="Arial Unicode MS" w:hAnsi="Gill San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noFill/>
      </w14:textOutline>
      <w14:textFill>
        <w14:solidFill>
          <w14:srgbClr w14:val="000000"/>
        </w14:solidFill>
      </w14:textFill>
    </w:r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rFonts w:ascii="Calibri" w:cs="Calibri" w:hAnsi="Calibri" w:eastAsia="Calibri"/>
      <w:sz w:val="20"/>
      <w:szCs w:val="20"/>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character" w:styleId="Hyperlink.1">
    <w:name w:val="Hyperlink.1"/>
    <w:basedOn w:val="Link"/>
    <w:next w:val="Hyperlink.1"/>
    <w:rPr>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CRtext">
    <w:name w:val="CRtext"/>
    <w:next w:val="CR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14:textFill>
        <w14:solidFill>
          <w14:srgbClr w14:val="000000"/>
        </w14:solidFill>
      </w14:textFill>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w:cs="Arial Unicode MS" w:hAnsi="Times"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