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74656" w14:textId="77777777" w:rsidR="00901E4B" w:rsidRDefault="00325095">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New Course</w:t>
      </w:r>
      <w:bookmarkStart w:id="0" w:name="_GoBack"/>
      <w:bookmarkEnd w:id="0"/>
    </w:p>
    <w:p w14:paraId="43E22C21" w14:textId="77777777" w:rsidR="00901E4B" w:rsidRDefault="00325095">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Curriculum Modification Proposal </w:t>
      </w:r>
    </w:p>
    <w:p w14:paraId="56C3D47D" w14:textId="77777777" w:rsidR="00901E4B" w:rsidRDefault="00325095">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HIS1502: The Islamic Empires</w:t>
      </w:r>
    </w:p>
    <w:p w14:paraId="31BBABD5" w14:textId="77777777" w:rsidR="00901E4B" w:rsidRDefault="00325095">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 (3 Class hours, 3 credits)</w:t>
      </w:r>
    </w:p>
    <w:p w14:paraId="07BBDDDA" w14:textId="77777777" w:rsidR="00901E4B" w:rsidRDefault="00325095">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Prerequisites: </w:t>
      </w:r>
      <w:r>
        <w:rPr>
          <w:rFonts w:ascii="Times New Roman" w:hAnsi="Times New Roman"/>
          <w:b/>
          <w:bCs/>
          <w:sz w:val="24"/>
          <w:szCs w:val="24"/>
        </w:rPr>
        <w:t xml:space="preserve">CUNY </w:t>
      </w:r>
      <w:r w:rsidR="004E3206">
        <w:rPr>
          <w:rFonts w:ascii="Times New Roman" w:hAnsi="Times New Roman"/>
          <w:b/>
          <w:bCs/>
          <w:sz w:val="24"/>
          <w:szCs w:val="24"/>
        </w:rPr>
        <w:t>Proficiency</w:t>
      </w:r>
      <w:r>
        <w:rPr>
          <w:rFonts w:ascii="Times New Roman" w:hAnsi="Times New Roman"/>
          <w:b/>
          <w:bCs/>
          <w:sz w:val="24"/>
          <w:szCs w:val="24"/>
        </w:rPr>
        <w:t xml:space="preserve"> in Reading and Writing</w:t>
      </w:r>
    </w:p>
    <w:p w14:paraId="4D3AB502" w14:textId="77777777" w:rsidR="00901E4B" w:rsidRDefault="00901E4B">
      <w:pPr>
        <w:pStyle w:val="Body"/>
        <w:spacing w:after="0" w:line="240" w:lineRule="auto"/>
        <w:jc w:val="center"/>
        <w:rPr>
          <w:rFonts w:ascii="Times New Roman" w:eastAsia="Times New Roman" w:hAnsi="Times New Roman" w:cs="Times New Roman"/>
          <w:b/>
          <w:bCs/>
          <w:sz w:val="28"/>
          <w:szCs w:val="28"/>
        </w:rPr>
      </w:pPr>
    </w:p>
    <w:p w14:paraId="603EEC22" w14:textId="77777777" w:rsidR="00901E4B" w:rsidRDefault="00325095">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Proposed by Stephanie Boyle</w:t>
      </w:r>
    </w:p>
    <w:p w14:paraId="68F5CF75" w14:textId="77777777" w:rsidR="00901E4B" w:rsidRDefault="00325095">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Social Science Department</w:t>
      </w:r>
    </w:p>
    <w:p w14:paraId="3924A60D" w14:textId="77777777" w:rsidR="00901E4B" w:rsidRDefault="00325095">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lang w:val="de-DE"/>
        </w:rPr>
        <w:t>Fall 2017</w:t>
      </w:r>
    </w:p>
    <w:p w14:paraId="4E0325CD" w14:textId="77777777" w:rsidR="00901E4B" w:rsidRDefault="00901E4B">
      <w:pPr>
        <w:pStyle w:val="Body"/>
        <w:spacing w:after="0" w:line="240" w:lineRule="auto"/>
        <w:jc w:val="center"/>
        <w:rPr>
          <w:rFonts w:ascii="Times New Roman" w:eastAsia="Times New Roman" w:hAnsi="Times New Roman" w:cs="Times New Roman"/>
          <w:b/>
          <w:bCs/>
          <w:sz w:val="28"/>
          <w:szCs w:val="28"/>
        </w:rPr>
      </w:pPr>
    </w:p>
    <w:p w14:paraId="69CE0495" w14:textId="77777777" w:rsidR="00901E4B" w:rsidRDefault="00901E4B">
      <w:pPr>
        <w:pStyle w:val="Body"/>
        <w:spacing w:after="0" w:line="240" w:lineRule="auto"/>
        <w:jc w:val="center"/>
        <w:rPr>
          <w:rFonts w:ascii="Times New Roman" w:eastAsia="Times New Roman" w:hAnsi="Times New Roman" w:cs="Times New Roman"/>
          <w:b/>
          <w:bCs/>
          <w:sz w:val="28"/>
          <w:szCs w:val="28"/>
        </w:rPr>
      </w:pPr>
    </w:p>
    <w:p w14:paraId="1F92C38A" w14:textId="77777777" w:rsidR="00901E4B" w:rsidRDefault="00901E4B">
      <w:pPr>
        <w:pStyle w:val="Body"/>
        <w:spacing w:after="0" w:line="240" w:lineRule="auto"/>
        <w:jc w:val="center"/>
        <w:rPr>
          <w:rFonts w:ascii="Times New Roman" w:eastAsia="Times New Roman" w:hAnsi="Times New Roman" w:cs="Times New Roman"/>
          <w:b/>
          <w:bCs/>
          <w:sz w:val="28"/>
          <w:szCs w:val="28"/>
        </w:rPr>
      </w:pPr>
    </w:p>
    <w:p w14:paraId="5C643ED4" w14:textId="77777777" w:rsidR="00901E4B" w:rsidRDefault="00325095">
      <w:pPr>
        <w:pStyle w:val="Body"/>
        <w:spacing w:after="0" w:line="240" w:lineRule="auto"/>
        <w:jc w:val="center"/>
        <w:rPr>
          <w:rFonts w:ascii="Times New Roman" w:eastAsia="Times New Roman" w:hAnsi="Times New Roman" w:cs="Times New Roman"/>
          <w:b/>
          <w:bCs/>
          <w:sz w:val="28"/>
          <w:szCs w:val="28"/>
          <w:u w:val="single"/>
        </w:rPr>
      </w:pPr>
      <w:r>
        <w:rPr>
          <w:rFonts w:ascii="Times New Roman" w:hAnsi="Times New Roman"/>
          <w:b/>
          <w:bCs/>
          <w:sz w:val="28"/>
          <w:szCs w:val="28"/>
          <w:u w:val="single"/>
        </w:rPr>
        <w:t>Table of Contents</w:t>
      </w:r>
    </w:p>
    <w:p w14:paraId="0CCB1F9D" w14:textId="77777777" w:rsidR="00901E4B" w:rsidRDefault="00901E4B">
      <w:pPr>
        <w:pStyle w:val="Body"/>
        <w:spacing w:after="0" w:line="240" w:lineRule="auto"/>
        <w:jc w:val="center"/>
        <w:rPr>
          <w:rFonts w:ascii="Times New Roman" w:eastAsia="Times New Roman" w:hAnsi="Times New Roman" w:cs="Times New Roman"/>
          <w:b/>
          <w:bCs/>
          <w:sz w:val="28"/>
          <w:szCs w:val="28"/>
        </w:rPr>
      </w:pPr>
    </w:p>
    <w:p w14:paraId="67888048" w14:textId="77777777" w:rsidR="00901E4B" w:rsidRDefault="00901E4B">
      <w:pPr>
        <w:pStyle w:val="Body"/>
        <w:spacing w:after="0" w:line="240" w:lineRule="auto"/>
        <w:jc w:val="center"/>
        <w:rPr>
          <w:rFonts w:ascii="Times New Roman" w:eastAsia="Times New Roman" w:hAnsi="Times New Roman" w:cs="Times New Roman"/>
          <w:b/>
          <w:bCs/>
          <w:sz w:val="28"/>
          <w:szCs w:val="28"/>
        </w:rPr>
      </w:pPr>
    </w:p>
    <w:p w14:paraId="7AAE3779" w14:textId="77777777" w:rsidR="00901E4B" w:rsidRDefault="00325095">
      <w:pPr>
        <w:pStyle w:val="Body"/>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t>Curriculum Modification Proposal Form for New Courses</w:t>
      </w:r>
      <w:r>
        <w:rPr>
          <w:rFonts w:ascii="Times New Roman" w:hAnsi="Times New Roman"/>
          <w:b/>
          <w:bCs/>
          <w:sz w:val="28"/>
          <w:szCs w:val="28"/>
        </w:rPr>
        <w:tab/>
      </w:r>
      <w:r>
        <w:rPr>
          <w:rFonts w:ascii="Times New Roman" w:hAnsi="Times New Roman"/>
          <w:b/>
          <w:bCs/>
          <w:sz w:val="28"/>
          <w:szCs w:val="28"/>
        </w:rPr>
        <w:tab/>
        <w:t>2-3</w:t>
      </w:r>
    </w:p>
    <w:p w14:paraId="08931DB0" w14:textId="77777777" w:rsidR="00901E4B" w:rsidRDefault="00901E4B">
      <w:pPr>
        <w:pStyle w:val="Body"/>
        <w:spacing w:after="0" w:line="240" w:lineRule="auto"/>
        <w:rPr>
          <w:rFonts w:ascii="Times New Roman" w:eastAsia="Times New Roman" w:hAnsi="Times New Roman" w:cs="Times New Roman"/>
          <w:b/>
          <w:bCs/>
          <w:sz w:val="28"/>
          <w:szCs w:val="28"/>
        </w:rPr>
      </w:pPr>
    </w:p>
    <w:p w14:paraId="0EE69ED0" w14:textId="77777777" w:rsidR="00901E4B" w:rsidRDefault="00325095">
      <w:pPr>
        <w:pStyle w:val="Body"/>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t>New Course Proposal Form</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4-6</w:t>
      </w:r>
    </w:p>
    <w:p w14:paraId="40675C0B" w14:textId="77777777" w:rsidR="00901E4B" w:rsidRDefault="00901E4B">
      <w:pPr>
        <w:pStyle w:val="Body"/>
        <w:spacing w:after="0" w:line="240" w:lineRule="auto"/>
        <w:rPr>
          <w:rFonts w:ascii="Times New Roman" w:eastAsia="Times New Roman" w:hAnsi="Times New Roman" w:cs="Times New Roman"/>
          <w:b/>
          <w:bCs/>
          <w:sz w:val="28"/>
          <w:szCs w:val="28"/>
        </w:rPr>
      </w:pPr>
    </w:p>
    <w:p w14:paraId="5842DA9A" w14:textId="77777777" w:rsidR="00901E4B" w:rsidRDefault="00325095">
      <w:pPr>
        <w:pStyle w:val="Body"/>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t>Proposal Description, Rationale &amp; Needs Assessment</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7</w:t>
      </w:r>
    </w:p>
    <w:p w14:paraId="17C92029" w14:textId="77777777" w:rsidR="00901E4B" w:rsidRDefault="00325095">
      <w:pPr>
        <w:pStyle w:val="Body"/>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t xml:space="preserve"> </w:t>
      </w:r>
    </w:p>
    <w:p w14:paraId="19E3930C" w14:textId="77777777" w:rsidR="0021017B" w:rsidRDefault="00325095">
      <w:pPr>
        <w:pStyle w:val="Body"/>
        <w:spacing w:after="0" w:line="240" w:lineRule="auto"/>
        <w:rPr>
          <w:rFonts w:ascii="Times New Roman" w:hAnsi="Times New Roman"/>
          <w:b/>
          <w:bCs/>
          <w:sz w:val="28"/>
          <w:szCs w:val="28"/>
        </w:rPr>
      </w:pPr>
      <w:r>
        <w:rPr>
          <w:rFonts w:ascii="Times New Roman" w:hAnsi="Times New Roman"/>
          <w:b/>
          <w:bCs/>
          <w:sz w:val="28"/>
          <w:szCs w:val="28"/>
        </w:rPr>
        <w:t>Course Outline/ Weekly Outline and Bibliography</w:t>
      </w:r>
      <w:r>
        <w:rPr>
          <w:rFonts w:ascii="Times New Roman" w:hAnsi="Times New Roman"/>
          <w:b/>
          <w:bCs/>
          <w:sz w:val="28"/>
          <w:szCs w:val="28"/>
        </w:rPr>
        <w:tab/>
        <w:t xml:space="preserve">                     8-15</w:t>
      </w:r>
    </w:p>
    <w:p w14:paraId="4A8CF825" w14:textId="77777777" w:rsidR="0021017B" w:rsidRDefault="0021017B">
      <w:pPr>
        <w:pStyle w:val="Body"/>
        <w:spacing w:after="0" w:line="240" w:lineRule="auto"/>
        <w:rPr>
          <w:rFonts w:ascii="Times New Roman" w:hAnsi="Times New Roman"/>
          <w:b/>
          <w:bCs/>
          <w:sz w:val="28"/>
          <w:szCs w:val="28"/>
        </w:rPr>
      </w:pPr>
    </w:p>
    <w:p w14:paraId="1D18738B" w14:textId="77777777" w:rsidR="00F94BE4" w:rsidRDefault="00F94BE4">
      <w:pPr>
        <w:pStyle w:val="Body"/>
        <w:spacing w:after="0" w:line="240" w:lineRule="auto"/>
        <w:rPr>
          <w:rFonts w:ascii="Times New Roman" w:hAnsi="Times New Roman"/>
          <w:b/>
          <w:bCs/>
          <w:sz w:val="28"/>
          <w:szCs w:val="28"/>
        </w:rPr>
      </w:pPr>
      <w:r>
        <w:rPr>
          <w:rFonts w:ascii="Times New Roman" w:hAnsi="Times New Roman"/>
          <w:b/>
          <w:bCs/>
          <w:sz w:val="28"/>
          <w:szCs w:val="28"/>
        </w:rPr>
        <w:t>Chancellor’s Report Form</w:t>
      </w:r>
      <w:r>
        <w:rPr>
          <w:rFonts w:ascii="Times New Roman" w:hAnsi="Times New Roman"/>
          <w:b/>
          <w:bCs/>
          <w:sz w:val="28"/>
          <w:szCs w:val="28"/>
        </w:rPr>
        <w:tab/>
        <w:t xml:space="preserve">                                                              16 </w:t>
      </w:r>
    </w:p>
    <w:p w14:paraId="4E1555A4" w14:textId="77777777" w:rsidR="00F94BE4" w:rsidRDefault="00F94BE4">
      <w:pPr>
        <w:pStyle w:val="Body"/>
        <w:spacing w:after="0" w:line="240" w:lineRule="auto"/>
        <w:rPr>
          <w:rFonts w:ascii="Times New Roman" w:hAnsi="Times New Roman"/>
          <w:b/>
          <w:bCs/>
          <w:sz w:val="28"/>
          <w:szCs w:val="28"/>
        </w:rPr>
      </w:pPr>
    </w:p>
    <w:p w14:paraId="23834C9F" w14:textId="77777777" w:rsidR="0021017B" w:rsidRDefault="0021017B">
      <w:pPr>
        <w:pStyle w:val="Body"/>
        <w:spacing w:after="0" w:line="240" w:lineRule="auto"/>
        <w:rPr>
          <w:rFonts w:ascii="Times New Roman" w:hAnsi="Times New Roman"/>
          <w:b/>
          <w:bCs/>
          <w:sz w:val="28"/>
          <w:szCs w:val="28"/>
        </w:rPr>
      </w:pPr>
      <w:r>
        <w:rPr>
          <w:rFonts w:ascii="Times New Roman" w:hAnsi="Times New Roman"/>
          <w:b/>
          <w:bCs/>
          <w:sz w:val="28"/>
          <w:szCs w:val="28"/>
        </w:rPr>
        <w:t>CUNY Common Core Submission Form</w:t>
      </w:r>
      <w:r w:rsidR="00F94BE4">
        <w:rPr>
          <w:rFonts w:ascii="Times New Roman" w:hAnsi="Times New Roman"/>
          <w:b/>
          <w:bCs/>
          <w:sz w:val="28"/>
          <w:szCs w:val="28"/>
        </w:rPr>
        <w:t xml:space="preserve">                                             18-22 </w:t>
      </w:r>
    </w:p>
    <w:p w14:paraId="7F1F33A5" w14:textId="77777777" w:rsidR="00F94BE4" w:rsidRDefault="00F94BE4" w:rsidP="00F94BE4">
      <w:pPr>
        <w:pStyle w:val="Body"/>
        <w:spacing w:after="0" w:line="240" w:lineRule="auto"/>
        <w:rPr>
          <w:rFonts w:ascii="Times New Roman" w:hAnsi="Times New Roman"/>
          <w:b/>
          <w:bCs/>
          <w:sz w:val="28"/>
          <w:szCs w:val="28"/>
        </w:rPr>
      </w:pPr>
    </w:p>
    <w:p w14:paraId="6B0D3082" w14:textId="77777777" w:rsidR="00F94BE4" w:rsidRDefault="00F94BE4" w:rsidP="00F94BE4">
      <w:pPr>
        <w:pStyle w:val="Body"/>
        <w:spacing w:after="0" w:line="240" w:lineRule="auto"/>
        <w:rPr>
          <w:rFonts w:ascii="Times New Roman" w:hAnsi="Times New Roman"/>
          <w:b/>
          <w:bCs/>
          <w:sz w:val="28"/>
          <w:szCs w:val="28"/>
        </w:rPr>
      </w:pPr>
      <w:r>
        <w:rPr>
          <w:rFonts w:ascii="Times New Roman" w:hAnsi="Times New Roman"/>
          <w:b/>
          <w:bCs/>
          <w:sz w:val="28"/>
          <w:szCs w:val="28"/>
        </w:rPr>
        <w:t>Sample Syllabus and Assignment                                                         23-29</w:t>
      </w:r>
    </w:p>
    <w:p w14:paraId="740AD6E5" w14:textId="77777777" w:rsidR="0021017B" w:rsidRDefault="0021017B">
      <w:pPr>
        <w:pStyle w:val="Body"/>
        <w:spacing w:after="0" w:line="240" w:lineRule="auto"/>
        <w:rPr>
          <w:rFonts w:ascii="Times New Roman" w:hAnsi="Times New Roman"/>
          <w:b/>
          <w:bCs/>
          <w:sz w:val="28"/>
          <w:szCs w:val="28"/>
        </w:rPr>
      </w:pPr>
    </w:p>
    <w:p w14:paraId="5EE31024" w14:textId="77777777" w:rsidR="0021017B" w:rsidRDefault="0021017B">
      <w:pPr>
        <w:pStyle w:val="Body"/>
        <w:spacing w:after="0" w:line="240" w:lineRule="auto"/>
        <w:rPr>
          <w:rFonts w:ascii="Times New Roman" w:hAnsi="Times New Roman"/>
          <w:b/>
          <w:bCs/>
          <w:sz w:val="28"/>
          <w:szCs w:val="28"/>
        </w:rPr>
      </w:pPr>
      <w:r>
        <w:rPr>
          <w:rFonts w:ascii="Times New Roman" w:hAnsi="Times New Roman"/>
          <w:b/>
          <w:bCs/>
          <w:sz w:val="28"/>
          <w:szCs w:val="28"/>
        </w:rPr>
        <w:t>Library Resources and Information Literacy Form</w:t>
      </w:r>
      <w:r w:rsidR="00325095">
        <w:rPr>
          <w:rFonts w:ascii="Times New Roman" w:hAnsi="Times New Roman"/>
          <w:b/>
          <w:bCs/>
          <w:sz w:val="28"/>
          <w:szCs w:val="28"/>
        </w:rPr>
        <w:tab/>
      </w:r>
      <w:r w:rsidR="00F94BE4">
        <w:rPr>
          <w:rFonts w:ascii="Times New Roman" w:hAnsi="Times New Roman"/>
          <w:b/>
          <w:bCs/>
          <w:sz w:val="28"/>
          <w:szCs w:val="28"/>
        </w:rPr>
        <w:t xml:space="preserve">                      30  </w:t>
      </w:r>
    </w:p>
    <w:p w14:paraId="47EF2625" w14:textId="77777777" w:rsidR="0021017B" w:rsidRDefault="0021017B">
      <w:pPr>
        <w:pStyle w:val="Body"/>
        <w:spacing w:after="0" w:line="240" w:lineRule="auto"/>
        <w:rPr>
          <w:rFonts w:ascii="Times New Roman" w:hAnsi="Times New Roman"/>
          <w:b/>
          <w:bCs/>
          <w:sz w:val="28"/>
          <w:szCs w:val="28"/>
        </w:rPr>
      </w:pPr>
    </w:p>
    <w:p w14:paraId="3C9736F4" w14:textId="77777777" w:rsidR="00901E4B" w:rsidRDefault="00325095">
      <w:pPr>
        <w:pStyle w:val="Body"/>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14:paraId="1023FC7F" w14:textId="77777777" w:rsidR="00901E4B" w:rsidRDefault="00901E4B">
      <w:pPr>
        <w:pStyle w:val="Body"/>
        <w:spacing w:after="0" w:line="240" w:lineRule="auto"/>
        <w:rPr>
          <w:rFonts w:ascii="Times New Roman" w:eastAsia="Times New Roman" w:hAnsi="Times New Roman" w:cs="Times New Roman"/>
          <w:b/>
          <w:bCs/>
          <w:sz w:val="28"/>
          <w:szCs w:val="28"/>
        </w:rPr>
      </w:pPr>
    </w:p>
    <w:p w14:paraId="4F9A3D0C" w14:textId="77777777" w:rsidR="00901E4B" w:rsidRDefault="00901E4B">
      <w:pPr>
        <w:pStyle w:val="Body"/>
        <w:spacing w:after="0" w:line="240" w:lineRule="auto"/>
        <w:rPr>
          <w:rFonts w:ascii="Times New Roman" w:eastAsia="Times New Roman" w:hAnsi="Times New Roman" w:cs="Times New Roman"/>
          <w:b/>
          <w:bCs/>
          <w:sz w:val="28"/>
          <w:szCs w:val="28"/>
        </w:rPr>
      </w:pPr>
    </w:p>
    <w:p w14:paraId="6B24D5F1" w14:textId="77777777" w:rsidR="00901E4B" w:rsidRDefault="00901E4B">
      <w:pPr>
        <w:pStyle w:val="Body"/>
        <w:spacing w:after="0" w:line="240" w:lineRule="auto"/>
        <w:rPr>
          <w:rFonts w:ascii="Times New Roman" w:eastAsia="Times New Roman" w:hAnsi="Times New Roman" w:cs="Times New Roman"/>
          <w:b/>
          <w:bCs/>
          <w:sz w:val="28"/>
          <w:szCs w:val="28"/>
        </w:rPr>
      </w:pPr>
    </w:p>
    <w:p w14:paraId="7F305D8E" w14:textId="77777777" w:rsidR="00901E4B" w:rsidRDefault="00901E4B">
      <w:pPr>
        <w:pStyle w:val="Body"/>
        <w:spacing w:after="0" w:line="240" w:lineRule="auto"/>
        <w:rPr>
          <w:rFonts w:ascii="Times New Roman" w:eastAsia="Times New Roman" w:hAnsi="Times New Roman" w:cs="Times New Roman"/>
          <w:b/>
          <w:bCs/>
          <w:sz w:val="28"/>
          <w:szCs w:val="28"/>
        </w:rPr>
      </w:pPr>
    </w:p>
    <w:p w14:paraId="7D821D13" w14:textId="77777777" w:rsidR="00901E4B" w:rsidRDefault="00901E4B">
      <w:pPr>
        <w:pStyle w:val="Body"/>
        <w:rPr>
          <w:rFonts w:ascii="Times New Roman" w:eastAsia="Times New Roman" w:hAnsi="Times New Roman" w:cs="Times New Roman"/>
          <w:sz w:val="28"/>
          <w:szCs w:val="28"/>
        </w:rPr>
      </w:pPr>
    </w:p>
    <w:p w14:paraId="03A251ED" w14:textId="77777777" w:rsidR="00901E4B" w:rsidRDefault="00901E4B">
      <w:pPr>
        <w:pStyle w:val="Body"/>
        <w:rPr>
          <w:rFonts w:ascii="Times New Roman" w:eastAsia="Times New Roman" w:hAnsi="Times New Roman" w:cs="Times New Roman"/>
          <w:sz w:val="28"/>
          <w:szCs w:val="28"/>
        </w:rPr>
      </w:pPr>
    </w:p>
    <w:p w14:paraId="052D937E" w14:textId="77777777" w:rsidR="00901E4B" w:rsidRDefault="00901E4B">
      <w:pPr>
        <w:pStyle w:val="CM4"/>
        <w:spacing w:after="0"/>
        <w:jc w:val="both"/>
        <w:rPr>
          <w:rFonts w:ascii="Calibri" w:eastAsia="Calibri" w:hAnsi="Calibri" w:cs="Calibri"/>
          <w:sz w:val="20"/>
          <w:szCs w:val="20"/>
        </w:rPr>
      </w:pPr>
    </w:p>
    <w:p w14:paraId="40800A90" w14:textId="77777777" w:rsidR="00901E4B" w:rsidRDefault="00901E4B">
      <w:pPr>
        <w:pStyle w:val="CM4"/>
        <w:spacing w:after="0"/>
        <w:jc w:val="both"/>
        <w:rPr>
          <w:rFonts w:ascii="Calibri" w:eastAsia="Calibri" w:hAnsi="Calibri" w:cs="Calibri"/>
          <w:sz w:val="20"/>
          <w:szCs w:val="20"/>
        </w:rPr>
      </w:pPr>
    </w:p>
    <w:p w14:paraId="0B21FC39" w14:textId="77777777" w:rsidR="00901E4B" w:rsidRDefault="00901E4B">
      <w:pPr>
        <w:pStyle w:val="CM4"/>
        <w:spacing w:after="0"/>
        <w:jc w:val="both"/>
        <w:rPr>
          <w:rFonts w:ascii="Calibri" w:eastAsia="Calibri" w:hAnsi="Calibri" w:cs="Calibri"/>
          <w:sz w:val="20"/>
          <w:szCs w:val="20"/>
        </w:rPr>
      </w:pPr>
    </w:p>
    <w:p w14:paraId="31D5DC3E" w14:textId="77777777" w:rsidR="00901E4B" w:rsidRDefault="00901E4B">
      <w:pPr>
        <w:pStyle w:val="CM4"/>
        <w:spacing w:after="0"/>
        <w:jc w:val="both"/>
        <w:rPr>
          <w:rFonts w:ascii="Calibri" w:eastAsia="Calibri" w:hAnsi="Calibri" w:cs="Calibri"/>
          <w:sz w:val="20"/>
          <w:szCs w:val="20"/>
        </w:rPr>
      </w:pPr>
    </w:p>
    <w:p w14:paraId="746EFF93" w14:textId="77777777" w:rsidR="00901E4B" w:rsidRDefault="00901E4B">
      <w:pPr>
        <w:pStyle w:val="CM4"/>
        <w:spacing w:after="0"/>
        <w:jc w:val="both"/>
        <w:rPr>
          <w:rFonts w:ascii="Calibri" w:eastAsia="Calibri" w:hAnsi="Calibri" w:cs="Calibri"/>
          <w:sz w:val="20"/>
          <w:szCs w:val="20"/>
        </w:rPr>
      </w:pPr>
    </w:p>
    <w:p w14:paraId="614FAE6D" w14:textId="77777777" w:rsidR="00901E4B" w:rsidRDefault="00325095">
      <w:pPr>
        <w:pStyle w:val="CM4"/>
        <w:spacing w:after="0"/>
        <w:jc w:val="both"/>
        <w:rPr>
          <w:rFonts w:ascii="Calibri" w:eastAsia="Calibri" w:hAnsi="Calibri" w:cs="Calibri"/>
          <w:sz w:val="20"/>
          <w:szCs w:val="20"/>
        </w:rPr>
      </w:pPr>
      <w:r>
        <w:rPr>
          <w:rFonts w:ascii="Calibri" w:hAnsi="Calibri"/>
          <w:sz w:val="20"/>
          <w:szCs w:val="20"/>
        </w:rPr>
        <w:t xml:space="preserve">New York City College of Technology, CUNY </w:t>
      </w:r>
    </w:p>
    <w:p w14:paraId="48E36789" w14:textId="77777777" w:rsidR="00901E4B" w:rsidRDefault="00325095">
      <w:pPr>
        <w:pStyle w:val="Default"/>
        <w:spacing w:after="120"/>
        <w:rPr>
          <w:rFonts w:ascii="Calibri" w:eastAsia="Calibri" w:hAnsi="Calibri" w:cs="Calibri"/>
          <w:sz w:val="32"/>
          <w:szCs w:val="32"/>
        </w:rPr>
      </w:pPr>
      <w:r>
        <w:rPr>
          <w:rFonts w:ascii="Calibri" w:hAnsi="Calibri"/>
          <w:sz w:val="32"/>
          <w:szCs w:val="32"/>
        </w:rPr>
        <w:t>CURRICULUM MODIFICATION PROPOSAL FORM</w:t>
      </w:r>
    </w:p>
    <w:p w14:paraId="5707C7BD" w14:textId="77777777" w:rsidR="00901E4B" w:rsidRDefault="00325095">
      <w:pPr>
        <w:pStyle w:val="Body"/>
      </w:pPr>
      <w:r>
        <w:rPr>
          <w:sz w:val="20"/>
          <w:szCs w:val="20"/>
        </w:rPr>
        <w:t xml:space="preserve">This form is used for all curriculum modification proposals. See the </w:t>
      </w:r>
      <w:hyperlink r:id="rId8" w:history="1">
        <w:r>
          <w:rPr>
            <w:rStyle w:val="Hyperlink0"/>
          </w:rPr>
          <w:t>Proposal Classification Chart</w:t>
        </w:r>
      </w:hyperlink>
      <w:r>
        <w:rPr>
          <w:sz w:val="20"/>
          <w:szCs w:val="20"/>
        </w:rPr>
        <w:t xml:space="preserve"> for information about what types of modifications are major or minor.  Completed proposals should be emailed to the Curriculum Committee chair.</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88"/>
        <w:gridCol w:w="5442"/>
      </w:tblGrid>
      <w:tr w:rsidR="00901E4B" w14:paraId="3F61BD78" w14:textId="77777777">
        <w:trPr>
          <w:trHeight w:val="270"/>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676C0" w14:textId="77777777" w:rsidR="00901E4B" w:rsidRDefault="00325095">
            <w:pPr>
              <w:pStyle w:val="Body"/>
            </w:pPr>
            <w:r>
              <w:rPr>
                <w:b/>
                <w:bCs/>
              </w:rPr>
              <w:t>Title of Proposal</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67C78" w14:textId="77777777" w:rsidR="00901E4B" w:rsidRDefault="00325095">
            <w:pPr>
              <w:pStyle w:val="Body"/>
            </w:pPr>
            <w:r>
              <w:rPr>
                <w:b/>
                <w:bCs/>
              </w:rPr>
              <w:t>History 1502</w:t>
            </w:r>
          </w:p>
        </w:tc>
      </w:tr>
      <w:tr w:rsidR="00901E4B" w14:paraId="5E9BF970" w14:textId="77777777">
        <w:trPr>
          <w:trHeight w:val="270"/>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E6F13" w14:textId="77777777" w:rsidR="00901E4B" w:rsidRDefault="00325095">
            <w:pPr>
              <w:pStyle w:val="Body"/>
            </w:pPr>
            <w:r>
              <w:rPr>
                <w:b/>
                <w:bCs/>
              </w:rPr>
              <w:t>Date</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7F481" w14:textId="77777777" w:rsidR="00901E4B" w:rsidRDefault="00325095">
            <w:pPr>
              <w:pStyle w:val="Body"/>
            </w:pPr>
            <w:r>
              <w:rPr>
                <w:b/>
                <w:bCs/>
              </w:rPr>
              <w:t>October 31, 2017</w:t>
            </w:r>
          </w:p>
        </w:tc>
      </w:tr>
      <w:tr w:rsidR="00901E4B" w14:paraId="2F4EF1F3" w14:textId="77777777">
        <w:trPr>
          <w:trHeight w:val="270"/>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D3234" w14:textId="77777777" w:rsidR="00901E4B" w:rsidRDefault="00325095">
            <w:pPr>
              <w:pStyle w:val="Body"/>
            </w:pPr>
            <w:r>
              <w:rPr>
                <w:b/>
                <w:bCs/>
              </w:rPr>
              <w:t>Major or Minor</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BB9AE" w14:textId="77777777" w:rsidR="00901E4B" w:rsidRDefault="00325095">
            <w:pPr>
              <w:pStyle w:val="Body"/>
            </w:pPr>
            <w:r>
              <w:rPr>
                <w:b/>
                <w:bCs/>
              </w:rPr>
              <w:t>Major</w:t>
            </w:r>
          </w:p>
        </w:tc>
      </w:tr>
      <w:tr w:rsidR="00901E4B" w14:paraId="7CA8EBAD" w14:textId="77777777">
        <w:trPr>
          <w:trHeight w:val="270"/>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4B16D" w14:textId="77777777" w:rsidR="00901E4B" w:rsidRDefault="00325095">
            <w:pPr>
              <w:pStyle w:val="Body"/>
            </w:pPr>
            <w:r>
              <w:rPr>
                <w:b/>
                <w:bCs/>
              </w:rPr>
              <w:t>Proposer’s Name</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75447" w14:textId="77777777" w:rsidR="00901E4B" w:rsidRDefault="00325095">
            <w:pPr>
              <w:pStyle w:val="Body"/>
            </w:pPr>
            <w:r>
              <w:rPr>
                <w:b/>
                <w:bCs/>
              </w:rPr>
              <w:t>Stephanie Boyle</w:t>
            </w:r>
          </w:p>
        </w:tc>
      </w:tr>
      <w:tr w:rsidR="00901E4B" w14:paraId="3080D403" w14:textId="77777777">
        <w:trPr>
          <w:trHeight w:val="270"/>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5269" w14:textId="77777777" w:rsidR="00901E4B" w:rsidRDefault="00325095">
            <w:pPr>
              <w:pStyle w:val="Body"/>
            </w:pPr>
            <w:r>
              <w:rPr>
                <w:b/>
                <w:bCs/>
              </w:rPr>
              <w:t>Department</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4878C" w14:textId="77777777" w:rsidR="00901E4B" w:rsidRDefault="00325095">
            <w:pPr>
              <w:pStyle w:val="Body"/>
            </w:pPr>
            <w:r>
              <w:rPr>
                <w:b/>
                <w:bCs/>
              </w:rPr>
              <w:t>Social Science</w:t>
            </w:r>
          </w:p>
        </w:tc>
      </w:tr>
      <w:tr w:rsidR="00901E4B" w14:paraId="397D9277" w14:textId="77777777">
        <w:trPr>
          <w:trHeight w:val="569"/>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23BDF" w14:textId="77777777" w:rsidR="00901E4B" w:rsidRDefault="00325095">
            <w:pPr>
              <w:pStyle w:val="Body"/>
            </w:pPr>
            <w:r>
              <w:rPr>
                <w:b/>
                <w:bCs/>
              </w:rPr>
              <w:t>Date of Departmental Meeting in which proposal was approved</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FD079" w14:textId="77777777" w:rsidR="00901E4B" w:rsidRDefault="002611DB">
            <w:r>
              <w:t>Nov 2</w:t>
            </w:r>
            <w:r w:rsidRPr="002611DB">
              <w:rPr>
                <w:vertAlign w:val="superscript"/>
              </w:rPr>
              <w:t>nd</w:t>
            </w:r>
            <w:r>
              <w:t>, 2017</w:t>
            </w:r>
          </w:p>
        </w:tc>
      </w:tr>
      <w:tr w:rsidR="00901E4B" w14:paraId="798438A1" w14:textId="77777777">
        <w:trPr>
          <w:trHeight w:val="270"/>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8B746" w14:textId="77777777" w:rsidR="00901E4B" w:rsidRDefault="00325095">
            <w:pPr>
              <w:pStyle w:val="Body"/>
            </w:pPr>
            <w:r>
              <w:rPr>
                <w:b/>
                <w:bCs/>
              </w:rPr>
              <w:t>Department Chair Name</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BBC51" w14:textId="77777777" w:rsidR="00901E4B" w:rsidRDefault="00325095">
            <w:pPr>
              <w:pStyle w:val="Body"/>
            </w:pPr>
            <w:r>
              <w:rPr>
                <w:b/>
                <w:bCs/>
              </w:rPr>
              <w:t>Peter Parides</w:t>
            </w:r>
          </w:p>
        </w:tc>
      </w:tr>
      <w:tr w:rsidR="00901E4B" w14:paraId="45DE3CEA" w14:textId="77777777">
        <w:trPr>
          <w:trHeight w:val="1149"/>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D6415" w14:textId="77777777" w:rsidR="00901E4B" w:rsidRDefault="00325095">
            <w:pPr>
              <w:pStyle w:val="Body"/>
            </w:pPr>
            <w:r>
              <w:rPr>
                <w:b/>
                <w:bCs/>
              </w:rPr>
              <w:t>Department Chair Signature and Date</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5738A" w14:textId="77777777" w:rsidR="00901E4B" w:rsidRDefault="00325095">
            <w:pPr>
              <w:pStyle w:val="Body"/>
            </w:pPr>
            <w:r>
              <w:rPr>
                <w:b/>
                <w:bCs/>
                <w:noProof/>
              </w:rPr>
              <w:drawing>
                <wp:inline distT="0" distB="0" distL="0" distR="0" wp14:anchorId="3BDA0758" wp14:editId="36587F28">
                  <wp:extent cx="1219200" cy="368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ignature-1-3.jpg"/>
                          <pic:cNvPicPr>
                            <a:picLocks noChangeAspect="1"/>
                          </pic:cNvPicPr>
                        </pic:nvPicPr>
                        <pic:blipFill>
                          <a:blip r:embed="rId9">
                            <a:extLst/>
                          </a:blip>
                          <a:stretch>
                            <a:fillRect/>
                          </a:stretch>
                        </pic:blipFill>
                        <pic:spPr>
                          <a:xfrm>
                            <a:off x="0" y="0"/>
                            <a:ext cx="1219200" cy="368300"/>
                          </a:xfrm>
                          <a:prstGeom prst="rect">
                            <a:avLst/>
                          </a:prstGeom>
                          <a:ln w="12700" cap="flat">
                            <a:noFill/>
                            <a:miter lim="400000"/>
                          </a:ln>
                          <a:effectLst/>
                        </pic:spPr>
                      </pic:pic>
                    </a:graphicData>
                  </a:graphic>
                </wp:inline>
              </w:drawing>
            </w:r>
            <w:r>
              <w:rPr>
                <w:b/>
                <w:bCs/>
              </w:rPr>
              <w:t>10/31/17</w:t>
            </w:r>
          </w:p>
        </w:tc>
      </w:tr>
      <w:tr w:rsidR="00901E4B" w14:paraId="099ACD9A" w14:textId="77777777">
        <w:trPr>
          <w:trHeight w:val="270"/>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3B74B" w14:textId="77777777" w:rsidR="00901E4B" w:rsidRDefault="00325095">
            <w:pPr>
              <w:pStyle w:val="Body"/>
            </w:pPr>
            <w:r>
              <w:rPr>
                <w:b/>
                <w:bCs/>
              </w:rPr>
              <w:t>Academic Dean Name</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BB3BA" w14:textId="77777777" w:rsidR="00901E4B" w:rsidRDefault="00325095">
            <w:pPr>
              <w:spacing w:after="200" w:line="276" w:lineRule="auto"/>
            </w:pPr>
            <w:r>
              <w:rPr>
                <w:rFonts w:ascii="Calibri" w:hAnsi="Calibri" w:cs="Arial Unicode MS"/>
                <w:b/>
                <w:bCs/>
                <w:color w:val="000000"/>
                <w:sz w:val="22"/>
                <w:szCs w:val="22"/>
                <w:u w:color="000000"/>
              </w:rPr>
              <w:t>Justin Vazquez-Poritz</w:t>
            </w:r>
          </w:p>
        </w:tc>
      </w:tr>
      <w:tr w:rsidR="00901E4B" w14:paraId="33872957" w14:textId="77777777">
        <w:trPr>
          <w:trHeight w:val="569"/>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E370F" w14:textId="77777777" w:rsidR="00901E4B" w:rsidRDefault="00325095">
            <w:pPr>
              <w:pStyle w:val="Body"/>
            </w:pPr>
            <w:r>
              <w:rPr>
                <w:b/>
                <w:bCs/>
              </w:rPr>
              <w:t>Academic Dean Signature and Date</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2F113" w14:textId="77777777" w:rsidR="00901E4B" w:rsidRDefault="007D1CA9">
            <w:pPr>
              <w:pStyle w:val="Body"/>
            </w:pPr>
            <w:r>
              <w:rPr>
                <w:noProof/>
              </w:rPr>
              <w:drawing>
                <wp:inline distT="0" distB="0" distL="0" distR="0" wp14:anchorId="7C12E03E" wp14:editId="7B31ABFF">
                  <wp:extent cx="1409700" cy="368300"/>
                  <wp:effectExtent l="0" t="0" r="1270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68300"/>
                          </a:xfrm>
                          <a:prstGeom prst="rect">
                            <a:avLst/>
                          </a:prstGeom>
                          <a:noFill/>
                          <a:ln>
                            <a:noFill/>
                          </a:ln>
                        </pic:spPr>
                      </pic:pic>
                    </a:graphicData>
                  </a:graphic>
                </wp:inline>
              </w:drawing>
            </w:r>
            <w:r>
              <w:t>2/12/18</w:t>
            </w:r>
          </w:p>
        </w:tc>
      </w:tr>
      <w:tr w:rsidR="00901E4B" w14:paraId="05493F7D" w14:textId="77777777">
        <w:trPr>
          <w:trHeight w:val="2565"/>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9B45D" w14:textId="77777777" w:rsidR="00901E4B" w:rsidRDefault="00325095">
            <w:pPr>
              <w:pStyle w:val="Body"/>
              <w:rPr>
                <w:b/>
                <w:bCs/>
              </w:rPr>
            </w:pPr>
            <w:r>
              <w:rPr>
                <w:b/>
                <w:bCs/>
              </w:rPr>
              <w:lastRenderedPageBreak/>
              <w:t>Brief Description of Proposal</w:t>
            </w:r>
          </w:p>
          <w:p w14:paraId="1D9931BF" w14:textId="77777777" w:rsidR="00901E4B" w:rsidRDefault="00325095">
            <w:pPr>
              <w:pStyle w:val="Body"/>
            </w:pPr>
            <w:r>
              <w:rPr>
                <w:sz w:val="20"/>
                <w:szCs w:val="20"/>
              </w:rPr>
              <w:t>(Describe the modifications contained within this proposal in a succinct summary.  More detailed content will be provided in the proposal body.</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3DB0" w14:textId="3A88E0FE" w:rsidR="00901E4B" w:rsidRPr="0021017B" w:rsidRDefault="0021017B" w:rsidP="00391FBC">
            <w:pPr>
              <w:pStyle w:val="Body"/>
            </w:pPr>
            <w:r w:rsidRPr="0021017B">
              <w:t xml:space="preserve">This course is proposed as a Pathways flexible core offering in the field of World Cultures and Global Issues. It will be a mixture of lecture and discussion. While this is a history course and offered as a general education requirement, it is intended to attract students with a variety of interests. This course also speaks directly to City Tech’s demographics and potential interests. Many students come from Middle Eastern backgrounds or share religious </w:t>
            </w:r>
            <w:r w:rsidR="00A253B0">
              <w:t>or cultural heritage</w:t>
            </w:r>
            <w:r w:rsidRPr="0021017B">
              <w:t xml:space="preserve"> with the region</w:t>
            </w:r>
            <w:r w:rsidR="00A253B0">
              <w:t>s under</w:t>
            </w:r>
            <w:r w:rsidR="00391FBC">
              <w:t xml:space="preserve"> </w:t>
            </w:r>
            <w:r w:rsidR="00A253B0">
              <w:t>study</w:t>
            </w:r>
            <w:r w:rsidRPr="0021017B">
              <w:t xml:space="preserve"> and have interest in learning the historical context. Because of the other courses on the Muslim World, initial enrollment numbers would be expected </w:t>
            </w:r>
            <w:r w:rsidR="00391FBC">
              <w:t xml:space="preserve">to be </w:t>
            </w:r>
            <w:r w:rsidRPr="0021017B">
              <w:t>around 30 with the hopes of adding other courses that wo</w:t>
            </w:r>
            <w:r w:rsidR="00A253B0">
              <w:t>uld focus on the Middle East/</w:t>
            </w:r>
            <w:r w:rsidRPr="0021017B">
              <w:t xml:space="preserve"> the Muslim World.</w:t>
            </w:r>
          </w:p>
        </w:tc>
      </w:tr>
      <w:tr w:rsidR="00901E4B" w14:paraId="2A6FC55E" w14:textId="77777777">
        <w:trPr>
          <w:trHeight w:val="1965"/>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55AE0" w14:textId="77777777" w:rsidR="00901E4B" w:rsidRDefault="00325095">
            <w:pPr>
              <w:pStyle w:val="Body"/>
              <w:rPr>
                <w:b/>
                <w:bCs/>
              </w:rPr>
            </w:pPr>
            <w:r>
              <w:rPr>
                <w:b/>
                <w:bCs/>
              </w:rPr>
              <w:t>Brief Rationale for Proposal</w:t>
            </w:r>
          </w:p>
          <w:p w14:paraId="5C4C339E" w14:textId="77777777" w:rsidR="00901E4B" w:rsidRDefault="00325095">
            <w:pPr>
              <w:pStyle w:val="Body"/>
            </w:pPr>
            <w:r>
              <w:rPr>
                <w:sz w:val="20"/>
                <w:szCs w:val="20"/>
              </w:rPr>
              <w:t xml:space="preserve">(Provide a concise summary of why this proposed change is important to the department.  More detailed content will be provided in the proposal body).  </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511FB" w14:textId="77777777" w:rsidR="00901E4B" w:rsidRPr="0021017B" w:rsidRDefault="00325095">
            <w:pPr>
              <w:pStyle w:val="Body"/>
            </w:pPr>
            <w:r w:rsidRPr="0021017B">
              <w:t>Currently, the history discipline and Social Science department offers History 1501: The Origins of Islamic Civilizations and History 1503: The Modern Middle East and North Africa. History 1502 would complete the series to offer introductory courses that geographically and chronologically cover the Muslim world.</w:t>
            </w:r>
          </w:p>
        </w:tc>
      </w:tr>
      <w:tr w:rsidR="00901E4B" w14:paraId="49CE00CD" w14:textId="77777777">
        <w:trPr>
          <w:trHeight w:val="1666"/>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3724E" w14:textId="77777777" w:rsidR="00901E4B" w:rsidRDefault="00325095">
            <w:pPr>
              <w:pStyle w:val="Body"/>
              <w:rPr>
                <w:b/>
                <w:bCs/>
              </w:rPr>
            </w:pPr>
            <w:r>
              <w:rPr>
                <w:b/>
                <w:bCs/>
              </w:rPr>
              <w:t>Proposal History</w:t>
            </w:r>
          </w:p>
          <w:p w14:paraId="4274D4EE" w14:textId="77777777" w:rsidR="00901E4B" w:rsidRDefault="00325095">
            <w:pPr>
              <w:pStyle w:val="Body"/>
            </w:pPr>
            <w:r>
              <w:rPr>
                <w:sz w:val="20"/>
                <w:szCs w:val="20"/>
              </w:rPr>
              <w:t>(Please provide history of this proposal:  is this a resubmission? An updated version?  This may most easily be expressed as a list).</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989F4" w14:textId="77777777" w:rsidR="00901E4B" w:rsidRPr="0021017B" w:rsidRDefault="002E24F1">
            <w:pPr>
              <w:rPr>
                <w:rFonts w:ascii="Calibri" w:hAnsi="Calibri"/>
              </w:rPr>
            </w:pPr>
            <w:r w:rsidRPr="0021017B">
              <w:rPr>
                <w:rFonts w:ascii="Calibri" w:hAnsi="Calibri"/>
              </w:rPr>
              <w:t>New submission</w:t>
            </w:r>
          </w:p>
        </w:tc>
      </w:tr>
    </w:tbl>
    <w:p w14:paraId="7F0183EC" w14:textId="77777777" w:rsidR="00901E4B" w:rsidRDefault="00901E4B">
      <w:pPr>
        <w:pStyle w:val="Body"/>
        <w:widowControl w:val="0"/>
        <w:spacing w:line="240" w:lineRule="auto"/>
        <w:rPr>
          <w:b/>
          <w:bCs/>
        </w:rPr>
      </w:pPr>
    </w:p>
    <w:p w14:paraId="782EF190" w14:textId="77777777" w:rsidR="00901E4B" w:rsidRDefault="00325095">
      <w:pPr>
        <w:pStyle w:val="Body"/>
        <w:rPr>
          <w:b/>
          <w:bCs/>
        </w:rPr>
      </w:pPr>
      <w:r>
        <w:rPr>
          <w:b/>
          <w:bCs/>
        </w:rPr>
        <w:t>ALL PROPOSAL CHECK LIST</w:t>
      </w:r>
    </w:p>
    <w:tbl>
      <w:tblPr>
        <w:tblW w:w="88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848"/>
        <w:gridCol w:w="1039"/>
      </w:tblGrid>
      <w:tr w:rsidR="00901E4B" w14:paraId="48691ED1" w14:textId="77777777" w:rsidTr="00D64BC0">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BF612D4" w14:textId="77777777" w:rsidR="00901E4B" w:rsidRDefault="00325095">
            <w:pPr>
              <w:pStyle w:val="Body"/>
              <w:spacing w:after="80"/>
            </w:pPr>
            <w:r>
              <w:t>Completed CURRICULUM MODIFICATION FORM including:</w:t>
            </w:r>
          </w:p>
        </w:tc>
        <w:tc>
          <w:tcPr>
            <w:tcW w:w="103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6A3D300C" w14:textId="77777777" w:rsidR="00901E4B" w:rsidRDefault="00901E4B"/>
        </w:tc>
      </w:tr>
      <w:tr w:rsidR="00901E4B" w14:paraId="04E389EB" w14:textId="77777777" w:rsidTr="00D64BC0">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00555" w14:textId="77777777" w:rsidR="00901E4B" w:rsidRDefault="00325095">
            <w:pPr>
              <w:pStyle w:val="ListParagraph"/>
              <w:numPr>
                <w:ilvl w:val="0"/>
                <w:numId w:val="1"/>
              </w:numPr>
              <w:spacing w:after="80"/>
              <w:rPr>
                <w:sz w:val="22"/>
                <w:szCs w:val="22"/>
              </w:rPr>
            </w:pPr>
            <w:r>
              <w:rPr>
                <w:sz w:val="22"/>
                <w:szCs w:val="22"/>
              </w:rPr>
              <w:t>Brief description of proposal</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93357" w14:textId="77777777" w:rsidR="00901E4B" w:rsidRDefault="00F94BE4">
            <w:r>
              <w:t>x</w:t>
            </w:r>
          </w:p>
        </w:tc>
      </w:tr>
      <w:tr w:rsidR="00901E4B" w14:paraId="16F0F4FE" w14:textId="77777777" w:rsidTr="00D64BC0">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EB2C5" w14:textId="77777777" w:rsidR="00901E4B" w:rsidRDefault="00325095">
            <w:pPr>
              <w:pStyle w:val="ListParagraph"/>
              <w:numPr>
                <w:ilvl w:val="0"/>
                <w:numId w:val="2"/>
              </w:numPr>
              <w:spacing w:after="80"/>
              <w:rPr>
                <w:sz w:val="22"/>
                <w:szCs w:val="22"/>
              </w:rPr>
            </w:pPr>
            <w:r>
              <w:rPr>
                <w:sz w:val="22"/>
                <w:szCs w:val="22"/>
              </w:rPr>
              <w:t>Rationale for proposal</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D0476" w14:textId="77777777" w:rsidR="00901E4B" w:rsidRDefault="00325095">
            <w:pPr>
              <w:pStyle w:val="Body"/>
              <w:spacing w:after="80"/>
              <w:jc w:val="center"/>
            </w:pPr>
            <w:r>
              <w:rPr>
                <w:sz w:val="18"/>
                <w:szCs w:val="18"/>
              </w:rPr>
              <w:t>X</w:t>
            </w:r>
          </w:p>
        </w:tc>
      </w:tr>
      <w:tr w:rsidR="00901E4B" w14:paraId="7FCA4E3F" w14:textId="77777777" w:rsidTr="00D64BC0">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6ABF" w14:textId="77777777" w:rsidR="00901E4B" w:rsidRDefault="00325095">
            <w:pPr>
              <w:pStyle w:val="ListParagraph"/>
              <w:numPr>
                <w:ilvl w:val="0"/>
                <w:numId w:val="3"/>
              </w:numPr>
              <w:spacing w:after="80"/>
              <w:rPr>
                <w:sz w:val="22"/>
                <w:szCs w:val="22"/>
              </w:rPr>
            </w:pPr>
            <w:r>
              <w:rPr>
                <w:sz w:val="22"/>
                <w:szCs w:val="22"/>
              </w:rPr>
              <w:t>Date of department meeting approving the modification</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2FD3F" w14:textId="77777777" w:rsidR="00901E4B" w:rsidRDefault="00D64BC0">
            <w:r>
              <w:t>11/17</w:t>
            </w:r>
          </w:p>
        </w:tc>
      </w:tr>
      <w:tr w:rsidR="00901E4B" w14:paraId="25A7BFC7" w14:textId="77777777" w:rsidTr="00D64BC0">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8CA8A" w14:textId="77777777" w:rsidR="00901E4B" w:rsidRDefault="00325095">
            <w:pPr>
              <w:pStyle w:val="ListParagraph"/>
              <w:numPr>
                <w:ilvl w:val="0"/>
                <w:numId w:val="4"/>
              </w:numPr>
              <w:spacing w:after="80"/>
              <w:rPr>
                <w:sz w:val="22"/>
                <w:szCs w:val="22"/>
              </w:rPr>
            </w:pPr>
            <w:r>
              <w:rPr>
                <w:sz w:val="22"/>
                <w:szCs w:val="22"/>
              </w:rPr>
              <w:t>Chair’s Signature</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EC928" w14:textId="77777777" w:rsidR="00901E4B" w:rsidRDefault="00325095">
            <w:pPr>
              <w:spacing w:after="80" w:line="276" w:lineRule="auto"/>
              <w:jc w:val="center"/>
            </w:pPr>
            <w:r>
              <w:rPr>
                <w:rFonts w:ascii="Calibri" w:hAnsi="Calibri" w:cs="Arial Unicode MS"/>
                <w:color w:val="000000"/>
                <w:sz w:val="18"/>
                <w:szCs w:val="18"/>
                <w:u w:color="000000"/>
              </w:rPr>
              <w:t>X</w:t>
            </w:r>
          </w:p>
        </w:tc>
      </w:tr>
      <w:tr w:rsidR="00901E4B" w14:paraId="09F4065E" w14:textId="77777777" w:rsidTr="00D64BC0">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4EA45" w14:textId="77777777" w:rsidR="00901E4B" w:rsidRDefault="00325095">
            <w:pPr>
              <w:pStyle w:val="ListParagraph"/>
              <w:numPr>
                <w:ilvl w:val="0"/>
                <w:numId w:val="5"/>
              </w:numPr>
              <w:spacing w:after="80"/>
              <w:rPr>
                <w:sz w:val="22"/>
                <w:szCs w:val="22"/>
              </w:rPr>
            </w:pPr>
            <w:r>
              <w:rPr>
                <w:sz w:val="22"/>
                <w:szCs w:val="22"/>
              </w:rPr>
              <w:t>Dean’s Signature</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C1CA7" w14:textId="77777777" w:rsidR="00901E4B" w:rsidRDefault="007D1CA9" w:rsidP="007D1CA9">
            <w:pPr>
              <w:jc w:val="center"/>
            </w:pPr>
            <w:r>
              <w:t>x</w:t>
            </w:r>
          </w:p>
        </w:tc>
      </w:tr>
      <w:tr w:rsidR="00901E4B" w14:paraId="5358B671" w14:textId="77777777" w:rsidTr="00D64BC0">
        <w:trPr>
          <w:trHeight w:val="948"/>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4F380" w14:textId="77777777" w:rsidR="00901E4B" w:rsidRDefault="00325095">
            <w:pPr>
              <w:pStyle w:val="Body"/>
              <w:spacing w:after="80"/>
            </w:pPr>
            <w:r>
              <w:lastRenderedPageBreak/>
              <w:t>Evidence of consultation with affected departments</w:t>
            </w:r>
          </w:p>
          <w:p w14:paraId="601E6DE8" w14:textId="77777777" w:rsidR="00901E4B" w:rsidRDefault="00325095">
            <w:pPr>
              <w:pStyle w:val="Body"/>
              <w:spacing w:after="80"/>
            </w:pPr>
            <w:r>
              <w:t>List of the programs that use this course as required or elective, and courses that use this as a prerequisite.</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B5997" w14:textId="77777777" w:rsidR="00901E4B" w:rsidRDefault="00D64BC0">
            <w:r>
              <w:t>none</w:t>
            </w:r>
          </w:p>
        </w:tc>
      </w:tr>
      <w:tr w:rsidR="00901E4B" w14:paraId="096CC5C0" w14:textId="77777777" w:rsidTr="00D64BC0">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BFCEC" w14:textId="77777777" w:rsidR="00901E4B" w:rsidRDefault="00325095">
            <w:pPr>
              <w:pStyle w:val="Body"/>
              <w:spacing w:after="80"/>
            </w:pPr>
            <w:r>
              <w:t>Documentation of Advisory Commission views (if applicable).</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02A47B" w14:textId="77777777" w:rsidR="00901E4B" w:rsidRDefault="00901E4B"/>
        </w:tc>
      </w:tr>
      <w:tr w:rsidR="00901E4B" w14:paraId="3168FC94" w14:textId="77777777" w:rsidTr="00D64BC0">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F9AB" w14:textId="77777777" w:rsidR="00901E4B" w:rsidRDefault="00325095">
            <w:pPr>
              <w:pStyle w:val="Body"/>
              <w:spacing w:after="80"/>
            </w:pPr>
            <w:r>
              <w:t xml:space="preserve">Completed </w:t>
            </w:r>
            <w:hyperlink r:id="rId11" w:history="1">
              <w:r>
                <w:rPr>
                  <w:rStyle w:val="Hyperlink1"/>
                </w:rPr>
                <w:t>Chancellor’s Report Form</w:t>
              </w:r>
            </w:hyperlink>
            <w:r>
              <w:t>.</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8E153" w14:textId="77777777" w:rsidR="00901E4B" w:rsidRDefault="00F94BE4">
            <w:r>
              <w:t>x</w:t>
            </w:r>
          </w:p>
        </w:tc>
      </w:tr>
    </w:tbl>
    <w:p w14:paraId="23AE81EC" w14:textId="77777777" w:rsidR="00901E4B" w:rsidRDefault="00901E4B">
      <w:pPr>
        <w:pStyle w:val="Body"/>
        <w:widowControl w:val="0"/>
        <w:spacing w:line="240" w:lineRule="auto"/>
      </w:pPr>
    </w:p>
    <w:p w14:paraId="78BB1180" w14:textId="77777777" w:rsidR="00901E4B" w:rsidRDefault="00325095">
      <w:pPr>
        <w:pStyle w:val="Body"/>
        <w:rPr>
          <w:b/>
          <w:bCs/>
        </w:rPr>
      </w:pPr>
      <w:r>
        <w:rPr>
          <w:b/>
          <w:bCs/>
        </w:rPr>
        <w:t>EXISTING PROGRAM MODIFICATION PROPOSALS</w:t>
      </w:r>
    </w:p>
    <w:tbl>
      <w:tblPr>
        <w:tblW w:w="84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848"/>
        <w:gridCol w:w="630"/>
      </w:tblGrid>
      <w:tr w:rsidR="00901E4B" w14:paraId="2BDA8208" w14:textId="77777777">
        <w:trPr>
          <w:trHeight w:val="569"/>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B4261" w14:textId="77777777" w:rsidR="00901E4B" w:rsidRDefault="00325095">
            <w:pPr>
              <w:pStyle w:val="Body"/>
              <w:spacing w:after="80"/>
            </w:pPr>
            <w:r>
              <w:t xml:space="preserve">Documentation indicating core curriculum requirements have been met for new programs/options or program changes.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E45D9" w14:textId="77777777" w:rsidR="00901E4B" w:rsidRDefault="00901E4B"/>
        </w:tc>
      </w:tr>
      <w:tr w:rsidR="00901E4B" w14:paraId="1B7C8BCA" w14:textId="77777777">
        <w:trPr>
          <w:trHeight w:val="29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B2B78" w14:textId="77777777" w:rsidR="00901E4B" w:rsidRDefault="00325095">
            <w:pPr>
              <w:pStyle w:val="Body"/>
            </w:pPr>
            <w:r>
              <w:t>Detailed rationale for each modification (this includes minor modifications)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F8E22" w14:textId="77777777" w:rsidR="00901E4B" w:rsidRDefault="00901E4B"/>
        </w:tc>
      </w:tr>
    </w:tbl>
    <w:p w14:paraId="140B8B45" w14:textId="77777777" w:rsidR="00901E4B" w:rsidRDefault="00901E4B">
      <w:pPr>
        <w:pStyle w:val="Body"/>
        <w:widowControl w:val="0"/>
        <w:spacing w:line="240" w:lineRule="auto"/>
        <w:rPr>
          <w:rFonts w:ascii="Times New Roman" w:eastAsia="Times New Roman" w:hAnsi="Times New Roman" w:cs="Times New Roman"/>
        </w:rPr>
      </w:pPr>
    </w:p>
    <w:p w14:paraId="19EA831A" w14:textId="77777777" w:rsidR="00901E4B" w:rsidRDefault="00325095">
      <w:pPr>
        <w:pStyle w:val="CM4"/>
        <w:spacing w:after="0"/>
        <w:jc w:val="both"/>
        <w:rPr>
          <w:sz w:val="20"/>
          <w:szCs w:val="20"/>
        </w:rPr>
      </w:pPr>
      <w:r>
        <w:rPr>
          <w:sz w:val="20"/>
          <w:szCs w:val="20"/>
        </w:rPr>
        <w:t xml:space="preserve"> York City College of Technology, CUNY </w:t>
      </w:r>
    </w:p>
    <w:p w14:paraId="54B4364A" w14:textId="77777777" w:rsidR="00901E4B" w:rsidRDefault="00325095">
      <w:pPr>
        <w:pStyle w:val="Default"/>
        <w:spacing w:after="120"/>
        <w:rPr>
          <w:sz w:val="32"/>
          <w:szCs w:val="32"/>
        </w:rPr>
      </w:pPr>
      <w:r>
        <w:rPr>
          <w:sz w:val="32"/>
          <w:szCs w:val="32"/>
        </w:rPr>
        <w:t>NEW COURSE PROPOSAL FORM</w:t>
      </w:r>
    </w:p>
    <w:p w14:paraId="2093976A" w14:textId="77777777" w:rsidR="00901E4B" w:rsidRDefault="00325095">
      <w:pPr>
        <w:pStyle w:val="Body"/>
        <w:rPr>
          <w:rFonts w:ascii="Times New Roman" w:eastAsia="Times New Roman" w:hAnsi="Times New Roman" w:cs="Times New Roman"/>
        </w:rPr>
      </w:pPr>
      <w:r>
        <w:rPr>
          <w:rFonts w:ascii="Times New Roman" w:hAnsi="Times New Roman"/>
          <w:sz w:val="20"/>
          <w:szCs w:val="20"/>
        </w:rPr>
        <w:t xml:space="preserve">This form is used for all new course proposals. Attach this to the </w:t>
      </w:r>
      <w:hyperlink r:id="rId12" w:history="1">
        <w:r>
          <w:rPr>
            <w:rStyle w:val="Hyperlink2"/>
            <w:rFonts w:eastAsia="Arial Unicode MS"/>
          </w:rPr>
          <w:t>Curriculum Modification Proposal Form</w:t>
        </w:r>
      </w:hyperlink>
      <w:r>
        <w:rPr>
          <w:rFonts w:ascii="Times New Roman" w:hAnsi="Times New Roman"/>
          <w:sz w:val="20"/>
          <w:szCs w:val="20"/>
        </w:rPr>
        <w:t xml:space="preserve"> and submit as one package as per instructions.  Use one New Course Proposal Form for each new course.</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57"/>
        <w:gridCol w:w="5173"/>
      </w:tblGrid>
      <w:tr w:rsidR="00901E4B" w14:paraId="0D9EE4BD" w14:textId="77777777">
        <w:trPr>
          <w:trHeight w:val="241"/>
        </w:trPr>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491E0" w14:textId="77777777" w:rsidR="00901E4B" w:rsidRDefault="00325095">
            <w:pPr>
              <w:pStyle w:val="Body"/>
            </w:pPr>
            <w:r>
              <w:rPr>
                <w:rFonts w:ascii="Times New Roman" w:hAnsi="Times New Roman"/>
                <w:b/>
                <w:bCs/>
              </w:rPr>
              <w:t>Course Title</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D2C71" w14:textId="77777777" w:rsidR="00901E4B" w:rsidRDefault="00325095">
            <w:pPr>
              <w:pStyle w:val="Body"/>
            </w:pPr>
            <w:r>
              <w:rPr>
                <w:rFonts w:ascii="Times New Roman" w:hAnsi="Times New Roman"/>
              </w:rPr>
              <w:t>The Islamic Empires 1000-1800</w:t>
            </w:r>
          </w:p>
        </w:tc>
      </w:tr>
      <w:tr w:rsidR="00901E4B" w14:paraId="15B65A3B" w14:textId="77777777">
        <w:trPr>
          <w:trHeight w:val="241"/>
        </w:trPr>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9D98A" w14:textId="77777777" w:rsidR="00901E4B" w:rsidRDefault="00325095">
            <w:pPr>
              <w:pStyle w:val="Body"/>
            </w:pPr>
            <w:r>
              <w:rPr>
                <w:rFonts w:ascii="Times New Roman" w:hAnsi="Times New Roman"/>
                <w:b/>
                <w:bCs/>
              </w:rPr>
              <w:t>Proposal Date</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B436C" w14:textId="77777777" w:rsidR="00901E4B" w:rsidRDefault="00325095">
            <w:pPr>
              <w:pStyle w:val="Body"/>
            </w:pPr>
            <w:r>
              <w:rPr>
                <w:rFonts w:ascii="Times New Roman" w:hAnsi="Times New Roman"/>
              </w:rPr>
              <w:t>10/5/2017</w:t>
            </w:r>
          </w:p>
        </w:tc>
      </w:tr>
      <w:tr w:rsidR="00901E4B" w14:paraId="50348428" w14:textId="77777777">
        <w:trPr>
          <w:trHeight w:val="241"/>
        </w:trPr>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054AA" w14:textId="77777777" w:rsidR="00901E4B" w:rsidRDefault="00325095">
            <w:pPr>
              <w:pStyle w:val="Body"/>
            </w:pPr>
            <w:r>
              <w:rPr>
                <w:rFonts w:ascii="Times New Roman" w:hAnsi="Times New Roman"/>
                <w:b/>
                <w:bCs/>
              </w:rPr>
              <w:t xml:space="preserve">Proposer’s Name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CBF51" w14:textId="77777777" w:rsidR="00901E4B" w:rsidRDefault="00325095">
            <w:pPr>
              <w:pStyle w:val="Body"/>
            </w:pPr>
            <w:r>
              <w:rPr>
                <w:rFonts w:ascii="Times New Roman" w:hAnsi="Times New Roman"/>
              </w:rPr>
              <w:t>Stephanie Boyle</w:t>
            </w:r>
          </w:p>
        </w:tc>
      </w:tr>
      <w:tr w:rsidR="00901E4B" w14:paraId="62CB21D5" w14:textId="77777777">
        <w:trPr>
          <w:trHeight w:val="241"/>
        </w:trPr>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EC495" w14:textId="77777777" w:rsidR="00901E4B" w:rsidRDefault="00325095">
            <w:pPr>
              <w:pStyle w:val="Body"/>
            </w:pPr>
            <w:r>
              <w:rPr>
                <w:rFonts w:ascii="Times New Roman" w:hAnsi="Times New Roman"/>
                <w:b/>
                <w:bCs/>
              </w:rPr>
              <w:t>Course Number</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837A1" w14:textId="302C50EF" w:rsidR="00901E4B" w:rsidRDefault="00F672CD">
            <w:pPr>
              <w:pStyle w:val="Body"/>
            </w:pPr>
            <w:r>
              <w:rPr>
                <w:rFonts w:ascii="Times New Roman" w:hAnsi="Times New Roman"/>
              </w:rPr>
              <w:t>HIS</w:t>
            </w:r>
            <w:r w:rsidR="00325095">
              <w:rPr>
                <w:rFonts w:ascii="Times New Roman" w:hAnsi="Times New Roman"/>
              </w:rPr>
              <w:t>1502</w:t>
            </w:r>
          </w:p>
        </w:tc>
      </w:tr>
      <w:tr w:rsidR="00901E4B" w14:paraId="0D622894" w14:textId="77777777">
        <w:trPr>
          <w:trHeight w:val="241"/>
        </w:trPr>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DDC72" w14:textId="77777777" w:rsidR="00901E4B" w:rsidRDefault="00325095">
            <w:pPr>
              <w:pStyle w:val="Body"/>
            </w:pPr>
            <w:r>
              <w:rPr>
                <w:rFonts w:ascii="Times New Roman" w:hAnsi="Times New Roman"/>
                <w:b/>
                <w:bCs/>
              </w:rPr>
              <w:t>Course Credits, Hours</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EC2C0" w14:textId="77777777" w:rsidR="00901E4B" w:rsidRDefault="00325095">
            <w:pPr>
              <w:pStyle w:val="Body"/>
            </w:pPr>
            <w:r>
              <w:rPr>
                <w:rFonts w:ascii="Times New Roman" w:hAnsi="Times New Roman"/>
              </w:rPr>
              <w:t>3 credits/ 3 hours</w:t>
            </w:r>
          </w:p>
        </w:tc>
      </w:tr>
      <w:tr w:rsidR="00901E4B" w14:paraId="7C295C19" w14:textId="77777777">
        <w:trPr>
          <w:trHeight w:val="241"/>
        </w:trPr>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B6DAA" w14:textId="77777777" w:rsidR="00901E4B" w:rsidRDefault="00325095">
            <w:pPr>
              <w:pStyle w:val="Body"/>
            </w:pPr>
            <w:r>
              <w:rPr>
                <w:rFonts w:ascii="Times New Roman" w:hAnsi="Times New Roman"/>
                <w:b/>
                <w:bCs/>
              </w:rPr>
              <w:t>Course Pre / Co-Requisites</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AD990" w14:textId="77777777" w:rsidR="00901E4B" w:rsidRDefault="004E3206">
            <w:pPr>
              <w:pStyle w:val="Body"/>
            </w:pPr>
            <w:r>
              <w:rPr>
                <w:rFonts w:ascii="Times New Roman" w:hAnsi="Times New Roman"/>
              </w:rPr>
              <w:t xml:space="preserve">CUNY Proficiency in </w:t>
            </w:r>
            <w:r w:rsidR="00325095">
              <w:rPr>
                <w:rFonts w:ascii="Times New Roman" w:hAnsi="Times New Roman"/>
              </w:rPr>
              <w:t>Reading and Writing</w:t>
            </w:r>
          </w:p>
        </w:tc>
      </w:tr>
      <w:tr w:rsidR="00901E4B" w14:paraId="76DE36C0" w14:textId="77777777">
        <w:trPr>
          <w:trHeight w:val="1888"/>
        </w:trPr>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F35C6" w14:textId="77777777" w:rsidR="00901E4B" w:rsidRDefault="00325095">
            <w:pPr>
              <w:pStyle w:val="Body"/>
            </w:pPr>
            <w:r>
              <w:rPr>
                <w:rFonts w:ascii="Times New Roman" w:hAnsi="Times New Roman"/>
                <w:b/>
                <w:bCs/>
              </w:rPr>
              <w:t>Catalog Course Description</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ECF2A" w14:textId="77777777" w:rsidR="00901E4B" w:rsidRDefault="00325095">
            <w:pPr>
              <w:pStyle w:val="Body"/>
            </w:pPr>
            <w:r>
              <w:rPr>
                <w:rFonts w:ascii="Times New Roman" w:hAnsi="Times New Roman"/>
              </w:rPr>
              <w:t>A survey of the history of the Ottoman, Safavid, and Mughal Empires, focusing on their development, interactions and impact on the Muslim world. Using historical sources and cultural artifacts, students learn to identify major intellectual trends in Islamic thought and architecture as well as shifting political patterns across these empires.</w:t>
            </w:r>
          </w:p>
        </w:tc>
      </w:tr>
      <w:tr w:rsidR="00901E4B" w14:paraId="719C54CB" w14:textId="77777777">
        <w:trPr>
          <w:trHeight w:val="1670"/>
        </w:trPr>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7624E" w14:textId="77777777" w:rsidR="00901E4B" w:rsidRDefault="00325095">
            <w:pPr>
              <w:pStyle w:val="Body"/>
              <w:rPr>
                <w:rFonts w:ascii="Times New Roman" w:eastAsia="Times New Roman" w:hAnsi="Times New Roman" w:cs="Times New Roman"/>
                <w:b/>
                <w:bCs/>
              </w:rPr>
            </w:pPr>
            <w:r>
              <w:rPr>
                <w:rFonts w:ascii="Times New Roman" w:hAnsi="Times New Roman"/>
                <w:b/>
                <w:bCs/>
              </w:rPr>
              <w:lastRenderedPageBreak/>
              <w:t>Brief Rationale</w:t>
            </w:r>
          </w:p>
          <w:p w14:paraId="58B31C3B" w14:textId="77777777" w:rsidR="00901E4B" w:rsidRDefault="00325095">
            <w:pPr>
              <w:pStyle w:val="Body"/>
            </w:pPr>
            <w:r>
              <w:rPr>
                <w:rFonts w:ascii="Times New Roman" w:hAnsi="Times New Roman"/>
                <w:sz w:val="20"/>
                <w:szCs w:val="20"/>
              </w:rPr>
              <w:t>Provide a concise summary of why this course is important to the department, school or college.</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EF1BA" w14:textId="77777777" w:rsidR="00901E4B" w:rsidRDefault="00325095">
            <w:pPr>
              <w:pStyle w:val="Body"/>
            </w:pPr>
            <w:r>
              <w:rPr>
                <w:rFonts w:ascii="Times New Roman" w:hAnsi="Times New Roman"/>
              </w:rPr>
              <w:t xml:space="preserve">Currently, the history discipline and Social Science department offers History 1501: The Origins of Islamic Civilizations and History 1503: The Modern Middle East and North Africa. History 1502 would complete the series to offer introductory courses that geographically and chronologically cover the Muslim world. </w:t>
            </w:r>
          </w:p>
        </w:tc>
      </w:tr>
      <w:tr w:rsidR="00901E4B" w14:paraId="700C640C" w14:textId="77777777">
        <w:trPr>
          <w:trHeight w:val="1419"/>
        </w:trPr>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DE2FD" w14:textId="77777777" w:rsidR="00901E4B" w:rsidRDefault="00325095">
            <w:pPr>
              <w:pStyle w:val="Body"/>
              <w:rPr>
                <w:rFonts w:ascii="Times New Roman" w:eastAsia="Times New Roman" w:hAnsi="Times New Roman" w:cs="Times New Roman"/>
                <w:b/>
                <w:bCs/>
              </w:rPr>
            </w:pPr>
            <w:r>
              <w:rPr>
                <w:rFonts w:ascii="Times New Roman" w:hAnsi="Times New Roman"/>
                <w:b/>
                <w:bCs/>
              </w:rPr>
              <w:t>CUNY – Course Equivalencies</w:t>
            </w:r>
          </w:p>
          <w:p w14:paraId="33A9C579" w14:textId="77777777" w:rsidR="00901E4B" w:rsidRDefault="00325095">
            <w:pPr>
              <w:pStyle w:val="Body"/>
            </w:pPr>
            <w:r>
              <w:rPr>
                <w:rFonts w:ascii="Times New Roman" w:hAnsi="Times New Roman"/>
                <w:sz w:val="20"/>
                <w:szCs w:val="20"/>
              </w:rPr>
              <w:t>Provide information about equivalent courses within CUNY, if any.</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98A54" w14:textId="77777777" w:rsidR="00901E4B" w:rsidRDefault="00325095">
            <w:pPr>
              <w:pStyle w:val="Body"/>
            </w:pPr>
            <w:r>
              <w:rPr>
                <w:rFonts w:ascii="Times New Roman" w:hAnsi="Times New Roman"/>
              </w:rPr>
              <w:t xml:space="preserve">While a number of the CUNY schools offer classes that cover the Middle East in this period, none of them cover the Middle East and North Africa along with South and Central Asia. </w:t>
            </w:r>
          </w:p>
        </w:tc>
      </w:tr>
      <w:tr w:rsidR="00901E4B" w14:paraId="2A127DF4" w14:textId="77777777">
        <w:trPr>
          <w:trHeight w:val="1200"/>
        </w:trPr>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70EA8" w14:textId="77777777" w:rsidR="00901E4B" w:rsidRDefault="00325095">
            <w:pPr>
              <w:pStyle w:val="Body"/>
              <w:rPr>
                <w:rFonts w:ascii="Times New Roman" w:eastAsia="Times New Roman" w:hAnsi="Times New Roman" w:cs="Times New Roman"/>
                <w:b/>
                <w:bCs/>
              </w:rPr>
            </w:pPr>
            <w:r>
              <w:rPr>
                <w:rFonts w:ascii="Times New Roman" w:hAnsi="Times New Roman"/>
                <w:b/>
                <w:bCs/>
              </w:rPr>
              <w:t>Intent to Submit as Common Core</w:t>
            </w:r>
          </w:p>
          <w:p w14:paraId="5AAA04E4" w14:textId="77777777" w:rsidR="00901E4B" w:rsidRDefault="00325095">
            <w:pPr>
              <w:pStyle w:val="Body"/>
            </w:pPr>
            <w:r>
              <w:rPr>
                <w:rFonts w:ascii="Times New Roman" w:hAnsi="Times New Roman"/>
                <w:sz w:val="20"/>
                <w:szCs w:val="20"/>
              </w:rPr>
              <w:t>If this course is intended to fulfill one of the requirements in the common core, then indicate which area.</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A9211" w14:textId="77777777" w:rsidR="00901E4B" w:rsidRDefault="00325095">
            <w:pPr>
              <w:pStyle w:val="Body"/>
            </w:pPr>
            <w:r>
              <w:rPr>
                <w:rFonts w:ascii="Times New Roman" w:hAnsi="Times New Roman"/>
              </w:rPr>
              <w:t>World Cultures and Global Issues</w:t>
            </w:r>
          </w:p>
        </w:tc>
      </w:tr>
      <w:tr w:rsidR="00901E4B" w14:paraId="1BAEA753" w14:textId="77777777">
        <w:trPr>
          <w:trHeight w:val="345"/>
        </w:trPr>
        <w:tc>
          <w:tcPr>
            <w:tcW w:w="34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6C313" w14:textId="77777777" w:rsidR="00901E4B" w:rsidRDefault="00325095">
            <w:pPr>
              <w:pStyle w:val="Body"/>
              <w:rPr>
                <w:rFonts w:ascii="Times New Roman" w:eastAsia="Times New Roman" w:hAnsi="Times New Roman" w:cs="Times New Roman"/>
                <w:b/>
                <w:bCs/>
              </w:rPr>
            </w:pPr>
            <w:r>
              <w:rPr>
                <w:rFonts w:ascii="Times New Roman" w:hAnsi="Times New Roman"/>
                <w:b/>
                <w:bCs/>
              </w:rPr>
              <w:t>For Interdisciplinary Courses:</w:t>
            </w:r>
          </w:p>
          <w:p w14:paraId="412663AE" w14:textId="77777777" w:rsidR="00901E4B" w:rsidRDefault="00325095">
            <w:pPr>
              <w:pStyle w:val="ListParagraph"/>
              <w:numPr>
                <w:ilvl w:val="0"/>
                <w:numId w:val="6"/>
              </w:numPr>
              <w:rPr>
                <w:rFonts w:ascii="Times New Roman" w:eastAsia="Times New Roman" w:hAnsi="Times New Roman" w:cs="Times New Roman"/>
                <w:sz w:val="20"/>
                <w:szCs w:val="20"/>
              </w:rPr>
            </w:pPr>
            <w:r>
              <w:rPr>
                <w:rFonts w:ascii="Times New Roman" w:hAnsi="Times New Roman"/>
                <w:sz w:val="20"/>
                <w:szCs w:val="20"/>
              </w:rPr>
              <w:t>Date submitted to ID Committee for review</w:t>
            </w:r>
          </w:p>
          <w:p w14:paraId="78CAD164" w14:textId="77777777" w:rsidR="00901E4B" w:rsidRDefault="00325095">
            <w:pPr>
              <w:pStyle w:val="ListParagraph"/>
              <w:numPr>
                <w:ilvl w:val="0"/>
                <w:numId w:val="6"/>
              </w:numPr>
              <w:rPr>
                <w:rFonts w:ascii="Times New Roman" w:eastAsia="Times New Roman" w:hAnsi="Times New Roman" w:cs="Times New Roman"/>
                <w:sz w:val="20"/>
                <w:szCs w:val="20"/>
              </w:rPr>
            </w:pPr>
            <w:r>
              <w:rPr>
                <w:rFonts w:ascii="Times New Roman" w:hAnsi="Times New Roman"/>
                <w:sz w:val="20"/>
                <w:szCs w:val="20"/>
              </w:rPr>
              <w:t>Date ID recommendation received</w:t>
            </w:r>
          </w:p>
          <w:p w14:paraId="17CFD899" w14:textId="77777777" w:rsidR="00901E4B" w:rsidRDefault="00901E4B">
            <w:pPr>
              <w:pStyle w:val="ListParagraph"/>
              <w:ind w:left="180"/>
              <w:rPr>
                <w:rFonts w:ascii="Times New Roman" w:eastAsia="Times New Roman" w:hAnsi="Times New Roman" w:cs="Times New Roman"/>
                <w:sz w:val="20"/>
                <w:szCs w:val="20"/>
              </w:rPr>
            </w:pPr>
          </w:p>
          <w:p w14:paraId="1BB53562" w14:textId="77777777" w:rsidR="00901E4B" w:rsidRDefault="00325095">
            <w:pPr>
              <w:pStyle w:val="Body"/>
            </w:pPr>
            <w:r>
              <w:rPr>
                <w:rFonts w:ascii="Times New Roman" w:hAnsi="Times New Roman"/>
                <w:sz w:val="20"/>
                <w:szCs w:val="20"/>
              </w:rPr>
              <w:t>- Will all sections be offered as ID? Y/N</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DB53D" w14:textId="77777777" w:rsidR="00901E4B" w:rsidRDefault="00901E4B"/>
        </w:tc>
      </w:tr>
      <w:tr w:rsidR="00901E4B" w14:paraId="409BF687" w14:textId="77777777">
        <w:trPr>
          <w:trHeight w:val="345"/>
        </w:trPr>
        <w:tc>
          <w:tcPr>
            <w:tcW w:w="3457" w:type="dxa"/>
            <w:vMerge/>
            <w:tcBorders>
              <w:top w:val="single" w:sz="4" w:space="0" w:color="000000"/>
              <w:left w:val="single" w:sz="4" w:space="0" w:color="000000"/>
              <w:bottom w:val="single" w:sz="4" w:space="0" w:color="000000"/>
              <w:right w:val="single" w:sz="4" w:space="0" w:color="000000"/>
            </w:tcBorders>
            <w:shd w:val="clear" w:color="auto" w:fill="auto"/>
          </w:tcPr>
          <w:p w14:paraId="1655DD8B" w14:textId="77777777" w:rsidR="00901E4B" w:rsidRDefault="00901E4B"/>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0CE6C" w14:textId="77777777" w:rsidR="00901E4B" w:rsidRDefault="00901E4B"/>
        </w:tc>
      </w:tr>
      <w:tr w:rsidR="00901E4B" w14:paraId="28767E70" w14:textId="77777777">
        <w:trPr>
          <w:trHeight w:val="566"/>
        </w:trPr>
        <w:tc>
          <w:tcPr>
            <w:tcW w:w="3457" w:type="dxa"/>
            <w:vMerge/>
            <w:tcBorders>
              <w:top w:val="single" w:sz="4" w:space="0" w:color="000000"/>
              <w:left w:val="single" w:sz="4" w:space="0" w:color="000000"/>
              <w:bottom w:val="single" w:sz="4" w:space="0" w:color="000000"/>
              <w:right w:val="single" w:sz="4" w:space="0" w:color="000000"/>
            </w:tcBorders>
            <w:shd w:val="clear" w:color="auto" w:fill="auto"/>
          </w:tcPr>
          <w:p w14:paraId="3A4D6519" w14:textId="77777777" w:rsidR="00901E4B" w:rsidRDefault="00901E4B"/>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C3192" w14:textId="77777777" w:rsidR="00901E4B" w:rsidRDefault="00901E4B"/>
        </w:tc>
      </w:tr>
      <w:tr w:rsidR="00901E4B" w14:paraId="25893173" w14:textId="77777777">
        <w:trPr>
          <w:trHeight w:val="515"/>
        </w:trPr>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D64B4" w14:textId="77777777" w:rsidR="00901E4B" w:rsidRDefault="00325095">
            <w:pPr>
              <w:pStyle w:val="Body"/>
            </w:pPr>
            <w:r>
              <w:rPr>
                <w:rFonts w:ascii="Times New Roman" w:hAnsi="Times New Roman"/>
                <w:b/>
                <w:bCs/>
              </w:rPr>
              <w:t>Intent to Submit as a Writing Intensive Course</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D3B50" w14:textId="77777777" w:rsidR="00901E4B" w:rsidRDefault="00901E4B"/>
        </w:tc>
      </w:tr>
    </w:tbl>
    <w:p w14:paraId="1B3AC3E6" w14:textId="77777777" w:rsidR="00901E4B" w:rsidRDefault="00901E4B">
      <w:pPr>
        <w:pStyle w:val="Body"/>
        <w:widowControl w:val="0"/>
        <w:spacing w:line="240" w:lineRule="auto"/>
        <w:rPr>
          <w:rFonts w:ascii="Times New Roman" w:eastAsia="Times New Roman" w:hAnsi="Times New Roman" w:cs="Times New Roman"/>
        </w:rPr>
      </w:pPr>
    </w:p>
    <w:p w14:paraId="387A0E18" w14:textId="77777777" w:rsidR="00901E4B" w:rsidRDefault="00901E4B">
      <w:pPr>
        <w:pStyle w:val="Body"/>
        <w:sectPr w:rsidR="00901E4B">
          <w:headerReference w:type="default" r:id="rId13"/>
          <w:footerReference w:type="default" r:id="rId14"/>
          <w:pgSz w:w="12240" w:h="15840"/>
          <w:pgMar w:top="1350" w:right="1800" w:bottom="1170" w:left="1800" w:header="720" w:footer="720" w:gutter="0"/>
          <w:cols w:space="720"/>
        </w:sectPr>
      </w:pPr>
    </w:p>
    <w:p w14:paraId="3D7B89C2" w14:textId="77777777" w:rsidR="00901E4B" w:rsidRDefault="00325095">
      <w:pPr>
        <w:pStyle w:val="Body"/>
        <w:rPr>
          <w:b/>
          <w:bCs/>
        </w:rPr>
      </w:pPr>
      <w:r>
        <w:rPr>
          <w:b/>
          <w:bCs/>
          <w:lang w:val="de-DE"/>
        </w:rPr>
        <w:lastRenderedPageBreak/>
        <w:t>NEW COURSE PROPOSAL CHECK LIST</w:t>
      </w:r>
    </w:p>
    <w:p w14:paraId="4760A58D" w14:textId="77777777" w:rsidR="00901E4B" w:rsidRDefault="00325095">
      <w:pPr>
        <w:pStyle w:val="Body"/>
        <w:rPr>
          <w:rFonts w:ascii="Times New Roman" w:eastAsia="Times New Roman" w:hAnsi="Times New Roman" w:cs="Times New Roman"/>
          <w:sz w:val="20"/>
          <w:szCs w:val="20"/>
        </w:rPr>
      </w:pPr>
      <w:r>
        <w:rPr>
          <w:rFonts w:ascii="Times New Roman" w:hAnsi="Times New Roman"/>
          <w:sz w:val="20"/>
          <w:szCs w:val="20"/>
        </w:rPr>
        <w:t>Use this checklist to ensure that all required documentation has been included.  You may wish to use this checklist as a table of contents within the new course proposal.</w:t>
      </w:r>
    </w:p>
    <w:tbl>
      <w:tblPr>
        <w:tblW w:w="84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848"/>
        <w:gridCol w:w="630"/>
      </w:tblGrid>
      <w:tr w:rsidR="00901E4B" w14:paraId="318DCA59"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1BBF666" w14:textId="77777777" w:rsidR="00901E4B" w:rsidRDefault="00325095">
            <w:pPr>
              <w:pStyle w:val="Body"/>
              <w:spacing w:after="80"/>
            </w:pPr>
            <w:r>
              <w:rPr>
                <w:b/>
                <w:bCs/>
              </w:rPr>
              <w:t>Completed NEW COURSE PROPOSAL FORM</w:t>
            </w:r>
          </w:p>
        </w:tc>
        <w:tc>
          <w:tcPr>
            <w:tcW w:w="6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02E8A1A4" w14:textId="77777777" w:rsidR="00901E4B" w:rsidRDefault="00901E4B"/>
        </w:tc>
      </w:tr>
      <w:tr w:rsidR="00901E4B" w14:paraId="6723C933"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893E6" w14:textId="77777777" w:rsidR="00901E4B" w:rsidRDefault="00325095">
            <w:pPr>
              <w:pStyle w:val="ListParagraph"/>
              <w:numPr>
                <w:ilvl w:val="0"/>
                <w:numId w:val="7"/>
              </w:numPr>
              <w:spacing w:after="80"/>
              <w:rPr>
                <w:sz w:val="22"/>
                <w:szCs w:val="22"/>
              </w:rPr>
            </w:pPr>
            <w:r>
              <w:rPr>
                <w:sz w:val="22"/>
                <w:szCs w:val="22"/>
              </w:rPr>
              <w:t>Title, Number, Credits, Hours, Catalog course description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EA7B0" w14:textId="77777777" w:rsidR="00901E4B" w:rsidRDefault="00325095">
            <w:pPr>
              <w:pStyle w:val="Body"/>
              <w:spacing w:after="80"/>
              <w:jc w:val="center"/>
            </w:pPr>
            <w:r>
              <w:rPr>
                <w:rFonts w:ascii="Arial" w:hAnsi="Arial"/>
                <w:color w:val="333333"/>
                <w:sz w:val="18"/>
                <w:szCs w:val="18"/>
                <w:u w:color="333333"/>
              </w:rPr>
              <w:t>x</w:t>
            </w:r>
          </w:p>
        </w:tc>
      </w:tr>
      <w:tr w:rsidR="00901E4B" w14:paraId="0AEDE0DF"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AA78E" w14:textId="77777777" w:rsidR="00901E4B" w:rsidRDefault="00325095">
            <w:pPr>
              <w:pStyle w:val="ListParagraph"/>
              <w:numPr>
                <w:ilvl w:val="0"/>
                <w:numId w:val="8"/>
              </w:numPr>
              <w:spacing w:after="80"/>
              <w:rPr>
                <w:sz w:val="22"/>
                <w:szCs w:val="22"/>
              </w:rPr>
            </w:pPr>
            <w:r>
              <w:rPr>
                <w:sz w:val="22"/>
                <w:szCs w:val="22"/>
              </w:rPr>
              <w:t>Brief Rationale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AE05B" w14:textId="77777777" w:rsidR="00901E4B" w:rsidRDefault="00325095">
            <w:pPr>
              <w:pStyle w:val="Body"/>
              <w:spacing w:after="80"/>
              <w:jc w:val="center"/>
            </w:pPr>
            <w:r>
              <w:rPr>
                <w:rFonts w:ascii="Arial" w:hAnsi="Arial"/>
                <w:color w:val="333333"/>
                <w:sz w:val="18"/>
                <w:szCs w:val="18"/>
                <w:u w:color="333333"/>
              </w:rPr>
              <w:t>x</w:t>
            </w:r>
          </w:p>
        </w:tc>
      </w:tr>
      <w:tr w:rsidR="00901E4B" w14:paraId="69C4D6D6"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88E5F" w14:textId="77777777" w:rsidR="00901E4B" w:rsidRDefault="00325095">
            <w:pPr>
              <w:pStyle w:val="ListParagraph"/>
              <w:numPr>
                <w:ilvl w:val="0"/>
                <w:numId w:val="9"/>
              </w:numPr>
              <w:spacing w:after="80"/>
              <w:rPr>
                <w:sz w:val="22"/>
                <w:szCs w:val="22"/>
              </w:rPr>
            </w:pPr>
            <w:r>
              <w:rPr>
                <w:sz w:val="22"/>
                <w:szCs w:val="22"/>
              </w:rPr>
              <w:t>CUNY – Course Equivalencies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AB7AB" w14:textId="77777777" w:rsidR="00901E4B" w:rsidRDefault="00325095">
            <w:pPr>
              <w:pStyle w:val="Body"/>
              <w:spacing w:after="80"/>
              <w:jc w:val="center"/>
            </w:pPr>
            <w:r>
              <w:rPr>
                <w:rFonts w:ascii="Arial" w:hAnsi="Arial"/>
                <w:color w:val="333333"/>
                <w:sz w:val="18"/>
                <w:szCs w:val="18"/>
                <w:u w:color="333333"/>
              </w:rPr>
              <w:t>X</w:t>
            </w:r>
          </w:p>
        </w:tc>
      </w:tr>
      <w:tr w:rsidR="00901E4B" w14:paraId="075242E6"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2C707" w14:textId="77777777" w:rsidR="00901E4B" w:rsidRDefault="00325095">
            <w:pPr>
              <w:pStyle w:val="Body"/>
              <w:spacing w:after="80"/>
            </w:pPr>
            <w:r>
              <w:t xml:space="preserve">Completed </w:t>
            </w:r>
            <w:hyperlink r:id="rId15" w:history="1">
              <w:r>
                <w:rPr>
                  <w:rStyle w:val="Hyperlink1"/>
                </w:rPr>
                <w:t>Library Resources and Information Literacy Form</w:t>
              </w:r>
            </w:hyperlink>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A37FA" w14:textId="77777777" w:rsidR="00901E4B" w:rsidRDefault="00F94BE4">
            <w:r>
              <w:t>x</w:t>
            </w:r>
          </w:p>
        </w:tc>
      </w:tr>
      <w:tr w:rsidR="00901E4B" w14:paraId="5112A47F" w14:textId="77777777">
        <w:trPr>
          <w:trHeight w:val="649"/>
        </w:trPr>
        <w:tc>
          <w:tcPr>
            <w:tcW w:w="78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9DD1332" w14:textId="77777777" w:rsidR="00901E4B" w:rsidRDefault="00325095">
            <w:pPr>
              <w:pStyle w:val="Body"/>
              <w:spacing w:after="80"/>
              <w:rPr>
                <w:b/>
                <w:bCs/>
              </w:rPr>
            </w:pPr>
            <w:r>
              <w:rPr>
                <w:b/>
                <w:bCs/>
              </w:rPr>
              <w:t xml:space="preserve">Course Outline </w:t>
            </w:r>
          </w:p>
          <w:p w14:paraId="3136545C" w14:textId="77777777" w:rsidR="00901E4B" w:rsidRDefault="00325095">
            <w:pPr>
              <w:pStyle w:val="Body"/>
              <w:spacing w:after="80"/>
            </w:pPr>
            <w:r>
              <w:t>Include within the outline the following.</w:t>
            </w:r>
          </w:p>
        </w:tc>
        <w:tc>
          <w:tcPr>
            <w:tcW w:w="6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0C4F162E" w14:textId="77777777" w:rsidR="00901E4B" w:rsidRDefault="00325095">
            <w:pPr>
              <w:pStyle w:val="Body"/>
              <w:spacing w:after="80"/>
              <w:jc w:val="center"/>
            </w:pPr>
            <w:r>
              <w:rPr>
                <w:rFonts w:ascii="Arial" w:hAnsi="Arial"/>
                <w:b/>
                <w:bCs/>
                <w:color w:val="333333"/>
                <w:sz w:val="18"/>
                <w:szCs w:val="18"/>
                <w:u w:color="333333"/>
              </w:rPr>
              <w:t>x</w:t>
            </w:r>
          </w:p>
        </w:tc>
      </w:tr>
      <w:tr w:rsidR="00901E4B" w14:paraId="1AEEEB71" w14:textId="77777777">
        <w:trPr>
          <w:trHeight w:val="649"/>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D8868" w14:textId="77777777" w:rsidR="00901E4B" w:rsidRDefault="00325095">
            <w:pPr>
              <w:pStyle w:val="Body"/>
              <w:spacing w:after="80"/>
            </w:pPr>
            <w:r>
              <w:t>Hours and Credits for Lecture and Labs</w:t>
            </w:r>
          </w:p>
          <w:p w14:paraId="7AA6E9AD" w14:textId="77777777" w:rsidR="00901E4B" w:rsidRDefault="00325095">
            <w:pPr>
              <w:pStyle w:val="Body"/>
              <w:spacing w:after="80"/>
            </w:pPr>
            <w:r>
              <w:t>If hours exceed mandated Carnegie Hours, then rationale for this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F8143" w14:textId="77777777" w:rsidR="00901E4B" w:rsidRDefault="00325095">
            <w:pPr>
              <w:pStyle w:val="Body"/>
              <w:spacing w:after="80"/>
              <w:jc w:val="center"/>
            </w:pPr>
            <w:r>
              <w:rPr>
                <w:rFonts w:ascii="Arial" w:hAnsi="Arial"/>
                <w:color w:val="333333"/>
                <w:sz w:val="18"/>
                <w:szCs w:val="18"/>
                <w:u w:color="333333"/>
              </w:rPr>
              <w:t>x</w:t>
            </w:r>
          </w:p>
        </w:tc>
      </w:tr>
      <w:tr w:rsidR="00901E4B" w14:paraId="77140DBF"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B0A84" w14:textId="77777777" w:rsidR="00901E4B" w:rsidRDefault="00325095">
            <w:pPr>
              <w:pStyle w:val="Body"/>
              <w:spacing w:after="80"/>
            </w:pPr>
            <w:r>
              <w:t>Prerequisites/Co- requisites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F5A32" w14:textId="77777777" w:rsidR="00901E4B" w:rsidRDefault="00325095">
            <w:pPr>
              <w:pStyle w:val="Body"/>
              <w:spacing w:after="80"/>
              <w:jc w:val="center"/>
            </w:pPr>
            <w:r>
              <w:rPr>
                <w:rFonts w:ascii="Arial" w:hAnsi="Arial"/>
                <w:color w:val="333333"/>
                <w:sz w:val="18"/>
                <w:szCs w:val="18"/>
                <w:u w:color="333333"/>
              </w:rPr>
              <w:t>x</w:t>
            </w:r>
          </w:p>
        </w:tc>
      </w:tr>
      <w:tr w:rsidR="00901E4B" w14:paraId="411CDFC2"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05391" w14:textId="77777777" w:rsidR="00901E4B" w:rsidRDefault="00325095">
            <w:pPr>
              <w:pStyle w:val="Body"/>
              <w:spacing w:after="80"/>
            </w:pPr>
            <w:r>
              <w:t>Detailed Course Description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2D332" w14:textId="77777777" w:rsidR="00901E4B" w:rsidRDefault="00325095">
            <w:pPr>
              <w:pStyle w:val="Body"/>
              <w:spacing w:after="80"/>
              <w:jc w:val="center"/>
            </w:pPr>
            <w:r>
              <w:rPr>
                <w:rFonts w:ascii="Arial" w:hAnsi="Arial"/>
                <w:color w:val="333333"/>
                <w:sz w:val="18"/>
                <w:szCs w:val="18"/>
                <w:u w:color="333333"/>
              </w:rPr>
              <w:t>x</w:t>
            </w:r>
          </w:p>
        </w:tc>
      </w:tr>
      <w:tr w:rsidR="00901E4B" w14:paraId="1593C8F3" w14:textId="77777777">
        <w:trPr>
          <w:trHeight w:val="989"/>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0F0F8" w14:textId="77777777" w:rsidR="00901E4B" w:rsidRDefault="00325095">
            <w:pPr>
              <w:pStyle w:val="Body"/>
              <w:spacing w:after="80"/>
            </w:pPr>
            <w:r>
              <w:t>Course Specific Learning Outcome and Assessment Tables</w:t>
            </w:r>
          </w:p>
          <w:p w14:paraId="03E90542" w14:textId="77777777" w:rsidR="00901E4B" w:rsidRDefault="00325095">
            <w:pPr>
              <w:pStyle w:val="ListParagraph"/>
              <w:numPr>
                <w:ilvl w:val="0"/>
                <w:numId w:val="10"/>
              </w:numPr>
              <w:spacing w:after="80"/>
              <w:rPr>
                <w:sz w:val="22"/>
                <w:szCs w:val="22"/>
              </w:rPr>
            </w:pPr>
            <w:r>
              <w:rPr>
                <w:sz w:val="22"/>
                <w:szCs w:val="22"/>
              </w:rPr>
              <w:t>Discipline Specific</w:t>
            </w:r>
          </w:p>
          <w:p w14:paraId="1D7B5A12" w14:textId="77777777" w:rsidR="00901E4B" w:rsidRDefault="00325095">
            <w:pPr>
              <w:pStyle w:val="ListParagraph"/>
              <w:numPr>
                <w:ilvl w:val="0"/>
                <w:numId w:val="10"/>
              </w:numPr>
              <w:spacing w:after="80"/>
              <w:rPr>
                <w:sz w:val="22"/>
                <w:szCs w:val="22"/>
              </w:rPr>
            </w:pPr>
            <w:r>
              <w:rPr>
                <w:sz w:val="22"/>
                <w:szCs w:val="22"/>
              </w:rPr>
              <w:t>General Education Specific Learning Outcome and Assessment Tables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B14A5" w14:textId="77777777" w:rsidR="00901E4B" w:rsidRDefault="00325095">
            <w:pPr>
              <w:pStyle w:val="Body"/>
              <w:spacing w:after="80"/>
              <w:jc w:val="center"/>
            </w:pPr>
            <w:r>
              <w:rPr>
                <w:rFonts w:ascii="Arial" w:hAnsi="Arial"/>
                <w:color w:val="333333"/>
                <w:sz w:val="18"/>
                <w:szCs w:val="18"/>
                <w:u w:color="333333"/>
              </w:rPr>
              <w:t>x</w:t>
            </w:r>
          </w:p>
        </w:tc>
      </w:tr>
      <w:tr w:rsidR="00901E4B" w14:paraId="6F76AA5B"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0BEEF" w14:textId="77777777" w:rsidR="00901E4B" w:rsidRDefault="00325095">
            <w:pPr>
              <w:pStyle w:val="Body"/>
              <w:spacing w:after="80"/>
            </w:pPr>
            <w:r>
              <w:t>Example Weekly Course outline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F9BA8F" w14:textId="77777777" w:rsidR="00901E4B" w:rsidRDefault="00325095">
            <w:pPr>
              <w:pStyle w:val="Body"/>
              <w:spacing w:after="80"/>
              <w:jc w:val="center"/>
            </w:pPr>
            <w:r>
              <w:rPr>
                <w:rFonts w:ascii="Arial" w:hAnsi="Arial"/>
                <w:color w:val="333333"/>
                <w:sz w:val="18"/>
                <w:szCs w:val="18"/>
                <w:u w:color="333333"/>
              </w:rPr>
              <w:t>x</w:t>
            </w:r>
          </w:p>
        </w:tc>
      </w:tr>
      <w:tr w:rsidR="00901E4B" w14:paraId="2F73DC11"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25DEB" w14:textId="77777777" w:rsidR="00901E4B" w:rsidRDefault="00325095">
            <w:pPr>
              <w:pStyle w:val="Body"/>
              <w:spacing w:after="80"/>
            </w:pPr>
            <w:r>
              <w:t>Grade Policy and Procedure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9D9C2" w14:textId="77777777" w:rsidR="00901E4B" w:rsidRDefault="00325095">
            <w:pPr>
              <w:pStyle w:val="Body"/>
              <w:spacing w:after="80"/>
              <w:jc w:val="center"/>
            </w:pPr>
            <w:r>
              <w:rPr>
                <w:rFonts w:ascii="Arial" w:hAnsi="Arial"/>
                <w:color w:val="333333"/>
                <w:sz w:val="18"/>
                <w:szCs w:val="18"/>
                <w:u w:color="333333"/>
              </w:rPr>
              <w:t>x</w:t>
            </w:r>
          </w:p>
        </w:tc>
      </w:tr>
      <w:tr w:rsidR="00901E4B" w14:paraId="6DA62291"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43EF" w14:textId="77777777" w:rsidR="00901E4B" w:rsidRDefault="00325095">
            <w:pPr>
              <w:pStyle w:val="Body"/>
              <w:spacing w:after="80"/>
            </w:pPr>
            <w:r>
              <w:t>Recommended Instructional Materials (Textbooks, lab supplies, etc)</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0CD71" w14:textId="77777777" w:rsidR="00901E4B" w:rsidRDefault="00325095">
            <w:pPr>
              <w:pStyle w:val="Body"/>
              <w:spacing w:after="80"/>
              <w:jc w:val="center"/>
            </w:pPr>
            <w:r>
              <w:rPr>
                <w:rFonts w:ascii="Arial" w:hAnsi="Arial"/>
                <w:color w:val="333333"/>
                <w:sz w:val="18"/>
                <w:szCs w:val="18"/>
                <w:u w:color="333333"/>
              </w:rPr>
              <w:t>x</w:t>
            </w:r>
          </w:p>
        </w:tc>
      </w:tr>
      <w:tr w:rsidR="00901E4B" w14:paraId="7A37B04B"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90F90" w14:textId="77777777" w:rsidR="00901E4B" w:rsidRDefault="00325095">
            <w:pPr>
              <w:pStyle w:val="Body"/>
              <w:spacing w:after="80"/>
            </w:pPr>
            <w:r>
              <w:t>Library resources and bibliography</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6B698" w14:textId="77777777" w:rsidR="00901E4B" w:rsidRDefault="00325095">
            <w:pPr>
              <w:pStyle w:val="Body"/>
              <w:spacing w:after="80"/>
              <w:jc w:val="center"/>
            </w:pPr>
            <w:r>
              <w:rPr>
                <w:rFonts w:ascii="Arial" w:hAnsi="Arial"/>
                <w:color w:val="333333"/>
                <w:sz w:val="18"/>
                <w:szCs w:val="18"/>
                <w:u w:color="333333"/>
              </w:rPr>
              <w:t>x</w:t>
            </w:r>
          </w:p>
        </w:tc>
      </w:tr>
      <w:tr w:rsidR="00901E4B" w14:paraId="7B970124" w14:textId="77777777">
        <w:trPr>
          <w:trHeight w:val="948"/>
        </w:trPr>
        <w:tc>
          <w:tcPr>
            <w:tcW w:w="78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5732D99" w14:textId="77777777" w:rsidR="00901E4B" w:rsidRDefault="00325095">
            <w:pPr>
              <w:pStyle w:val="Body"/>
              <w:spacing w:after="80"/>
              <w:rPr>
                <w:b/>
                <w:bCs/>
              </w:rPr>
            </w:pPr>
            <w:r>
              <w:rPr>
                <w:b/>
                <w:bCs/>
              </w:rPr>
              <w:t xml:space="preserve">Course Need Assessment.  </w:t>
            </w:r>
          </w:p>
          <w:p w14:paraId="6EA92643" w14:textId="77777777" w:rsidR="00901E4B" w:rsidRDefault="00325095">
            <w:pPr>
              <w:pStyle w:val="Body"/>
              <w:spacing w:after="80"/>
            </w:pPr>
            <w:r>
              <w:t>Describe the need for this course. Include in your statement the following information.</w:t>
            </w:r>
          </w:p>
        </w:tc>
        <w:tc>
          <w:tcPr>
            <w:tcW w:w="6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6A2DD6D1" w14:textId="77777777" w:rsidR="00901E4B" w:rsidRDefault="00325095">
            <w:pPr>
              <w:pStyle w:val="Body"/>
              <w:spacing w:after="80"/>
              <w:jc w:val="center"/>
            </w:pPr>
            <w:r>
              <w:rPr>
                <w:rFonts w:ascii="Arial" w:hAnsi="Arial"/>
                <w:color w:val="333333"/>
                <w:sz w:val="18"/>
                <w:szCs w:val="18"/>
                <w:u w:color="333333"/>
              </w:rPr>
              <w:t>X</w:t>
            </w:r>
          </w:p>
        </w:tc>
      </w:tr>
      <w:tr w:rsidR="00901E4B" w14:paraId="29AD3292" w14:textId="77777777">
        <w:trPr>
          <w:trHeight w:val="948"/>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3AD86" w14:textId="77777777" w:rsidR="00901E4B" w:rsidRDefault="00325095">
            <w:pPr>
              <w:pStyle w:val="Body"/>
              <w:spacing w:after="80"/>
            </w:pPr>
            <w:r>
              <w:t>Target Students who will take this course.  Which programs or departments, and how many anticipated?</w:t>
            </w:r>
          </w:p>
          <w:p w14:paraId="6CF4D9CC" w14:textId="77777777" w:rsidR="00901E4B" w:rsidRDefault="00325095">
            <w:pPr>
              <w:pStyle w:val="Body"/>
              <w:spacing w:after="80"/>
            </w:pPr>
            <w:r>
              <w:lastRenderedPageBreak/>
              <w:t>Documentation of student views (if applicable, e.g. non-required elective).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46B83" w14:textId="77777777" w:rsidR="00901E4B" w:rsidRDefault="00325095">
            <w:pPr>
              <w:pStyle w:val="Body"/>
              <w:spacing w:after="80"/>
              <w:jc w:val="center"/>
            </w:pPr>
            <w:r>
              <w:rPr>
                <w:rFonts w:ascii="Arial" w:hAnsi="Arial"/>
                <w:color w:val="333333"/>
                <w:sz w:val="18"/>
                <w:szCs w:val="18"/>
                <w:u w:color="333333"/>
              </w:rPr>
              <w:lastRenderedPageBreak/>
              <w:t>X</w:t>
            </w:r>
          </w:p>
        </w:tc>
      </w:tr>
      <w:tr w:rsidR="00901E4B" w14:paraId="6B4943F3"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9C46E" w14:textId="77777777" w:rsidR="00901E4B" w:rsidRDefault="00325095">
            <w:pPr>
              <w:pStyle w:val="Body"/>
              <w:spacing w:after="80"/>
            </w:pPr>
            <w:r>
              <w:lastRenderedPageBreak/>
              <w:t>Projected headcounts (fall/spring and day/evening) for each new or modified course.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1B568" w14:textId="77777777" w:rsidR="00901E4B" w:rsidRDefault="00325095">
            <w:pPr>
              <w:pStyle w:val="Body"/>
              <w:spacing w:after="80"/>
              <w:jc w:val="center"/>
            </w:pPr>
            <w:r>
              <w:rPr>
                <w:rFonts w:ascii="Arial" w:hAnsi="Arial"/>
                <w:color w:val="333333"/>
                <w:sz w:val="18"/>
                <w:szCs w:val="18"/>
                <w:u w:color="333333"/>
              </w:rPr>
              <w:t>X</w:t>
            </w:r>
          </w:p>
        </w:tc>
      </w:tr>
      <w:tr w:rsidR="00901E4B" w14:paraId="64D684DB" w14:textId="77777777">
        <w:trPr>
          <w:trHeight w:val="1167"/>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0B424" w14:textId="77777777" w:rsidR="00901E4B" w:rsidRDefault="00325095">
            <w:pPr>
              <w:pStyle w:val="Body"/>
              <w:spacing w:after="80"/>
            </w:pPr>
            <w: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CBB474" w14:textId="77777777" w:rsidR="00901E4B" w:rsidRDefault="00325095">
            <w:pPr>
              <w:pStyle w:val="Body"/>
              <w:spacing w:after="80"/>
              <w:jc w:val="center"/>
            </w:pPr>
            <w:r>
              <w:rPr>
                <w:rFonts w:ascii="Arial" w:hAnsi="Arial"/>
                <w:color w:val="333333"/>
                <w:sz w:val="18"/>
                <w:szCs w:val="18"/>
                <w:u w:color="333333"/>
              </w:rPr>
              <w:t>X</w:t>
            </w:r>
          </w:p>
        </w:tc>
      </w:tr>
      <w:tr w:rsidR="00901E4B" w14:paraId="71520A19" w14:textId="77777777">
        <w:trPr>
          <w:trHeight w:val="569"/>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3A0AD" w14:textId="77777777" w:rsidR="00901E4B" w:rsidRDefault="00325095">
            <w:pPr>
              <w:pStyle w:val="Body"/>
              <w:spacing w:after="80"/>
            </w:pPr>
            <w:r>
              <w:t>Where does this course overlap with other courses, both within and outside of the department?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7BB87" w14:textId="77777777" w:rsidR="00901E4B" w:rsidRDefault="00F94BE4">
            <w:r>
              <w:t>none</w:t>
            </w:r>
          </w:p>
        </w:tc>
      </w:tr>
      <w:tr w:rsidR="00901E4B" w14:paraId="7CD6BFC9" w14:textId="77777777">
        <w:trPr>
          <w:trHeight w:val="569"/>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A5C09" w14:textId="77777777" w:rsidR="00901E4B" w:rsidRDefault="00325095">
            <w:pPr>
              <w:pStyle w:val="Body"/>
              <w:spacing w:after="80"/>
            </w:pPr>
            <w:r>
              <w:t>Does the Department currently have full time faculty qualified to teach this course?  If not, then what plans are there to cover this?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9C851" w14:textId="77777777" w:rsidR="00901E4B" w:rsidRDefault="00325095">
            <w:pPr>
              <w:pStyle w:val="Body"/>
              <w:spacing w:after="80"/>
              <w:jc w:val="center"/>
            </w:pPr>
            <w:r>
              <w:rPr>
                <w:rFonts w:ascii="Arial" w:hAnsi="Arial"/>
                <w:sz w:val="18"/>
                <w:szCs w:val="18"/>
              </w:rPr>
              <w:t>X</w:t>
            </w:r>
          </w:p>
        </w:tc>
      </w:tr>
      <w:tr w:rsidR="00901E4B" w14:paraId="5C57C778" w14:textId="77777777">
        <w:trPr>
          <w:trHeight w:val="569"/>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885AB" w14:textId="77777777" w:rsidR="00901E4B" w:rsidRDefault="00325095">
            <w:pPr>
              <w:pStyle w:val="Body"/>
              <w:spacing w:after="80"/>
            </w:pPr>
            <w:r>
              <w:t>If needs assessment states that this course is required by an accrediting body, then provide documentation indicating that need.</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7CD081" w14:textId="77777777" w:rsidR="00901E4B" w:rsidRDefault="00F94BE4">
            <w:r>
              <w:t>n/a</w:t>
            </w:r>
          </w:p>
        </w:tc>
      </w:tr>
      <w:tr w:rsidR="00901E4B" w14:paraId="69B3D9D2" w14:textId="77777777">
        <w:trPr>
          <w:trHeight w:val="649"/>
        </w:trPr>
        <w:tc>
          <w:tcPr>
            <w:tcW w:w="78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E8C21EF" w14:textId="77777777" w:rsidR="00901E4B" w:rsidRDefault="00325095">
            <w:pPr>
              <w:pStyle w:val="Body"/>
              <w:spacing w:after="80"/>
              <w:rPr>
                <w:b/>
                <w:bCs/>
              </w:rPr>
            </w:pPr>
            <w:r>
              <w:rPr>
                <w:b/>
                <w:bCs/>
              </w:rPr>
              <w:t>Course Design</w:t>
            </w:r>
          </w:p>
          <w:p w14:paraId="50FE9169" w14:textId="77777777" w:rsidR="00901E4B" w:rsidRDefault="00325095">
            <w:pPr>
              <w:pStyle w:val="Body"/>
              <w:spacing w:after="80"/>
            </w:pPr>
            <w:r>
              <w:t xml:space="preserve">Describe how this course is designed. </w:t>
            </w:r>
          </w:p>
        </w:tc>
        <w:tc>
          <w:tcPr>
            <w:tcW w:w="6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511D3CD7" w14:textId="77777777" w:rsidR="00901E4B" w:rsidRDefault="00901E4B"/>
        </w:tc>
      </w:tr>
      <w:tr w:rsidR="00901E4B" w14:paraId="7D26662C"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845B3" w14:textId="77777777" w:rsidR="00901E4B" w:rsidRDefault="00325095">
            <w:pPr>
              <w:pStyle w:val="Body"/>
              <w:spacing w:after="80"/>
            </w:pPr>
            <w:r>
              <w:t>Course Context (e.g. required, elective, capstone)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6B9E5" w14:textId="77777777" w:rsidR="00901E4B" w:rsidRDefault="00325095">
            <w:pPr>
              <w:pStyle w:val="Body"/>
              <w:spacing w:after="80"/>
              <w:jc w:val="center"/>
            </w:pPr>
            <w:r>
              <w:rPr>
                <w:rFonts w:ascii="Arial" w:hAnsi="Arial"/>
                <w:color w:val="333333"/>
                <w:sz w:val="18"/>
                <w:szCs w:val="18"/>
                <w:u w:color="333333"/>
              </w:rPr>
              <w:t>X</w:t>
            </w:r>
          </w:p>
        </w:tc>
      </w:tr>
      <w:tr w:rsidR="00901E4B" w14:paraId="57FD0C62" w14:textId="77777777">
        <w:trPr>
          <w:trHeight w:val="569"/>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A99F9" w14:textId="77777777" w:rsidR="00901E4B" w:rsidRDefault="00325095">
            <w:pPr>
              <w:pStyle w:val="Body"/>
              <w:spacing w:after="80"/>
            </w:pPr>
            <w:r>
              <w:t>Course Structure: how the course will be offered (e.g. lecture, seminar, tutorial, fieldtrip)?</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1C631" w14:textId="77777777" w:rsidR="00901E4B" w:rsidRDefault="00325095">
            <w:pPr>
              <w:pStyle w:val="Body"/>
              <w:spacing w:after="80"/>
              <w:jc w:val="center"/>
            </w:pPr>
            <w:r>
              <w:rPr>
                <w:rFonts w:ascii="Arial" w:hAnsi="Arial"/>
                <w:color w:val="333333"/>
                <w:sz w:val="18"/>
                <w:szCs w:val="18"/>
                <w:u w:color="333333"/>
              </w:rPr>
              <w:t>X</w:t>
            </w:r>
          </w:p>
        </w:tc>
      </w:tr>
      <w:tr w:rsidR="00901E4B" w14:paraId="436675B1" w14:textId="77777777">
        <w:trPr>
          <w:trHeight w:val="569"/>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0E97D" w14:textId="77777777" w:rsidR="00901E4B" w:rsidRDefault="00325095">
            <w:pPr>
              <w:pStyle w:val="Body"/>
              <w:spacing w:after="80"/>
            </w:pPr>
            <w:r>
              <w:t>Anticipated pedagogical strategies and instructional design (e.g. Group Work, Case Study, Team Project, Lecture)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9A2ABD" w14:textId="77777777" w:rsidR="00901E4B" w:rsidRDefault="00F94BE4">
            <w:r>
              <w:t>X</w:t>
            </w:r>
          </w:p>
        </w:tc>
      </w:tr>
      <w:tr w:rsidR="00901E4B" w14:paraId="7D9F7790"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DE9C2" w14:textId="77777777" w:rsidR="00901E4B" w:rsidRDefault="00325095">
            <w:pPr>
              <w:pStyle w:val="Body"/>
              <w:spacing w:after="80"/>
            </w:pPr>
            <w:r>
              <w:t>How does this course support Programmatic Learning Outcomes?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D84E1" w14:textId="77777777" w:rsidR="00901E4B" w:rsidRDefault="00325095">
            <w:pPr>
              <w:pStyle w:val="Body"/>
              <w:spacing w:after="80"/>
              <w:jc w:val="center"/>
            </w:pPr>
            <w:r>
              <w:rPr>
                <w:rFonts w:ascii="Arial" w:hAnsi="Arial"/>
                <w:color w:val="333333"/>
                <w:sz w:val="18"/>
                <w:szCs w:val="18"/>
                <w:u w:color="333333"/>
              </w:rPr>
              <w:t>X</w:t>
            </w:r>
          </w:p>
        </w:tc>
      </w:tr>
      <w:tr w:rsidR="00901E4B" w14:paraId="0AE6C173" w14:textId="77777777">
        <w:trPr>
          <w:trHeight w:val="569"/>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AC89F" w14:textId="77777777" w:rsidR="00901E4B" w:rsidRDefault="00325095">
            <w:pPr>
              <w:pStyle w:val="Body"/>
              <w:spacing w:after="80"/>
            </w:pPr>
            <w:r>
              <w:t>Is this course designed to be partially or fully online?  If so, describe how this benefits students and/or program.</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F5899" w14:textId="77777777" w:rsidR="00901E4B" w:rsidRDefault="00F94BE4">
            <w:r>
              <w:t>n/a</w:t>
            </w:r>
          </w:p>
        </w:tc>
      </w:tr>
      <w:tr w:rsidR="00901E4B" w14:paraId="014BCE30"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198006A" w14:textId="77777777" w:rsidR="00901E4B" w:rsidRDefault="00325095">
            <w:pPr>
              <w:pStyle w:val="Body"/>
              <w:spacing w:after="80"/>
            </w:pPr>
            <w:r>
              <w:rPr>
                <w:b/>
                <w:bCs/>
              </w:rPr>
              <w:t>Additional Forms for Specific Course Categories</w:t>
            </w:r>
          </w:p>
        </w:tc>
        <w:tc>
          <w:tcPr>
            <w:tcW w:w="6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4F54BFB8" w14:textId="77777777" w:rsidR="00901E4B" w:rsidRDefault="00901E4B"/>
        </w:tc>
      </w:tr>
      <w:tr w:rsidR="00901E4B" w14:paraId="362FC96D"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1C0D5" w14:textId="77777777" w:rsidR="00901E4B" w:rsidRDefault="001D044C">
            <w:pPr>
              <w:pStyle w:val="Body"/>
              <w:spacing w:after="80"/>
            </w:pPr>
            <w:hyperlink r:id="rId16" w:history="1">
              <w:r w:rsidR="00325095">
                <w:rPr>
                  <w:rStyle w:val="Hyperlink1"/>
                </w:rPr>
                <w:t xml:space="preserve"> Interdisciplinary Form</w:t>
              </w:r>
            </w:hyperlink>
            <w:r w:rsidR="00325095">
              <w:rPr>
                <w:color w:val="C00000"/>
                <w:u w:color="C00000"/>
              </w:rPr>
              <w:t xml:space="preserve"> </w:t>
            </w:r>
            <w:r w:rsidR="00325095">
              <w:t>(if applicable)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F8A78" w14:textId="77777777" w:rsidR="00901E4B" w:rsidRDefault="00F94BE4">
            <w:r>
              <w:t>n/a</w:t>
            </w:r>
          </w:p>
        </w:tc>
      </w:tr>
      <w:tr w:rsidR="00901E4B" w14:paraId="51A66CC1" w14:textId="77777777">
        <w:trPr>
          <w:trHeight w:val="774"/>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F3E66" w14:textId="77777777" w:rsidR="00901E4B" w:rsidRDefault="00325095">
            <w:pPr>
              <w:pStyle w:val="Body"/>
            </w:pPr>
            <w:r>
              <w:rPr>
                <w:color w:val="C00000"/>
                <w:u w:color="C00000"/>
              </w:rPr>
              <w:t xml:space="preserve"> </w:t>
            </w:r>
            <w:r>
              <w:t>Interdisciplinary Committee Recommendation (if applicable and if received)*</w:t>
            </w:r>
          </w:p>
          <w:p w14:paraId="1519CD29" w14:textId="77777777" w:rsidR="00901E4B" w:rsidRDefault="00325095">
            <w:pPr>
              <w:pStyle w:val="Body"/>
            </w:pPr>
            <w:r>
              <w:t xml:space="preserve">  </w:t>
            </w:r>
            <w:r>
              <w:rPr>
                <w:sz w:val="20"/>
                <w:szCs w:val="20"/>
              </w:rPr>
              <w:t>*Recommendation must be received before consideration by full Curriculum Committee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06C46" w14:textId="77777777" w:rsidR="00901E4B" w:rsidRDefault="00901E4B"/>
        </w:tc>
      </w:tr>
      <w:tr w:rsidR="00901E4B" w14:paraId="1021FBCE"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71235" w14:textId="77777777" w:rsidR="00901E4B" w:rsidRDefault="001D044C">
            <w:pPr>
              <w:pStyle w:val="Body"/>
              <w:spacing w:after="80"/>
            </w:pPr>
            <w:hyperlink r:id="rId17" w:history="1">
              <w:r w:rsidR="00325095">
                <w:rPr>
                  <w:rStyle w:val="Hyperlink1"/>
                </w:rPr>
                <w:t>Common Core (Liberal Arts) Intent to Submit</w:t>
              </w:r>
            </w:hyperlink>
            <w:r w:rsidR="00325095">
              <w:t xml:space="preserve"> (if applicable)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728340" w14:textId="77777777" w:rsidR="00901E4B" w:rsidRDefault="00F94BE4">
            <w:r>
              <w:t>x</w:t>
            </w:r>
          </w:p>
        </w:tc>
      </w:tr>
      <w:tr w:rsidR="00901E4B" w14:paraId="5F3AFACC"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5C13E" w14:textId="77777777" w:rsidR="00901E4B" w:rsidRDefault="00325095">
            <w:pPr>
              <w:pStyle w:val="Body"/>
              <w:spacing w:after="80"/>
            </w:pPr>
            <w:r>
              <w:t xml:space="preserve">Writing Intensive Form if course is intended to be a WIC (under development)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930BDC" w14:textId="77777777" w:rsidR="00901E4B" w:rsidRDefault="00901E4B"/>
        </w:tc>
      </w:tr>
      <w:tr w:rsidR="00901E4B" w14:paraId="4117CFA3" w14:textId="77777777">
        <w:trPr>
          <w:trHeight w:val="569"/>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4909" w14:textId="77777777" w:rsidR="00901E4B" w:rsidRDefault="00325095">
            <w:pPr>
              <w:pStyle w:val="Body"/>
              <w:spacing w:after="80"/>
            </w:pPr>
            <w:r>
              <w:t>If course originated as an experimental course, then results of evaluation plan as developed with director of assessment.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2D1CF" w14:textId="77777777" w:rsidR="00901E4B" w:rsidRDefault="00901E4B"/>
        </w:tc>
      </w:tr>
      <w:tr w:rsidR="00901E4B" w14:paraId="75991186"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9856719" w14:textId="77777777" w:rsidR="00901E4B" w:rsidRDefault="00325095">
            <w:pPr>
              <w:pStyle w:val="Body"/>
              <w:spacing w:after="80"/>
            </w:pPr>
            <w:r>
              <w:rPr>
                <w:b/>
                <w:bCs/>
              </w:rPr>
              <w:t xml:space="preserve">(Additional materials for </w:t>
            </w:r>
            <w:hyperlink r:id="rId18" w:history="1">
              <w:r>
                <w:rPr>
                  <w:rStyle w:val="Hyperlink3"/>
                  <w:b/>
                  <w:bCs/>
                </w:rPr>
                <w:t>Curricular Experiments</w:t>
              </w:r>
            </w:hyperlink>
            <w:r>
              <w:rPr>
                <w:rStyle w:val="Hyperlink3"/>
                <w:b/>
                <w:bCs/>
              </w:rPr>
              <w:t>)</w:t>
            </w:r>
          </w:p>
        </w:tc>
        <w:tc>
          <w:tcPr>
            <w:tcW w:w="6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1DD0FD7B" w14:textId="77777777" w:rsidR="00901E4B" w:rsidRDefault="00901E4B"/>
        </w:tc>
      </w:tr>
      <w:tr w:rsidR="00901E4B" w14:paraId="6A06FC81" w14:textId="77777777">
        <w:trPr>
          <w:trHeight w:val="569"/>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24A94" w14:textId="77777777" w:rsidR="00901E4B" w:rsidRDefault="00325095">
            <w:pPr>
              <w:pStyle w:val="Body"/>
              <w:spacing w:after="80"/>
            </w:pPr>
            <w:r>
              <w:rPr>
                <w:rStyle w:val="Hyperlink3"/>
              </w:rPr>
              <w:t>Plan and process for evaluation developed in consultation with the director of assessment. (Contact Director of Assessment for more information).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3BDD8" w14:textId="77777777" w:rsidR="00901E4B" w:rsidRDefault="00901E4B"/>
        </w:tc>
      </w:tr>
      <w:tr w:rsidR="00901E4B" w14:paraId="5DA813BF" w14:textId="77777777">
        <w:trPr>
          <w:trHeight w:val="27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1D66D" w14:textId="77777777" w:rsidR="00901E4B" w:rsidRDefault="00325095">
            <w:pPr>
              <w:pStyle w:val="Body"/>
              <w:spacing w:after="80"/>
            </w:pPr>
            <w:r>
              <w:rPr>
                <w:rStyle w:val="Hyperlink3"/>
              </w:rPr>
              <w:t>Established Timeline for Curricular Experiment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BED37" w14:textId="77777777" w:rsidR="00901E4B" w:rsidRDefault="00901E4B"/>
        </w:tc>
      </w:tr>
    </w:tbl>
    <w:p w14:paraId="140A6C24" w14:textId="77777777" w:rsidR="00901E4B" w:rsidRDefault="00901E4B">
      <w:pPr>
        <w:pStyle w:val="Body"/>
        <w:widowControl w:val="0"/>
        <w:spacing w:line="240" w:lineRule="auto"/>
        <w:rPr>
          <w:rStyle w:val="None"/>
          <w:rFonts w:ascii="Times New Roman" w:eastAsia="Times New Roman" w:hAnsi="Times New Roman" w:cs="Times New Roman"/>
          <w:sz w:val="20"/>
          <w:szCs w:val="20"/>
        </w:rPr>
      </w:pPr>
    </w:p>
    <w:p w14:paraId="6EE36E2D" w14:textId="78577ED4" w:rsidR="00901E4B" w:rsidRDefault="00325095">
      <w:pPr>
        <w:pStyle w:val="Body"/>
        <w:widowControl w:val="0"/>
        <w:spacing w:line="240" w:lineRule="auto"/>
        <w:rPr>
          <w:rStyle w:val="None"/>
          <w:b/>
          <w:bCs/>
        </w:rPr>
      </w:pPr>
      <w:r>
        <w:rPr>
          <w:rStyle w:val="None"/>
          <w:b/>
          <w:bCs/>
        </w:rPr>
        <w:t>History 1502: The Islamic Empires</w:t>
      </w:r>
      <w:r w:rsidR="007A1B65">
        <w:rPr>
          <w:rStyle w:val="None"/>
          <w:b/>
          <w:bCs/>
        </w:rPr>
        <w:t xml:space="preserve"> 1000-1800</w:t>
      </w:r>
    </w:p>
    <w:p w14:paraId="2606B108" w14:textId="77777777" w:rsidR="00901E4B" w:rsidRPr="00F94BE4" w:rsidRDefault="00325095">
      <w:pPr>
        <w:pStyle w:val="Body"/>
        <w:rPr>
          <w:b/>
        </w:rPr>
      </w:pPr>
      <w:r w:rsidRPr="00F94BE4">
        <w:rPr>
          <w:b/>
        </w:rPr>
        <w:t>Course Rationale and Needs Assessment</w:t>
      </w:r>
    </w:p>
    <w:p w14:paraId="69C23CF8" w14:textId="77777777" w:rsidR="00901E4B" w:rsidRDefault="00325095">
      <w:pPr>
        <w:pStyle w:val="Body"/>
      </w:pPr>
      <w:r>
        <w:t xml:space="preserve">History 1502- is an important course that will diversify the course offers of the history discipline that will complete the 1500 series that covers the Muslim World from the 6th century to the present. </w:t>
      </w:r>
    </w:p>
    <w:p w14:paraId="5BA9F7B8" w14:textId="77777777" w:rsidR="00901E4B" w:rsidRDefault="00325095">
      <w:pPr>
        <w:pStyle w:val="Body"/>
      </w:pPr>
      <w:r>
        <w:t>This course is proposed as a Pathways flexible core offering in the field of World Cultures and Global Issues. It will be a mixture of lecture and discussion. While this is a history course and offered as a general education requirement, it is intended to attract student</w:t>
      </w:r>
      <w:r w:rsidR="002611DB">
        <w:t xml:space="preserve">s with a variety of interests. </w:t>
      </w:r>
      <w:r>
        <w:t>This course also speaks directly to City Tech’s demographics and potential interests. Many students come from Middle Eastern backgrou</w:t>
      </w:r>
      <w:r w:rsidR="00A253B0">
        <w:t xml:space="preserve">nds or share religious heritage/ cultural heritage </w:t>
      </w:r>
      <w:r>
        <w:t>with the region and have interest in learning the historical context. Because of the other courses on the Muslim World, initial enrollment numbers would be expected around 30 with the hopes of adding other courses that wo</w:t>
      </w:r>
      <w:r w:rsidR="00A253B0">
        <w:t>uld focus on the Middle East/</w:t>
      </w:r>
      <w:r>
        <w:t xml:space="preserve"> the Muslim World.</w:t>
      </w:r>
    </w:p>
    <w:p w14:paraId="229130D3" w14:textId="6AFCCAB1" w:rsidR="00901E4B" w:rsidRDefault="00325095">
      <w:pPr>
        <w:pStyle w:val="Body"/>
      </w:pPr>
      <w:r>
        <w:t>This course will be taught every Fall alongside 1501. It will be offered in the mornings so it will not conflict with 1501 which tends to be offered much later in the day.</w:t>
      </w:r>
    </w:p>
    <w:p w14:paraId="370AE678" w14:textId="77777777" w:rsidR="002E24F1" w:rsidRDefault="002E24F1" w:rsidP="00F94BE4">
      <w:pPr>
        <w:pStyle w:val="Body"/>
        <w:keepNext/>
        <w:widowControl w:val="0"/>
        <w:spacing w:after="0" w:line="240" w:lineRule="auto"/>
        <w:rPr>
          <w:rStyle w:val="None"/>
          <w:rFonts w:ascii="Times New Roman" w:hAnsi="Times New Roman"/>
          <w:b/>
          <w:bCs/>
          <w:sz w:val="24"/>
          <w:szCs w:val="24"/>
        </w:rPr>
      </w:pPr>
    </w:p>
    <w:p w14:paraId="38385EF0" w14:textId="77777777" w:rsidR="002E24F1" w:rsidRDefault="002E24F1">
      <w:pPr>
        <w:pStyle w:val="Body"/>
        <w:keepNext/>
        <w:widowControl w:val="0"/>
        <w:spacing w:after="0" w:line="240" w:lineRule="auto"/>
        <w:jc w:val="center"/>
        <w:rPr>
          <w:rStyle w:val="None"/>
          <w:rFonts w:ascii="Times New Roman" w:hAnsi="Times New Roman"/>
          <w:b/>
          <w:bCs/>
          <w:sz w:val="24"/>
          <w:szCs w:val="24"/>
        </w:rPr>
      </w:pPr>
    </w:p>
    <w:p w14:paraId="659EF2C1" w14:textId="77777777" w:rsidR="00F94BE4" w:rsidRDefault="00F94BE4">
      <w:pPr>
        <w:pStyle w:val="Body"/>
        <w:keepNext/>
        <w:widowControl w:val="0"/>
        <w:spacing w:after="0" w:line="240" w:lineRule="auto"/>
        <w:jc w:val="center"/>
        <w:rPr>
          <w:rStyle w:val="None"/>
          <w:rFonts w:ascii="Times New Roman" w:hAnsi="Times New Roman"/>
          <w:b/>
          <w:bCs/>
          <w:sz w:val="24"/>
          <w:szCs w:val="24"/>
        </w:rPr>
      </w:pPr>
    </w:p>
    <w:p w14:paraId="1DD3C097" w14:textId="77777777" w:rsidR="00F94BE4" w:rsidRDefault="00F94BE4">
      <w:pPr>
        <w:pStyle w:val="Body"/>
        <w:keepNext/>
        <w:widowControl w:val="0"/>
        <w:spacing w:after="0" w:line="240" w:lineRule="auto"/>
        <w:jc w:val="center"/>
        <w:rPr>
          <w:rStyle w:val="None"/>
          <w:rFonts w:ascii="Times New Roman" w:hAnsi="Times New Roman"/>
          <w:b/>
          <w:bCs/>
          <w:sz w:val="24"/>
          <w:szCs w:val="24"/>
        </w:rPr>
      </w:pPr>
    </w:p>
    <w:p w14:paraId="5F90189A" w14:textId="77777777" w:rsidR="00F94BE4" w:rsidRDefault="00F94BE4">
      <w:pPr>
        <w:pStyle w:val="Body"/>
        <w:keepNext/>
        <w:widowControl w:val="0"/>
        <w:spacing w:after="0" w:line="240" w:lineRule="auto"/>
        <w:jc w:val="center"/>
        <w:rPr>
          <w:rStyle w:val="None"/>
          <w:rFonts w:ascii="Times New Roman" w:hAnsi="Times New Roman"/>
          <w:b/>
          <w:bCs/>
          <w:sz w:val="24"/>
          <w:szCs w:val="24"/>
        </w:rPr>
      </w:pPr>
    </w:p>
    <w:p w14:paraId="360CAB2E" w14:textId="77777777" w:rsidR="00F94BE4" w:rsidRDefault="00F94BE4">
      <w:pPr>
        <w:pStyle w:val="Body"/>
        <w:keepNext/>
        <w:widowControl w:val="0"/>
        <w:spacing w:after="0" w:line="240" w:lineRule="auto"/>
        <w:jc w:val="center"/>
        <w:rPr>
          <w:rStyle w:val="None"/>
          <w:rFonts w:ascii="Times New Roman" w:hAnsi="Times New Roman"/>
          <w:b/>
          <w:bCs/>
          <w:sz w:val="24"/>
          <w:szCs w:val="24"/>
        </w:rPr>
      </w:pPr>
    </w:p>
    <w:p w14:paraId="1F0FD862" w14:textId="77777777" w:rsidR="00F94BE4" w:rsidRDefault="00F94BE4">
      <w:pPr>
        <w:pStyle w:val="Body"/>
        <w:keepNext/>
        <w:widowControl w:val="0"/>
        <w:spacing w:after="0" w:line="240" w:lineRule="auto"/>
        <w:jc w:val="center"/>
        <w:rPr>
          <w:rStyle w:val="None"/>
          <w:rFonts w:ascii="Times New Roman" w:hAnsi="Times New Roman"/>
          <w:b/>
          <w:bCs/>
          <w:sz w:val="24"/>
          <w:szCs w:val="24"/>
        </w:rPr>
      </w:pPr>
    </w:p>
    <w:p w14:paraId="3DECE4D2" w14:textId="77777777" w:rsidR="00F94BE4" w:rsidRDefault="00F94BE4">
      <w:pPr>
        <w:pStyle w:val="Body"/>
        <w:keepNext/>
        <w:widowControl w:val="0"/>
        <w:spacing w:after="0" w:line="240" w:lineRule="auto"/>
        <w:jc w:val="center"/>
        <w:rPr>
          <w:rStyle w:val="None"/>
          <w:rFonts w:ascii="Times New Roman" w:hAnsi="Times New Roman"/>
          <w:b/>
          <w:bCs/>
          <w:sz w:val="24"/>
          <w:szCs w:val="24"/>
        </w:rPr>
      </w:pPr>
    </w:p>
    <w:p w14:paraId="44130F20" w14:textId="77777777" w:rsidR="00F94BE4" w:rsidRDefault="00F94BE4">
      <w:pPr>
        <w:pStyle w:val="Body"/>
        <w:keepNext/>
        <w:widowControl w:val="0"/>
        <w:spacing w:after="0" w:line="240" w:lineRule="auto"/>
        <w:jc w:val="center"/>
        <w:rPr>
          <w:rStyle w:val="None"/>
          <w:rFonts w:ascii="Times New Roman" w:hAnsi="Times New Roman"/>
          <w:b/>
          <w:bCs/>
          <w:sz w:val="24"/>
          <w:szCs w:val="24"/>
        </w:rPr>
      </w:pPr>
    </w:p>
    <w:p w14:paraId="2A38195D" w14:textId="77777777" w:rsidR="00F94BE4" w:rsidRDefault="00F94BE4">
      <w:pPr>
        <w:pStyle w:val="Body"/>
        <w:keepNext/>
        <w:widowControl w:val="0"/>
        <w:spacing w:after="0" w:line="240" w:lineRule="auto"/>
        <w:jc w:val="center"/>
        <w:rPr>
          <w:rStyle w:val="None"/>
          <w:rFonts w:ascii="Times New Roman" w:hAnsi="Times New Roman"/>
          <w:b/>
          <w:bCs/>
          <w:sz w:val="24"/>
          <w:szCs w:val="24"/>
        </w:rPr>
      </w:pPr>
    </w:p>
    <w:p w14:paraId="4531DD5A" w14:textId="77777777" w:rsidR="00901E4B" w:rsidRDefault="00325095">
      <w:pPr>
        <w:pStyle w:val="Body"/>
        <w:keepNext/>
        <w:widowControl w:val="0"/>
        <w:spacing w:after="0" w:line="240" w:lineRule="auto"/>
        <w:jc w:val="center"/>
        <w:rPr>
          <w:rStyle w:val="None"/>
          <w:rFonts w:ascii="ヒラギノ角ゴ Pro W3" w:eastAsia="ヒラギノ角ゴ Pro W3" w:hAnsi="ヒラギノ角ゴ Pro W3" w:cs="ヒラギノ角ゴ Pro W3"/>
          <w:sz w:val="24"/>
          <w:szCs w:val="24"/>
        </w:rPr>
      </w:pPr>
      <w:r>
        <w:rPr>
          <w:rStyle w:val="None"/>
          <w:rFonts w:ascii="Times New Roman" w:hAnsi="Times New Roman"/>
          <w:b/>
          <w:bCs/>
          <w:sz w:val="24"/>
          <w:szCs w:val="24"/>
        </w:rPr>
        <w:t>NEW YORK CITY COLLEGE OF TECHNOLOGY</w:t>
      </w:r>
    </w:p>
    <w:p w14:paraId="250593FF" w14:textId="77777777" w:rsidR="00901E4B" w:rsidRDefault="00325095">
      <w:pPr>
        <w:pStyle w:val="Body"/>
        <w:spacing w:after="0" w:line="240" w:lineRule="auto"/>
        <w:jc w:val="center"/>
        <w:rPr>
          <w:rStyle w:val="None"/>
          <w:rFonts w:ascii="ヒラギノ角ゴ Pro W3" w:eastAsia="ヒラギノ角ゴ Pro W3" w:hAnsi="ヒラギノ角ゴ Pro W3" w:cs="ヒラギノ角ゴ Pro W3"/>
        </w:rPr>
      </w:pPr>
      <w:r>
        <w:rPr>
          <w:rStyle w:val="None"/>
          <w:rFonts w:ascii="Times New Roman" w:hAnsi="Times New Roman"/>
          <w:b/>
          <w:bCs/>
        </w:rPr>
        <w:t>City University of New York</w:t>
      </w:r>
    </w:p>
    <w:p w14:paraId="620B705B" w14:textId="77777777" w:rsidR="00901E4B" w:rsidRDefault="00325095">
      <w:pPr>
        <w:pStyle w:val="Body"/>
        <w:spacing w:after="0" w:line="240" w:lineRule="auto"/>
        <w:jc w:val="center"/>
        <w:rPr>
          <w:rStyle w:val="None"/>
          <w:rFonts w:ascii="ヒラギノ角ゴ Pro W3" w:eastAsia="ヒラギノ角ゴ Pro W3" w:hAnsi="ヒラギノ角ゴ Pro W3" w:cs="ヒラギノ角ゴ Pro W3"/>
        </w:rPr>
      </w:pPr>
      <w:r>
        <w:rPr>
          <w:rStyle w:val="None"/>
          <w:rFonts w:ascii="Times New Roman" w:hAnsi="Times New Roman"/>
          <w:b/>
          <w:bCs/>
        </w:rPr>
        <w:t>School of Liberal Arts</w:t>
      </w:r>
    </w:p>
    <w:p w14:paraId="6BE24147" w14:textId="77777777" w:rsidR="00901E4B" w:rsidRDefault="00325095">
      <w:pPr>
        <w:pStyle w:val="Body"/>
        <w:spacing w:after="0" w:line="240" w:lineRule="auto"/>
        <w:jc w:val="center"/>
        <w:rPr>
          <w:rStyle w:val="None"/>
          <w:rFonts w:ascii="ヒラギノ角ゴ Pro W3" w:eastAsia="ヒラギノ角ゴ Pro W3" w:hAnsi="ヒラギノ角ゴ Pro W3" w:cs="ヒラギノ角ゴ Pro W3"/>
        </w:rPr>
      </w:pPr>
      <w:r>
        <w:rPr>
          <w:rStyle w:val="None"/>
          <w:rFonts w:ascii="Times New Roman" w:hAnsi="Times New Roman"/>
          <w:b/>
          <w:bCs/>
        </w:rPr>
        <w:t>Department of Social Science</w:t>
      </w:r>
    </w:p>
    <w:p w14:paraId="61EF220C" w14:textId="77777777" w:rsidR="00901E4B" w:rsidRDefault="00901E4B">
      <w:pPr>
        <w:pStyle w:val="Body"/>
        <w:rPr>
          <w:rStyle w:val="None"/>
        </w:rPr>
      </w:pPr>
    </w:p>
    <w:p w14:paraId="2DFA1DDF" w14:textId="77777777" w:rsidR="00901E4B" w:rsidRDefault="00325095">
      <w:pPr>
        <w:pStyle w:val="Body"/>
        <w:rPr>
          <w:rStyle w:val="None"/>
          <w:rFonts w:ascii="ヒラギノ角ゴ Pro W3" w:eastAsia="ヒラギノ角ゴ Pro W3" w:hAnsi="ヒラギノ角ゴ Pro W3" w:cs="ヒラギノ角ゴ Pro W3"/>
        </w:rPr>
      </w:pPr>
      <w:r>
        <w:rPr>
          <w:rStyle w:val="None"/>
          <w:rFonts w:ascii="Times New Roman" w:hAnsi="Times New Roman"/>
          <w:b/>
          <w:bCs/>
        </w:rPr>
        <w:t>COURSE CODE: His 1502</w:t>
      </w:r>
    </w:p>
    <w:p w14:paraId="6F58C2FC" w14:textId="77777777" w:rsidR="00901E4B" w:rsidRDefault="00325095">
      <w:pPr>
        <w:pStyle w:val="Body"/>
        <w:spacing w:after="0" w:line="240" w:lineRule="auto"/>
        <w:rPr>
          <w:rStyle w:val="None"/>
          <w:rFonts w:ascii="Times New Roman" w:eastAsia="Times New Roman" w:hAnsi="Times New Roman" w:cs="Times New Roman"/>
          <w:b/>
          <w:bCs/>
        </w:rPr>
      </w:pPr>
      <w:r>
        <w:rPr>
          <w:rStyle w:val="None"/>
          <w:rFonts w:ascii="Times New Roman" w:hAnsi="Times New Roman"/>
          <w:b/>
          <w:bCs/>
        </w:rPr>
        <w:t>COURSE TITLE: The Islamic Empires 1000 to 1800</w:t>
      </w:r>
    </w:p>
    <w:p w14:paraId="3B3D289F" w14:textId="77777777" w:rsidR="00901E4B" w:rsidRDefault="00325095">
      <w:pPr>
        <w:pStyle w:val="Body"/>
        <w:keepNext/>
        <w:widowControl w:val="0"/>
        <w:spacing w:after="0" w:line="240" w:lineRule="auto"/>
        <w:rPr>
          <w:rStyle w:val="None"/>
          <w:rFonts w:ascii="ヒラギノ角ゴ Pro W3" w:eastAsia="ヒラギノ角ゴ Pro W3" w:hAnsi="ヒラギノ角ゴ Pro W3" w:cs="ヒラギノ角ゴ Pro W3"/>
          <w:sz w:val="24"/>
          <w:szCs w:val="24"/>
        </w:rPr>
      </w:pPr>
      <w:r>
        <w:rPr>
          <w:rStyle w:val="None"/>
          <w:rFonts w:ascii="Times New Roman" w:hAnsi="Times New Roman"/>
          <w:b/>
          <w:bCs/>
          <w:sz w:val="24"/>
          <w:szCs w:val="24"/>
        </w:rPr>
        <w:t>(3 class hours, 3 credits)</w:t>
      </w:r>
    </w:p>
    <w:p w14:paraId="344C24F8" w14:textId="77777777" w:rsidR="004E3206" w:rsidRDefault="00325095">
      <w:pPr>
        <w:pStyle w:val="Body"/>
        <w:rPr>
          <w:rStyle w:val="None"/>
          <w:rFonts w:ascii="Times New Roman" w:hAnsi="Times New Roman"/>
          <w:b/>
          <w:bCs/>
        </w:rPr>
      </w:pPr>
      <w:r>
        <w:rPr>
          <w:rStyle w:val="None"/>
          <w:rFonts w:ascii="Times New Roman" w:hAnsi="Times New Roman"/>
          <w:b/>
          <w:bCs/>
        </w:rPr>
        <w:t>Prerequisite: CUNY</w:t>
      </w:r>
      <w:r w:rsidR="004E3206">
        <w:rPr>
          <w:rStyle w:val="None"/>
          <w:rFonts w:ascii="Times New Roman" w:hAnsi="Times New Roman"/>
          <w:b/>
          <w:bCs/>
        </w:rPr>
        <w:t xml:space="preserve"> Proficiency in</w:t>
      </w:r>
      <w:r>
        <w:rPr>
          <w:rStyle w:val="None"/>
          <w:rFonts w:ascii="Times New Roman" w:hAnsi="Times New Roman"/>
          <w:b/>
          <w:bCs/>
        </w:rPr>
        <w:t xml:space="preserve"> Reading and Writing</w:t>
      </w:r>
    </w:p>
    <w:p w14:paraId="68330353" w14:textId="77777777" w:rsidR="00901E4B" w:rsidRDefault="00325095">
      <w:pPr>
        <w:pStyle w:val="Body"/>
        <w:rPr>
          <w:rStyle w:val="None"/>
          <w:rFonts w:ascii="ヒラギノ角ゴ Pro W3" w:eastAsia="ヒラギノ角ゴ Pro W3" w:hAnsi="ヒラギノ角ゴ Pro W3" w:cs="ヒラギノ角ゴ Pro W3"/>
        </w:rPr>
      </w:pPr>
      <w:r>
        <w:rPr>
          <w:rStyle w:val="None"/>
          <w:rFonts w:ascii="Times New Roman" w:hAnsi="Times New Roman"/>
          <w:b/>
          <w:bCs/>
        </w:rPr>
        <w:t>Course created Oct 2017 Stephanie Boyle</w:t>
      </w:r>
    </w:p>
    <w:p w14:paraId="08138110" w14:textId="77777777" w:rsidR="00901E4B" w:rsidRDefault="00325095">
      <w:pPr>
        <w:pStyle w:val="Body"/>
        <w:spacing w:after="0"/>
        <w:rPr>
          <w:rStyle w:val="None"/>
          <w:rFonts w:ascii="Times New Roman" w:hAnsi="Times New Roman"/>
        </w:rPr>
      </w:pPr>
      <w:r>
        <w:rPr>
          <w:rStyle w:val="None"/>
          <w:rFonts w:ascii="Times New Roman" w:hAnsi="Times New Roman"/>
          <w:b/>
          <w:bCs/>
        </w:rPr>
        <w:t>Course Description:</w:t>
      </w:r>
      <w:r>
        <w:rPr>
          <w:rStyle w:val="None"/>
          <w:rFonts w:ascii="Times New Roman" w:hAnsi="Times New Roman"/>
        </w:rPr>
        <w:t xml:space="preserve"> A survey of the history of the Ottoman, Safavid, and Mughal Empires, focusing on their development, interactions and impact on the Muslim world. Using historical sources and cultural artifacts, students learn to identify major intellectual trends in Islamic thought and architecture as well as shifting political patterns across these empires.</w:t>
      </w:r>
    </w:p>
    <w:p w14:paraId="6F4B0A97" w14:textId="77777777" w:rsidR="00391FBC" w:rsidRDefault="00391FBC">
      <w:pPr>
        <w:pStyle w:val="Body"/>
        <w:spacing w:after="0"/>
        <w:rPr>
          <w:rStyle w:val="None"/>
          <w:rFonts w:ascii="Times New Roman" w:eastAsia="Times New Roman" w:hAnsi="Times New Roman" w:cs="Times New Roman"/>
        </w:rPr>
      </w:pPr>
    </w:p>
    <w:p w14:paraId="2CE24382" w14:textId="4840525A" w:rsidR="00901E4B" w:rsidRDefault="00325095">
      <w:pPr>
        <w:pStyle w:val="Body"/>
        <w:spacing w:after="0" w:line="240" w:lineRule="auto"/>
        <w:rPr>
          <w:rStyle w:val="None"/>
          <w:rFonts w:ascii="Times New Roman" w:eastAsia="Times New Roman" w:hAnsi="Times New Roman" w:cs="Times New Roman"/>
          <w:b/>
          <w:bCs/>
          <w:u w:val="single"/>
        </w:rPr>
      </w:pPr>
      <w:r>
        <w:rPr>
          <w:rStyle w:val="None"/>
          <w:rFonts w:ascii="Times New Roman" w:hAnsi="Times New Roman"/>
          <w:b/>
          <w:bCs/>
          <w:u w:val="single"/>
        </w:rPr>
        <w:t>Suggested Texts:</w:t>
      </w:r>
      <w:r>
        <w:rPr>
          <w:rStyle w:val="None"/>
          <w:rFonts w:ascii="Times New Roman" w:hAnsi="Times New Roman"/>
          <w:b/>
          <w:bCs/>
        </w:rPr>
        <w:t xml:space="preserve">  </w:t>
      </w:r>
      <w:r>
        <w:rPr>
          <w:rStyle w:val="None"/>
          <w:rFonts w:ascii="Times New Roman" w:hAnsi="Times New Roman"/>
          <w:lang w:val="fr-FR"/>
        </w:rPr>
        <w:t xml:space="preserve">Albert Hourani, </w:t>
      </w:r>
      <w:r>
        <w:rPr>
          <w:rStyle w:val="None"/>
          <w:rFonts w:ascii="Times New Roman" w:hAnsi="Times New Roman"/>
          <w:i/>
          <w:iCs/>
        </w:rPr>
        <w:t>A History of the Arab Peoples</w:t>
      </w:r>
      <w:r>
        <w:rPr>
          <w:rStyle w:val="None"/>
          <w:rFonts w:ascii="Times New Roman" w:hAnsi="Times New Roman"/>
          <w:lang w:val="de-DE"/>
        </w:rPr>
        <w:t xml:space="preserve"> (NY: Warner, 1991), </w:t>
      </w:r>
      <w:r w:rsidR="001A6A00">
        <w:rPr>
          <w:rStyle w:val="None"/>
          <w:rFonts w:ascii="Times New Roman" w:hAnsi="Times New Roman"/>
          <w:lang w:val="de-DE"/>
        </w:rPr>
        <w:t>or</w:t>
      </w:r>
    </w:p>
    <w:p w14:paraId="7F44A76B" w14:textId="35545011" w:rsidR="00901E4B" w:rsidRDefault="00325095">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Halil Inalcik, </w:t>
      </w:r>
      <w:r>
        <w:rPr>
          <w:rStyle w:val="None"/>
          <w:rFonts w:ascii="Times New Roman" w:hAnsi="Times New Roman"/>
          <w:i/>
          <w:iCs/>
          <w:lang w:val="it-IT"/>
        </w:rPr>
        <w:t>The Ottoman Empire:</w:t>
      </w:r>
      <w:r>
        <w:rPr>
          <w:rStyle w:val="None"/>
          <w:rFonts w:ascii="Times New Roman" w:hAnsi="Times New Roman"/>
        </w:rPr>
        <w:t xml:space="preserve"> </w:t>
      </w:r>
      <w:r>
        <w:rPr>
          <w:rStyle w:val="None"/>
          <w:rFonts w:ascii="Times New Roman" w:hAnsi="Times New Roman"/>
          <w:i/>
          <w:iCs/>
        </w:rPr>
        <w:t xml:space="preserve">The Classical Age 1300-1600 </w:t>
      </w:r>
      <w:r>
        <w:rPr>
          <w:rStyle w:val="None"/>
          <w:rFonts w:ascii="Times New Roman" w:hAnsi="Times New Roman"/>
        </w:rPr>
        <w:t>(London: Phoenix, 1995)</w:t>
      </w:r>
      <w:r w:rsidR="001A6A00">
        <w:rPr>
          <w:rStyle w:val="None"/>
          <w:rFonts w:ascii="Times New Roman" w:hAnsi="Times New Roman"/>
        </w:rPr>
        <w:t xml:space="preserve"> or</w:t>
      </w:r>
    </w:p>
    <w:p w14:paraId="07D7A1DF" w14:textId="77777777" w:rsidR="00901E4B" w:rsidRDefault="00325095">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Douglas Streusand, </w:t>
      </w:r>
      <w:r>
        <w:rPr>
          <w:rStyle w:val="None"/>
          <w:rFonts w:ascii="Times New Roman" w:hAnsi="Times New Roman"/>
          <w:i/>
          <w:iCs/>
        </w:rPr>
        <w:t>Islamic Gunpowder Empires: Ottomans, Safavids and Mughals</w:t>
      </w:r>
      <w:r>
        <w:rPr>
          <w:rStyle w:val="None"/>
          <w:rFonts w:ascii="Times New Roman" w:hAnsi="Times New Roman"/>
          <w:lang w:val="nl-NL"/>
        </w:rPr>
        <w:t xml:space="preserve"> (Philadelphia: Westview Press, 2011) or</w:t>
      </w:r>
    </w:p>
    <w:p w14:paraId="76698DFF" w14:textId="77777777" w:rsidR="00901E4B" w:rsidRDefault="00325095">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Stephen Dale, </w:t>
      </w:r>
      <w:r w:rsidRPr="007A1B65">
        <w:rPr>
          <w:rStyle w:val="None"/>
          <w:rFonts w:ascii="Times New Roman" w:hAnsi="Times New Roman"/>
          <w:i/>
        </w:rPr>
        <w:t>The Muslim Empires of the Ottomans, Safavids, and Mughals</w:t>
      </w:r>
      <w:r>
        <w:rPr>
          <w:rStyle w:val="None"/>
          <w:rFonts w:ascii="Times New Roman" w:hAnsi="Times New Roman"/>
        </w:rPr>
        <w:t xml:space="preserve"> (Cambridge: Cambridge </w:t>
      </w:r>
    </w:p>
    <w:p w14:paraId="4A79735C" w14:textId="77777777" w:rsidR="00391FBC" w:rsidRPr="007A1B65" w:rsidRDefault="00325095">
      <w:pPr>
        <w:pStyle w:val="Body"/>
        <w:spacing w:after="0" w:line="240" w:lineRule="auto"/>
        <w:rPr>
          <w:rStyle w:val="None"/>
          <w:rFonts w:ascii="Times New Roman" w:hAnsi="Times New Roman"/>
        </w:rPr>
      </w:pPr>
      <w:r>
        <w:rPr>
          <w:rStyle w:val="None"/>
          <w:rFonts w:ascii="Times New Roman" w:hAnsi="Times New Roman"/>
        </w:rPr>
        <w:t>University Press, 2010)</w:t>
      </w:r>
    </w:p>
    <w:p w14:paraId="304B76DA" w14:textId="77777777" w:rsidR="00901E4B" w:rsidRDefault="00325095">
      <w:pPr>
        <w:pStyle w:val="Body"/>
        <w:spacing w:after="0" w:line="240" w:lineRule="auto"/>
        <w:rPr>
          <w:rStyle w:val="None"/>
          <w:rFonts w:ascii="Times New Roman" w:eastAsia="Times New Roman" w:hAnsi="Times New Roman" w:cs="Times New Roman"/>
        </w:rPr>
      </w:pPr>
      <w:r>
        <w:rPr>
          <w:rStyle w:val="None"/>
          <w:rFonts w:ascii="Times New Roman" w:hAnsi="Times New Roman"/>
        </w:rPr>
        <w:t>*selection of readings from texts that are topic specific</w:t>
      </w:r>
    </w:p>
    <w:p w14:paraId="5A1B4849" w14:textId="45149EE9" w:rsidR="00901E4B" w:rsidRDefault="00325095">
      <w:pPr>
        <w:pStyle w:val="Body"/>
        <w:spacing w:after="0" w:line="240" w:lineRule="auto"/>
        <w:rPr>
          <w:rStyle w:val="None"/>
          <w:rFonts w:ascii="Times New Roman" w:hAnsi="Times New Roman"/>
        </w:rPr>
      </w:pPr>
      <w:r>
        <w:rPr>
          <w:rStyle w:val="None"/>
          <w:rFonts w:ascii="Times New Roman" w:hAnsi="Times New Roman"/>
        </w:rPr>
        <w:t>*both texts and assignments are at the discretion of the individual instructor</w:t>
      </w:r>
      <w:r w:rsidR="00AB0A18">
        <w:rPr>
          <w:rStyle w:val="None"/>
          <w:rFonts w:ascii="Times New Roman" w:hAnsi="Times New Roman"/>
        </w:rPr>
        <w:t>, but topics must follow the outline below</w:t>
      </w:r>
    </w:p>
    <w:p w14:paraId="63B0F01C" w14:textId="77777777" w:rsidR="0021017B" w:rsidRDefault="0021017B">
      <w:pPr>
        <w:pStyle w:val="Body"/>
        <w:spacing w:after="0" w:line="240" w:lineRule="auto"/>
        <w:rPr>
          <w:rStyle w:val="None"/>
          <w:rFonts w:ascii="Times New Roman" w:hAnsi="Times New Roman"/>
        </w:rPr>
      </w:pPr>
    </w:p>
    <w:p w14:paraId="15F848FA" w14:textId="77777777" w:rsidR="0021017B" w:rsidRPr="00C572C1" w:rsidRDefault="0021017B" w:rsidP="0021017B">
      <w:pPr>
        <w:jc w:val="center"/>
        <w:rPr>
          <w:rFonts w:eastAsia="Times New Roman"/>
          <w:b/>
          <w:bCs/>
          <w:color w:val="000000"/>
        </w:rPr>
      </w:pPr>
      <w:r w:rsidRPr="00C572C1">
        <w:rPr>
          <w:rFonts w:hAnsi="Arial Unicode MS" w:cs="Arial Unicode MS"/>
          <w:b/>
          <w:bCs/>
          <w:color w:val="000000"/>
        </w:rPr>
        <w:t xml:space="preserve">Content Learning Outcomes and Assessment Measures </w:t>
      </w:r>
    </w:p>
    <w:tbl>
      <w:tblPr>
        <w:tblW w:w="93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675"/>
        <w:gridCol w:w="4675"/>
      </w:tblGrid>
      <w:tr w:rsidR="0021017B" w:rsidRPr="00C572C1" w14:paraId="07F3F2E4" w14:textId="77777777" w:rsidTr="00E128D4">
        <w:trPr>
          <w:trHeight w:val="439"/>
          <w:tblHeader/>
        </w:trPr>
        <w:tc>
          <w:tcPr>
            <w:tcW w:w="467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1145A63" w14:textId="77777777" w:rsidR="0021017B" w:rsidRPr="00C572C1" w:rsidRDefault="0021017B" w:rsidP="00E128D4">
            <w:pPr>
              <w:rPr>
                <w:rFonts w:ascii="Helvetica" w:hAnsi="Arial Unicode MS" w:cs="Arial Unicode MS"/>
                <w:color w:val="000000"/>
              </w:rPr>
            </w:pPr>
            <w:r w:rsidRPr="00C572C1">
              <w:rPr>
                <w:rFonts w:hAnsi="Arial Unicode MS" w:cs="Arial Unicode MS"/>
                <w:b/>
                <w:bCs/>
                <w:color w:val="000000"/>
                <w:sz w:val="20"/>
                <w:szCs w:val="20"/>
                <w:u w:val="single"/>
              </w:rPr>
              <w:t>LEARNING OBJECTIVES</w:t>
            </w:r>
            <w:r w:rsidRPr="00C572C1">
              <w:rPr>
                <w:rFonts w:hAnsi="Arial Unicode MS" w:cs="Arial Unicode MS"/>
                <w:b/>
                <w:bCs/>
                <w:color w:val="000000"/>
                <w:sz w:val="20"/>
                <w:szCs w:val="20"/>
              </w:rPr>
              <w:t xml:space="preserve">: For the successful completion of this course, students should be able to: </w:t>
            </w:r>
          </w:p>
        </w:tc>
        <w:tc>
          <w:tcPr>
            <w:tcW w:w="467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4DC7151" w14:textId="77777777" w:rsidR="0021017B" w:rsidRPr="00C572C1" w:rsidRDefault="0021017B" w:rsidP="00E128D4">
            <w:pPr>
              <w:rPr>
                <w:rFonts w:ascii="Helvetica" w:hAnsi="Arial Unicode MS" w:cs="Arial Unicode MS"/>
                <w:color w:val="000000"/>
              </w:rPr>
            </w:pPr>
            <w:r w:rsidRPr="00C572C1">
              <w:rPr>
                <w:rFonts w:hAnsi="Arial Unicode MS" w:cs="Arial Unicode MS"/>
                <w:b/>
                <w:bCs/>
                <w:color w:val="000000"/>
                <w:sz w:val="20"/>
                <w:szCs w:val="20"/>
                <w:u w:val="single"/>
              </w:rPr>
              <w:t>ASSESSMENT METHOD</w:t>
            </w:r>
            <w:r w:rsidRPr="00C572C1">
              <w:rPr>
                <w:rFonts w:hAnsi="Arial Unicode MS" w:cs="Arial Unicode MS"/>
                <w:b/>
                <w:bCs/>
                <w:color w:val="000000"/>
                <w:sz w:val="20"/>
                <w:szCs w:val="20"/>
              </w:rPr>
              <w:t>: Instructional activity and evaluation methods. Students will:</w:t>
            </w:r>
          </w:p>
        </w:tc>
      </w:tr>
      <w:tr w:rsidR="0021017B" w:rsidRPr="00C572C1" w14:paraId="4700CFAA" w14:textId="77777777" w:rsidTr="00E128D4">
        <w:tblPrEx>
          <w:shd w:val="clear" w:color="auto" w:fill="auto"/>
        </w:tblPrEx>
        <w:trPr>
          <w:trHeight w:val="659"/>
        </w:trPr>
        <w:tc>
          <w:tcPr>
            <w:tcW w:w="4675" w:type="dxa"/>
            <w:tcBorders>
              <w:top w:val="single" w:sz="4"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4B9CCBA" w14:textId="77777777" w:rsidR="0021017B" w:rsidRPr="00C572C1" w:rsidRDefault="0021017B" w:rsidP="00E128D4">
            <w:pPr>
              <w:rPr>
                <w:rFonts w:ascii="Helvetica" w:hAnsi="Arial Unicode MS" w:cs="Arial Unicode MS"/>
                <w:color w:val="000000"/>
              </w:rPr>
            </w:pPr>
            <w:r w:rsidRPr="00C572C1">
              <w:rPr>
                <w:rFonts w:hAnsi="Arial Unicode MS" w:cs="Arial Unicode MS"/>
                <w:color w:val="000000"/>
                <w:sz w:val="20"/>
                <w:szCs w:val="20"/>
              </w:rPr>
              <w:t>Distinguish between</w:t>
            </w:r>
            <w:r>
              <w:rPr>
                <w:rFonts w:hAnsi="Arial Unicode MS" w:cs="Arial Unicode MS"/>
                <w:color w:val="000000"/>
                <w:sz w:val="20"/>
                <w:szCs w:val="20"/>
              </w:rPr>
              <w:t xml:space="preserve"> different approaches to Middle Eastern </w:t>
            </w:r>
            <w:r w:rsidRPr="00C572C1">
              <w:rPr>
                <w:rFonts w:hAnsi="Arial Unicode MS" w:cs="Arial Unicode MS"/>
                <w:color w:val="000000"/>
                <w:sz w:val="20"/>
                <w:szCs w:val="20"/>
              </w:rPr>
              <w:t xml:space="preserve">history. </w:t>
            </w:r>
          </w:p>
        </w:tc>
        <w:tc>
          <w:tcPr>
            <w:tcW w:w="4675" w:type="dxa"/>
            <w:tcBorders>
              <w:top w:val="single" w:sz="4"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6EFC260" w14:textId="77777777" w:rsidR="0021017B" w:rsidRPr="00C572C1" w:rsidRDefault="0021017B" w:rsidP="00E128D4">
            <w:pPr>
              <w:rPr>
                <w:rFonts w:ascii="Helvetica" w:hAnsi="Arial Unicode MS" w:cs="Arial Unicode MS"/>
                <w:color w:val="000000"/>
              </w:rPr>
            </w:pPr>
            <w:r w:rsidRPr="00C572C1">
              <w:rPr>
                <w:rFonts w:hAnsi="Arial Unicode MS" w:cs="Arial Unicode MS"/>
                <w:color w:val="000000"/>
                <w:sz w:val="20"/>
                <w:szCs w:val="20"/>
              </w:rPr>
              <w:t xml:space="preserve">Read and discuss a variety of historical texts. Students will use these texts to complete written assignments and presentations. </w:t>
            </w:r>
          </w:p>
        </w:tc>
      </w:tr>
      <w:tr w:rsidR="0021017B" w:rsidRPr="00C572C1" w14:paraId="3F0918B2" w14:textId="77777777" w:rsidTr="00E128D4">
        <w:tblPrEx>
          <w:shd w:val="clear" w:color="auto" w:fill="auto"/>
        </w:tblPrEx>
        <w:trPr>
          <w:trHeight w:val="877"/>
        </w:trPr>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52B9117" w14:textId="77777777" w:rsidR="0021017B" w:rsidRPr="00C572C1" w:rsidRDefault="0021017B" w:rsidP="00E128D4">
            <w:pPr>
              <w:rPr>
                <w:rFonts w:ascii="Helvetica" w:eastAsia="Helvetica" w:hAnsi="Helvetica" w:cs="Helvetica"/>
                <w:color w:val="000000"/>
                <w:sz w:val="20"/>
                <w:szCs w:val="20"/>
              </w:rPr>
            </w:pPr>
            <w:r w:rsidRPr="00C572C1">
              <w:rPr>
                <w:rFonts w:eastAsia="Helvetica" w:hAnsi="Helvetica" w:cs="Helvetica"/>
                <w:color w:val="000000"/>
                <w:sz w:val="20"/>
                <w:szCs w:val="20"/>
              </w:rPr>
              <w:lastRenderedPageBreak/>
              <w:t>Understand how historians utilize sources and critical analysis to draw historical conclusions.</w:t>
            </w:r>
          </w:p>
        </w:tc>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369DB25" w14:textId="77777777" w:rsidR="0021017B" w:rsidRPr="00C572C1" w:rsidRDefault="0021017B" w:rsidP="00E128D4">
            <w:pPr>
              <w:rPr>
                <w:rFonts w:ascii="Helvetica" w:hAnsi="Arial Unicode MS" w:cs="Arial Unicode MS"/>
                <w:color w:val="000000"/>
              </w:rPr>
            </w:pPr>
            <w:r w:rsidRPr="00C572C1">
              <w:rPr>
                <w:rFonts w:hAnsi="Arial Unicode MS" w:cs="Arial Unicode MS"/>
                <w:color w:val="000000"/>
                <w:sz w:val="20"/>
                <w:szCs w:val="20"/>
              </w:rPr>
              <w:t>Use primary and secondary sources to create their own historical conclusions. Students will discuss their conclusions in written quizzes and exams, as well as in oral in-class presentations.</w:t>
            </w:r>
          </w:p>
        </w:tc>
      </w:tr>
      <w:tr w:rsidR="0021017B" w:rsidRPr="00C572C1" w14:paraId="78B0ED70" w14:textId="77777777" w:rsidTr="00E128D4">
        <w:tblPrEx>
          <w:shd w:val="clear" w:color="auto" w:fill="auto"/>
        </w:tblPrEx>
        <w:trPr>
          <w:trHeight w:val="1317"/>
        </w:trPr>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B05410D" w14:textId="77777777" w:rsidR="0021017B" w:rsidRPr="00C572C1" w:rsidRDefault="0021017B" w:rsidP="00E128D4">
            <w:pPr>
              <w:rPr>
                <w:rFonts w:ascii="Helvetica" w:eastAsia="Helvetica" w:hAnsi="Helvetica" w:cs="Helvetica"/>
                <w:color w:val="000000"/>
                <w:sz w:val="20"/>
                <w:szCs w:val="20"/>
              </w:rPr>
            </w:pPr>
            <w:r w:rsidRPr="00C572C1">
              <w:rPr>
                <w:rFonts w:eastAsia="Helvetica" w:hAnsi="Helvetica" w:cs="Helvetica"/>
                <w:color w:val="000000"/>
                <w:sz w:val="20"/>
                <w:szCs w:val="20"/>
              </w:rPr>
              <w:t>Explain how the impact of western and non-western peoples shaped the foundation of the modern world.</w:t>
            </w:r>
          </w:p>
        </w:tc>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39D6823" w14:textId="77777777" w:rsidR="0021017B" w:rsidRPr="00C572C1" w:rsidRDefault="0021017B" w:rsidP="00E128D4">
            <w:pPr>
              <w:rPr>
                <w:rFonts w:ascii="Helvetica" w:hAnsi="Arial Unicode MS" w:cs="Arial Unicode MS"/>
                <w:color w:val="000000"/>
              </w:rPr>
            </w:pPr>
            <w:r w:rsidRPr="00C572C1">
              <w:rPr>
                <w:rFonts w:hAnsi="Arial Unicode MS" w:cs="Arial Unicode MS"/>
                <w:color w:val="000000"/>
                <w:sz w:val="20"/>
                <w:szCs w:val="20"/>
              </w:rPr>
              <w:t>Read from a variety of primary and secondary sources in history, philosophy, sociology, and economics. Students</w:t>
            </w:r>
            <w:r w:rsidRPr="00C572C1">
              <w:rPr>
                <w:rFonts w:ascii="Helvetica" w:cs="Arial Unicode MS"/>
                <w:color w:val="000000"/>
                <w:sz w:val="20"/>
                <w:szCs w:val="20"/>
              </w:rPr>
              <w:t>’</w:t>
            </w:r>
            <w:r w:rsidRPr="00C572C1">
              <w:rPr>
                <w:rFonts w:ascii="Helvetica" w:cs="Arial Unicode MS"/>
                <w:color w:val="000000"/>
                <w:sz w:val="20"/>
                <w:szCs w:val="20"/>
              </w:rPr>
              <w:t xml:space="preserve"> </w:t>
            </w:r>
            <w:r w:rsidRPr="00C572C1">
              <w:rPr>
                <w:rFonts w:hAnsi="Arial Unicode MS" w:cs="Arial Unicode MS"/>
                <w:color w:val="000000"/>
                <w:sz w:val="20"/>
                <w:szCs w:val="20"/>
              </w:rPr>
              <w:t xml:space="preserve">content knowledge and critical thinking ability will be tested through in class quizzes and exams, as well as through in-class discussion and class presentations. </w:t>
            </w:r>
          </w:p>
        </w:tc>
      </w:tr>
    </w:tbl>
    <w:p w14:paraId="3691E317" w14:textId="77777777" w:rsidR="0021017B" w:rsidRPr="00C572C1" w:rsidRDefault="0021017B" w:rsidP="0021017B">
      <w:pPr>
        <w:rPr>
          <w:rFonts w:eastAsia="Times New Roman"/>
          <w:color w:val="000000"/>
          <w:u w:color="000000"/>
        </w:rPr>
      </w:pPr>
    </w:p>
    <w:p w14:paraId="15C1B782" w14:textId="77777777" w:rsidR="0021017B" w:rsidRPr="00C572C1" w:rsidRDefault="0021017B" w:rsidP="0021017B">
      <w:pPr>
        <w:rPr>
          <w:rFonts w:eastAsia="Times New Roman"/>
          <w:color w:val="000000"/>
          <w:u w:color="000000"/>
        </w:rPr>
      </w:pPr>
    </w:p>
    <w:p w14:paraId="43A9BB03" w14:textId="77777777" w:rsidR="0021017B" w:rsidRPr="00C572C1" w:rsidRDefault="0021017B" w:rsidP="0021017B">
      <w:pPr>
        <w:jc w:val="center"/>
        <w:rPr>
          <w:rFonts w:hAnsi="Arial Unicode MS" w:cs="Arial Unicode MS"/>
          <w:b/>
          <w:bCs/>
          <w:color w:val="000000"/>
          <w:u w:val="single"/>
        </w:rPr>
      </w:pPr>
    </w:p>
    <w:p w14:paraId="61783230" w14:textId="77777777" w:rsidR="0021017B" w:rsidRPr="00C572C1" w:rsidRDefault="0021017B" w:rsidP="0021017B">
      <w:pPr>
        <w:jc w:val="center"/>
        <w:rPr>
          <w:rFonts w:hAnsi="Arial Unicode MS" w:cs="Arial Unicode MS"/>
          <w:b/>
          <w:bCs/>
          <w:color w:val="000000"/>
          <w:u w:val="single"/>
        </w:rPr>
      </w:pPr>
    </w:p>
    <w:p w14:paraId="5B2A3BF2" w14:textId="77777777" w:rsidR="0021017B" w:rsidRDefault="0021017B" w:rsidP="0021017B">
      <w:pPr>
        <w:jc w:val="center"/>
        <w:rPr>
          <w:rFonts w:hAnsi="Arial Unicode MS" w:cs="Arial Unicode MS"/>
          <w:b/>
          <w:bCs/>
          <w:color w:val="000000"/>
          <w:u w:val="single"/>
        </w:rPr>
      </w:pPr>
    </w:p>
    <w:p w14:paraId="7E4A8AF4" w14:textId="77777777" w:rsidR="0021017B" w:rsidRDefault="0021017B" w:rsidP="0021017B">
      <w:pPr>
        <w:jc w:val="center"/>
        <w:rPr>
          <w:rFonts w:hAnsi="Arial Unicode MS" w:cs="Arial Unicode MS"/>
          <w:b/>
          <w:bCs/>
          <w:color w:val="000000"/>
          <w:u w:val="single"/>
        </w:rPr>
      </w:pPr>
    </w:p>
    <w:p w14:paraId="0CC19CE4" w14:textId="77777777" w:rsidR="0021017B" w:rsidRDefault="0021017B" w:rsidP="0021017B">
      <w:pPr>
        <w:jc w:val="center"/>
        <w:rPr>
          <w:rFonts w:hAnsi="Arial Unicode MS" w:cs="Arial Unicode MS"/>
          <w:b/>
          <w:bCs/>
          <w:color w:val="000000"/>
          <w:u w:val="single"/>
        </w:rPr>
      </w:pPr>
    </w:p>
    <w:p w14:paraId="7AACA02E" w14:textId="77777777" w:rsidR="0021017B" w:rsidRDefault="0021017B" w:rsidP="0021017B">
      <w:pPr>
        <w:jc w:val="center"/>
        <w:rPr>
          <w:rFonts w:hAnsi="Arial Unicode MS" w:cs="Arial Unicode MS"/>
          <w:b/>
          <w:bCs/>
          <w:color w:val="000000"/>
          <w:u w:val="single"/>
        </w:rPr>
      </w:pPr>
    </w:p>
    <w:p w14:paraId="4B89FE3F" w14:textId="77777777" w:rsidR="0021017B" w:rsidRPr="00C572C1" w:rsidRDefault="0021017B" w:rsidP="0021017B">
      <w:pPr>
        <w:jc w:val="center"/>
        <w:rPr>
          <w:rFonts w:eastAsia="Times New Roman"/>
          <w:b/>
          <w:bCs/>
          <w:color w:val="000000"/>
          <w:u w:val="single"/>
        </w:rPr>
      </w:pPr>
      <w:r w:rsidRPr="00C572C1">
        <w:rPr>
          <w:rFonts w:hAnsi="Arial Unicode MS" w:cs="Arial Unicode MS"/>
          <w:b/>
          <w:bCs/>
          <w:color w:val="000000"/>
          <w:u w:val="single"/>
        </w:rPr>
        <w:t xml:space="preserve">General Education Objectives and Assessment Methods </w:t>
      </w:r>
    </w:p>
    <w:tbl>
      <w:tblPr>
        <w:tblW w:w="93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675"/>
        <w:gridCol w:w="4675"/>
      </w:tblGrid>
      <w:tr w:rsidR="0021017B" w:rsidRPr="00C572C1" w14:paraId="5F9915E7" w14:textId="77777777" w:rsidTr="00E128D4">
        <w:trPr>
          <w:trHeight w:val="439"/>
          <w:tblHeader/>
        </w:trPr>
        <w:tc>
          <w:tcPr>
            <w:tcW w:w="467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7EB8258" w14:textId="77777777" w:rsidR="0021017B" w:rsidRPr="00C572C1" w:rsidRDefault="0021017B" w:rsidP="00E128D4">
            <w:pPr>
              <w:rPr>
                <w:rFonts w:ascii="Helvetica" w:hAnsi="Arial Unicode MS" w:cs="Arial Unicode MS"/>
                <w:color w:val="000000"/>
              </w:rPr>
            </w:pPr>
            <w:r w:rsidRPr="00C572C1">
              <w:rPr>
                <w:rFonts w:hAnsi="Arial Unicode MS" w:cs="Arial Unicode MS"/>
                <w:b/>
                <w:bCs/>
                <w:color w:val="000000"/>
                <w:sz w:val="20"/>
                <w:szCs w:val="20"/>
                <w:u w:val="single"/>
              </w:rPr>
              <w:t>LEARNING OBJECTIVES:</w:t>
            </w:r>
            <w:r w:rsidRPr="00C572C1">
              <w:rPr>
                <w:rFonts w:hAnsi="Arial Unicode MS" w:cs="Arial Unicode MS"/>
                <w:b/>
                <w:bCs/>
                <w:color w:val="000000"/>
                <w:sz w:val="20"/>
                <w:szCs w:val="20"/>
              </w:rPr>
              <w:t xml:space="preserve"> For the successful completion of this course, students should be able to: </w:t>
            </w:r>
          </w:p>
        </w:tc>
        <w:tc>
          <w:tcPr>
            <w:tcW w:w="467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0F41A12" w14:textId="77777777" w:rsidR="0021017B" w:rsidRPr="00C572C1" w:rsidRDefault="0021017B" w:rsidP="00E128D4">
            <w:pPr>
              <w:rPr>
                <w:rFonts w:ascii="Helvetica" w:hAnsi="Arial Unicode MS" w:cs="Arial Unicode MS"/>
                <w:color w:val="000000"/>
              </w:rPr>
            </w:pPr>
            <w:r w:rsidRPr="00C572C1">
              <w:rPr>
                <w:rFonts w:hAnsi="Arial Unicode MS" w:cs="Arial Unicode MS"/>
                <w:b/>
                <w:bCs/>
                <w:color w:val="000000"/>
                <w:sz w:val="20"/>
                <w:szCs w:val="20"/>
                <w:u w:val="single"/>
              </w:rPr>
              <w:t>ASSESSMENT METHOD</w:t>
            </w:r>
            <w:r w:rsidRPr="00C572C1">
              <w:rPr>
                <w:rFonts w:hAnsi="Arial Unicode MS" w:cs="Arial Unicode MS"/>
                <w:b/>
                <w:bCs/>
                <w:color w:val="000000"/>
                <w:sz w:val="20"/>
                <w:szCs w:val="20"/>
              </w:rPr>
              <w:t>: Instructional Activity, Evaluation Methods and Criteria.</w:t>
            </w:r>
          </w:p>
        </w:tc>
      </w:tr>
      <w:tr w:rsidR="0021017B" w:rsidRPr="00C572C1" w14:paraId="6AB9C50D" w14:textId="77777777" w:rsidTr="00E128D4">
        <w:tblPrEx>
          <w:shd w:val="clear" w:color="auto" w:fill="auto"/>
        </w:tblPrEx>
        <w:trPr>
          <w:trHeight w:val="1539"/>
        </w:trPr>
        <w:tc>
          <w:tcPr>
            <w:tcW w:w="4675" w:type="dxa"/>
            <w:tcBorders>
              <w:top w:val="single" w:sz="4"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EEA3861" w14:textId="77777777" w:rsidR="0021017B" w:rsidRPr="00C572C1" w:rsidRDefault="0021017B" w:rsidP="00E128D4">
            <w:pPr>
              <w:tabs>
                <w:tab w:val="left" w:pos="720"/>
              </w:tabs>
              <w:spacing w:before="100" w:after="100"/>
              <w:rPr>
                <w:rFonts w:ascii="Helvetica" w:hAnsi="Arial Unicode MS" w:cs="Arial Unicode MS"/>
                <w:color w:val="000000"/>
              </w:rPr>
            </w:pPr>
            <w:r w:rsidRPr="00C572C1">
              <w:rPr>
                <w:rFonts w:hAnsi="Arial Unicode MS" w:cs="Arial Unicode MS"/>
                <w:b/>
                <w:bCs/>
                <w:color w:val="000000"/>
                <w:sz w:val="20"/>
                <w:szCs w:val="20"/>
                <w:u w:val="single" w:color="000000"/>
              </w:rPr>
              <w:t>KNOWLEDGE</w:t>
            </w:r>
            <w:r w:rsidRPr="00C572C1">
              <w:rPr>
                <w:rFonts w:hAnsi="Arial Unicode MS" w:cs="Arial Unicode MS"/>
                <w:color w:val="000000"/>
                <w:sz w:val="20"/>
                <w:szCs w:val="20"/>
                <w:u w:color="000000"/>
              </w:rPr>
              <w:t>: Engage in historical inquiry, research, and analysis.</w:t>
            </w:r>
          </w:p>
        </w:tc>
        <w:tc>
          <w:tcPr>
            <w:tcW w:w="4675" w:type="dxa"/>
            <w:tcBorders>
              <w:top w:val="single" w:sz="4"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A81A593" w14:textId="77777777" w:rsidR="0021017B" w:rsidRPr="00C572C1" w:rsidRDefault="0021017B" w:rsidP="00E128D4">
            <w:pPr>
              <w:tabs>
                <w:tab w:val="left" w:pos="720"/>
              </w:tabs>
              <w:spacing w:before="100" w:after="100"/>
              <w:rPr>
                <w:rFonts w:ascii="Helvetica" w:hAnsi="Arial Unicode MS" w:cs="Arial Unicode MS"/>
                <w:color w:val="000000"/>
              </w:rPr>
            </w:pPr>
            <w:r w:rsidRPr="00C572C1">
              <w:rPr>
                <w:rFonts w:hAnsi="Arial Unicode MS" w:cs="Arial Unicode MS"/>
                <w:color w:val="000000"/>
                <w:sz w:val="20"/>
                <w:szCs w:val="20"/>
                <w:u w:color="000000"/>
              </w:rPr>
              <w:t xml:space="preserve">Students will demonstrate the ability to evaluate a variety of historical sources for their credibility, position, and perspective, as well as contextualize materials from the past with appropriate precision and detail. Students will demonstrate this competency complete written exams, quizzes, assignments, in-class discussion and presentations. </w:t>
            </w:r>
          </w:p>
        </w:tc>
      </w:tr>
      <w:tr w:rsidR="0021017B" w:rsidRPr="00C572C1" w14:paraId="04B1A334" w14:textId="77777777" w:rsidTr="00E128D4">
        <w:tblPrEx>
          <w:shd w:val="clear" w:color="auto" w:fill="auto"/>
        </w:tblPrEx>
        <w:trPr>
          <w:trHeight w:val="3517"/>
        </w:trPr>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3C97CF4" w14:textId="77777777" w:rsidR="0021017B" w:rsidRPr="00C572C1" w:rsidRDefault="0021017B" w:rsidP="00E128D4">
            <w:pPr>
              <w:rPr>
                <w:rFonts w:ascii="Helvetica" w:eastAsia="Helvetica" w:hAnsi="Helvetica" w:cs="Helvetica"/>
                <w:color w:val="000000"/>
                <w:sz w:val="20"/>
                <w:szCs w:val="20"/>
              </w:rPr>
            </w:pPr>
            <w:r w:rsidRPr="00C572C1">
              <w:rPr>
                <w:rFonts w:eastAsia="Helvetica" w:hAnsi="Helvetica" w:cs="Helvetica"/>
                <w:b/>
                <w:bCs/>
                <w:color w:val="000000"/>
                <w:sz w:val="20"/>
                <w:szCs w:val="20"/>
                <w:u w:val="single"/>
                <w:lang w:val="sv-SE"/>
              </w:rPr>
              <w:t>Skills</w:t>
            </w:r>
            <w:r w:rsidRPr="00C572C1">
              <w:rPr>
                <w:rFonts w:eastAsia="Helvetica" w:hAnsi="Helvetica" w:cs="Helvetica"/>
                <w:b/>
                <w:bCs/>
                <w:color w:val="000000"/>
                <w:sz w:val="20"/>
                <w:szCs w:val="20"/>
              </w:rPr>
              <w:t xml:space="preserve">: </w:t>
            </w:r>
            <w:r w:rsidRPr="00C572C1">
              <w:rPr>
                <w:rFonts w:eastAsia="Helvetica" w:hAnsi="Helvetica" w:cs="Helvetica"/>
                <w:color w:val="000000"/>
                <w:sz w:val="20"/>
                <w:szCs w:val="20"/>
                <w:u w:color="000000"/>
              </w:rPr>
              <w:t>Understand the complex nature of the historical record and generate significant, open-ended questions about the past and devise research strategies to answer them.</w:t>
            </w:r>
          </w:p>
        </w:tc>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3CB98CD" w14:textId="2B9B0A07" w:rsidR="0021017B" w:rsidRPr="00C572C1" w:rsidRDefault="0021017B" w:rsidP="00E128D4">
            <w:pPr>
              <w:rPr>
                <w:rFonts w:ascii="Helvetica" w:hAnsi="Arial Unicode MS" w:cs="Arial Unicode MS"/>
                <w:color w:val="000000"/>
              </w:rPr>
            </w:pPr>
            <w:r w:rsidRPr="00C572C1">
              <w:rPr>
                <w:rFonts w:hAnsi="Arial Unicode MS" w:cs="Arial Unicode MS"/>
                <w:color w:val="000000"/>
                <w:sz w:val="20"/>
                <w:szCs w:val="20"/>
              </w:rPr>
              <w:t>Students will demonstrate the ability to 1) D</w:t>
            </w:r>
            <w:r w:rsidRPr="00C572C1">
              <w:rPr>
                <w:rFonts w:hAnsi="Arial Unicode MS" w:cs="Arial Unicode MS"/>
                <w:color w:val="000000"/>
                <w:sz w:val="20"/>
                <w:szCs w:val="20"/>
                <w:u w:color="000000"/>
              </w:rPr>
              <w:t>istinguish between primary and secondary source materials and decide when to use each, 2) Choose among multiple tools, methods, and perspectives to investigate and interpret materials from the past,  and 3) Recognize the value of conflicting narratives and evidence, 4) Generate significant, open-ended questions about the past and devise research strategies to answer them, 5) Seek a variety of sources that provide evidence to support an argument about the past, 6) Develop a methodological practice of gathering, sifting, analyzing, ordering, synthesizing, and interpreting evidence, and 7) Identify and summarize other scholars</w:t>
            </w:r>
            <w:r w:rsidRPr="00C572C1">
              <w:rPr>
                <w:rFonts w:ascii="Helvetica" w:cs="Arial Unicode MS"/>
                <w:color w:val="000000"/>
                <w:sz w:val="20"/>
                <w:szCs w:val="20"/>
                <w:u w:color="000000"/>
              </w:rPr>
              <w:t>’</w:t>
            </w:r>
            <w:r w:rsidRPr="00C572C1">
              <w:rPr>
                <w:rFonts w:ascii="Helvetica" w:cs="Arial Unicode MS"/>
                <w:color w:val="000000"/>
                <w:sz w:val="20"/>
                <w:szCs w:val="20"/>
                <w:u w:color="000000"/>
              </w:rPr>
              <w:t xml:space="preserve"> </w:t>
            </w:r>
            <w:r w:rsidRPr="00C572C1">
              <w:rPr>
                <w:rFonts w:hAnsi="Arial Unicode MS" w:cs="Arial Unicode MS"/>
                <w:color w:val="000000"/>
                <w:sz w:val="20"/>
                <w:szCs w:val="20"/>
                <w:u w:color="000000"/>
              </w:rPr>
              <w:t xml:space="preserve">historical arguments. Students will demonstrate this competency </w:t>
            </w:r>
            <w:r w:rsidR="00391FBC">
              <w:rPr>
                <w:rFonts w:hAnsi="Arial Unicode MS" w:cs="Arial Unicode MS"/>
                <w:color w:val="000000"/>
                <w:sz w:val="20"/>
                <w:szCs w:val="20"/>
                <w:u w:color="000000"/>
              </w:rPr>
              <w:t xml:space="preserve">by </w:t>
            </w:r>
            <w:r w:rsidRPr="00C572C1">
              <w:rPr>
                <w:rFonts w:hAnsi="Arial Unicode MS" w:cs="Arial Unicode MS"/>
                <w:color w:val="000000"/>
                <w:sz w:val="20"/>
                <w:szCs w:val="20"/>
                <w:u w:color="000000"/>
              </w:rPr>
              <w:t>complet</w:t>
            </w:r>
            <w:r w:rsidR="00391FBC">
              <w:rPr>
                <w:rFonts w:hAnsi="Arial Unicode MS" w:cs="Arial Unicode MS"/>
                <w:color w:val="000000"/>
                <w:sz w:val="20"/>
                <w:szCs w:val="20"/>
                <w:u w:color="000000"/>
              </w:rPr>
              <w:t>ing</w:t>
            </w:r>
            <w:r w:rsidRPr="00C572C1">
              <w:rPr>
                <w:rFonts w:hAnsi="Arial Unicode MS" w:cs="Arial Unicode MS"/>
                <w:color w:val="000000"/>
                <w:sz w:val="20"/>
                <w:szCs w:val="20"/>
                <w:u w:color="000000"/>
              </w:rPr>
              <w:t xml:space="preserve"> written exams, quizzes, assignments, in-class discussion and presentations. </w:t>
            </w:r>
          </w:p>
        </w:tc>
      </w:tr>
      <w:tr w:rsidR="0021017B" w:rsidRPr="00C572C1" w14:paraId="1A092552" w14:textId="77777777" w:rsidTr="00E128D4">
        <w:tblPrEx>
          <w:shd w:val="clear" w:color="auto" w:fill="auto"/>
        </w:tblPrEx>
        <w:trPr>
          <w:trHeight w:val="2637"/>
        </w:trPr>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DCEB43E" w14:textId="77777777" w:rsidR="0021017B" w:rsidRPr="00C572C1" w:rsidRDefault="0021017B" w:rsidP="00E128D4">
            <w:pPr>
              <w:rPr>
                <w:rFonts w:ascii="Helvetica" w:eastAsia="Helvetica" w:hAnsi="Helvetica" w:cs="Helvetica"/>
                <w:color w:val="000000"/>
                <w:sz w:val="20"/>
                <w:szCs w:val="20"/>
              </w:rPr>
            </w:pPr>
            <w:r w:rsidRPr="00C572C1">
              <w:rPr>
                <w:rFonts w:eastAsia="Helvetica" w:hAnsi="Helvetica" w:cs="Helvetica"/>
                <w:b/>
                <w:bCs/>
                <w:color w:val="000000"/>
                <w:sz w:val="20"/>
                <w:szCs w:val="20"/>
                <w:u w:val="single"/>
              </w:rPr>
              <w:lastRenderedPageBreak/>
              <w:t>Integration</w:t>
            </w:r>
            <w:r w:rsidRPr="00C572C1">
              <w:rPr>
                <w:rFonts w:eastAsia="Helvetica" w:hAnsi="Helvetica" w:cs="Helvetica"/>
                <w:b/>
                <w:bCs/>
                <w:color w:val="000000"/>
                <w:sz w:val="20"/>
                <w:szCs w:val="20"/>
              </w:rPr>
              <w:t xml:space="preserve">: </w:t>
            </w:r>
            <w:r w:rsidRPr="00C572C1">
              <w:rPr>
                <w:rFonts w:eastAsia="Helvetica" w:hAnsi="Helvetica" w:cs="Helvetica"/>
                <w:color w:val="000000"/>
                <w:sz w:val="20"/>
                <w:szCs w:val="20"/>
                <w:u w:color="000000"/>
              </w:rPr>
              <w:t>Craft historical narrative and argument.</w:t>
            </w:r>
          </w:p>
        </w:tc>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DE58AC2" w14:textId="77777777" w:rsidR="0021017B" w:rsidRPr="00C572C1" w:rsidRDefault="0021017B" w:rsidP="00E128D4">
            <w:pPr>
              <w:rPr>
                <w:rFonts w:ascii="Helvetica" w:hAnsi="Arial Unicode MS" w:cs="Arial Unicode MS"/>
                <w:color w:val="000000"/>
              </w:rPr>
            </w:pPr>
            <w:r w:rsidRPr="00C572C1">
              <w:rPr>
                <w:rFonts w:hAnsi="Arial Unicode MS" w:cs="Arial Unicode MS"/>
                <w:color w:val="000000"/>
                <w:sz w:val="20"/>
                <w:szCs w:val="20"/>
              </w:rPr>
              <w:t xml:space="preserve">Students will demonstrate the ability to 1) </w:t>
            </w:r>
            <w:r w:rsidRPr="00C572C1">
              <w:rPr>
                <w:rFonts w:hAnsi="Arial Unicode MS" w:cs="Arial Unicode MS"/>
                <w:color w:val="000000"/>
                <w:sz w:val="20"/>
                <w:szCs w:val="20"/>
                <w:u w:color="000000"/>
              </w:rPr>
              <w:t>Generate a historical argument that is reasoned and based on historical evidence selected, arranged, and analyzed, 2) Write effective narrative that describes and analyzes the past for its use in the present, 3) Understand that the ethics and practice of history mean recognizing and building on other scholars</w:t>
            </w:r>
            <w:r w:rsidRPr="00C572C1">
              <w:rPr>
                <w:rFonts w:ascii="Helvetica" w:cs="Arial Unicode MS"/>
                <w:color w:val="000000"/>
                <w:sz w:val="20"/>
                <w:szCs w:val="20"/>
                <w:u w:color="000000"/>
              </w:rPr>
              <w:t>’</w:t>
            </w:r>
            <w:r w:rsidRPr="00C572C1">
              <w:rPr>
                <w:rFonts w:ascii="Helvetica" w:cs="Arial Unicode MS"/>
                <w:color w:val="000000"/>
                <w:sz w:val="20"/>
                <w:szCs w:val="20"/>
                <w:u w:color="000000"/>
              </w:rPr>
              <w:t xml:space="preserve"> </w:t>
            </w:r>
            <w:r w:rsidRPr="00C572C1">
              <w:rPr>
                <w:rFonts w:hAnsi="Arial Unicode MS" w:cs="Arial Unicode MS"/>
                <w:color w:val="000000"/>
                <w:sz w:val="20"/>
                <w:szCs w:val="20"/>
                <w:u w:color="000000"/>
              </w:rPr>
              <w:t>work, peer review, and citation, and 4) Defend a position publicly and revise this position when new evidence requires it.</w:t>
            </w:r>
            <w:r w:rsidRPr="00C572C1">
              <w:rPr>
                <w:rFonts w:ascii="Helvetica" w:cs="Arial Unicode MS"/>
                <w:color w:val="000000"/>
                <w:sz w:val="20"/>
                <w:szCs w:val="20"/>
                <w:u w:color="000000"/>
              </w:rPr>
              <w:t> </w:t>
            </w:r>
            <w:r w:rsidRPr="00C572C1">
              <w:rPr>
                <w:rFonts w:hAnsi="Arial Unicode MS" w:cs="Arial Unicode MS"/>
                <w:color w:val="000000"/>
                <w:sz w:val="20"/>
                <w:szCs w:val="20"/>
                <w:u w:color="000000"/>
              </w:rPr>
              <w:t xml:space="preserve">Students will demonstrate this competency complete written exams, quizzes, assignments, in-class discussion and presentations. </w:t>
            </w:r>
          </w:p>
        </w:tc>
      </w:tr>
      <w:tr w:rsidR="0021017B" w:rsidRPr="00C572C1" w14:paraId="555DCD5D" w14:textId="77777777" w:rsidTr="00E128D4">
        <w:tblPrEx>
          <w:shd w:val="clear" w:color="auto" w:fill="auto"/>
        </w:tblPrEx>
        <w:trPr>
          <w:trHeight w:val="1977"/>
        </w:trPr>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BE9838B" w14:textId="77777777" w:rsidR="0021017B" w:rsidRPr="00C572C1" w:rsidRDefault="0021017B" w:rsidP="00E128D4">
            <w:pPr>
              <w:rPr>
                <w:rFonts w:ascii="Helvetica" w:hAnsi="Arial Unicode MS" w:cs="Arial Unicode MS"/>
                <w:color w:val="000000"/>
              </w:rPr>
            </w:pPr>
            <w:r w:rsidRPr="00C572C1">
              <w:rPr>
                <w:rFonts w:hAnsi="Arial Unicode MS" w:cs="Arial Unicode MS"/>
                <w:b/>
                <w:bCs/>
                <w:color w:val="000000"/>
                <w:sz w:val="20"/>
                <w:szCs w:val="20"/>
                <w:u w:val="single"/>
              </w:rPr>
              <w:t>Values, Ethics, and Relationships</w:t>
            </w:r>
            <w:r w:rsidRPr="00C572C1">
              <w:rPr>
                <w:rFonts w:hAnsi="Arial Unicode MS" w:cs="Arial Unicode MS"/>
                <w:b/>
                <w:bCs/>
                <w:color w:val="000000"/>
                <w:sz w:val="20"/>
                <w:szCs w:val="20"/>
              </w:rPr>
              <w:t xml:space="preserve">: </w:t>
            </w:r>
            <w:r w:rsidRPr="00C572C1">
              <w:rPr>
                <w:rFonts w:hAnsi="Arial Unicode MS" w:cs="Arial Unicode MS"/>
                <w:color w:val="000000"/>
                <w:sz w:val="20"/>
                <w:szCs w:val="20"/>
              </w:rPr>
              <w:t>Practice historical thinking as central to engaged citizenship.</w:t>
            </w:r>
          </w:p>
        </w:tc>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86853A5" w14:textId="77777777" w:rsidR="0021017B" w:rsidRPr="00C572C1" w:rsidRDefault="0021017B" w:rsidP="00E128D4">
            <w:pPr>
              <w:rPr>
                <w:rFonts w:ascii="Helvetica" w:hAnsi="Arial Unicode MS" w:cs="Arial Unicode MS"/>
                <w:color w:val="000000"/>
              </w:rPr>
            </w:pPr>
            <w:r w:rsidRPr="00C572C1">
              <w:rPr>
                <w:rFonts w:hAnsi="Arial Unicode MS" w:cs="Arial Unicode MS"/>
                <w:color w:val="000000"/>
                <w:sz w:val="20"/>
                <w:szCs w:val="20"/>
              </w:rPr>
              <w:t xml:space="preserve">Students will demonstrate the ability to 1) </w:t>
            </w:r>
            <w:r w:rsidRPr="00C572C1">
              <w:rPr>
                <w:rFonts w:hAnsi="Arial Unicode MS" w:cs="Arial Unicode MS"/>
                <w:color w:val="000000"/>
                <w:sz w:val="20"/>
                <w:szCs w:val="20"/>
                <w:u w:color="000000"/>
              </w:rPr>
              <w:t xml:space="preserve">Engage a diversity of viewpoints in a civil and constructive fashion, 2) Work cooperatively with others to develop positions that reflect deliberation and differing perspectives, and 3) Apply historical knowledge and analysis to contribute to contemporary social dialogue. Students will </w:t>
            </w:r>
            <w:r>
              <w:rPr>
                <w:rFonts w:hAnsi="Arial Unicode MS" w:cs="Arial Unicode MS"/>
                <w:color w:val="000000"/>
                <w:sz w:val="20"/>
                <w:szCs w:val="20"/>
                <w:u w:color="000000"/>
              </w:rPr>
              <w:t xml:space="preserve">be assessed through </w:t>
            </w:r>
            <w:r w:rsidRPr="00C572C1">
              <w:rPr>
                <w:rFonts w:hAnsi="Arial Unicode MS" w:cs="Arial Unicode MS"/>
                <w:color w:val="000000"/>
                <w:sz w:val="20"/>
                <w:szCs w:val="20"/>
                <w:u w:color="000000"/>
              </w:rPr>
              <w:t xml:space="preserve">written exams, quizzes, assignments, in-class discussion and group presentations. </w:t>
            </w:r>
          </w:p>
        </w:tc>
      </w:tr>
    </w:tbl>
    <w:p w14:paraId="0A9C3C55" w14:textId="77777777" w:rsidR="0021017B" w:rsidRPr="00C572C1" w:rsidRDefault="0021017B" w:rsidP="0021017B">
      <w:pPr>
        <w:rPr>
          <w:rFonts w:eastAsia="Times New Roman"/>
          <w:color w:val="000000"/>
          <w:u w:color="000000"/>
        </w:rPr>
      </w:pPr>
    </w:p>
    <w:p w14:paraId="26C350A9" w14:textId="77777777" w:rsidR="00901E4B" w:rsidRDefault="00901E4B" w:rsidP="0021017B">
      <w:pPr>
        <w:pStyle w:val="Body"/>
        <w:widowControl w:val="0"/>
        <w:spacing w:after="0" w:line="240" w:lineRule="auto"/>
        <w:rPr>
          <w:rStyle w:val="None"/>
          <w:rFonts w:ascii="Times New Roman" w:eastAsia="Times New Roman" w:hAnsi="Times New Roman" w:cs="Times New Roman"/>
          <w:b/>
          <w:bCs/>
          <w:sz w:val="24"/>
          <w:szCs w:val="24"/>
          <w:u w:val="single"/>
        </w:rPr>
      </w:pPr>
    </w:p>
    <w:p w14:paraId="2DFA3DAF" w14:textId="77777777" w:rsidR="00901E4B" w:rsidRDefault="00901E4B">
      <w:pPr>
        <w:pStyle w:val="Body"/>
        <w:spacing w:after="0" w:line="240" w:lineRule="auto"/>
        <w:rPr>
          <w:rStyle w:val="None"/>
          <w:rFonts w:ascii="Times New Roman" w:eastAsia="Times New Roman" w:hAnsi="Times New Roman" w:cs="Times New Roman"/>
        </w:rPr>
      </w:pPr>
    </w:p>
    <w:p w14:paraId="741D37B1" w14:textId="77777777" w:rsidR="00901E4B" w:rsidRDefault="00325095">
      <w:pPr>
        <w:pStyle w:val="Body"/>
        <w:spacing w:after="0" w:line="240" w:lineRule="auto"/>
        <w:rPr>
          <w:rStyle w:val="None"/>
          <w:rFonts w:ascii="Times New Roman" w:eastAsia="Times New Roman" w:hAnsi="Times New Roman" w:cs="Times New Roman"/>
          <w:b/>
          <w:bCs/>
          <w:u w:val="single"/>
        </w:rPr>
      </w:pPr>
      <w:r>
        <w:rPr>
          <w:rStyle w:val="None"/>
          <w:rFonts w:ascii="Times New Roman" w:hAnsi="Times New Roman"/>
          <w:b/>
          <w:bCs/>
          <w:u w:val="single"/>
        </w:rPr>
        <w:t>Suggested Course Grade Scale:</w:t>
      </w:r>
    </w:p>
    <w:p w14:paraId="1FEE6854" w14:textId="77777777" w:rsidR="00901E4B" w:rsidRDefault="00325095">
      <w:pPr>
        <w:pStyle w:val="Body"/>
        <w:spacing w:after="0" w:line="240" w:lineRule="auto"/>
        <w:rPr>
          <w:rStyle w:val="None"/>
          <w:rFonts w:ascii="Times New Roman" w:eastAsia="Times New Roman" w:hAnsi="Times New Roman" w:cs="Times New Roman"/>
        </w:rPr>
      </w:pPr>
      <w:r>
        <w:rPr>
          <w:rStyle w:val="None"/>
          <w:rFonts w:ascii="Times New Roman" w:hAnsi="Times New Roman"/>
        </w:rPr>
        <w:t>2 or 3 Examinations 30- 40%</w:t>
      </w:r>
    </w:p>
    <w:p w14:paraId="18252F11" w14:textId="77777777" w:rsidR="00901E4B" w:rsidRDefault="00325095">
      <w:pPr>
        <w:pStyle w:val="Body"/>
        <w:spacing w:after="0" w:line="240" w:lineRule="auto"/>
        <w:rPr>
          <w:rStyle w:val="None"/>
          <w:rFonts w:ascii="Times New Roman" w:eastAsia="Times New Roman" w:hAnsi="Times New Roman" w:cs="Times New Roman"/>
        </w:rPr>
      </w:pPr>
      <w:r>
        <w:rPr>
          <w:rStyle w:val="None"/>
          <w:rFonts w:ascii="Times New Roman" w:hAnsi="Times New Roman"/>
        </w:rPr>
        <w:t>2 or 3 Paper Assignments: 40%</w:t>
      </w:r>
    </w:p>
    <w:p w14:paraId="658B5CC4" w14:textId="77777777" w:rsidR="00901E4B" w:rsidRDefault="00325095">
      <w:pPr>
        <w:pStyle w:val="Body"/>
        <w:spacing w:after="0" w:line="240" w:lineRule="auto"/>
        <w:rPr>
          <w:rStyle w:val="None"/>
          <w:rFonts w:ascii="Times New Roman" w:eastAsia="Times New Roman" w:hAnsi="Times New Roman" w:cs="Times New Roman"/>
        </w:rPr>
      </w:pPr>
      <w:r>
        <w:rPr>
          <w:rStyle w:val="None"/>
          <w:rFonts w:ascii="Times New Roman" w:hAnsi="Times New Roman"/>
          <w:lang w:val="it-IT"/>
        </w:rPr>
        <w:t>Quizzes: 5-10%</w:t>
      </w:r>
    </w:p>
    <w:p w14:paraId="2E72B0E2" w14:textId="77777777" w:rsidR="00901E4B" w:rsidRDefault="00325095">
      <w:pPr>
        <w:pStyle w:val="Body"/>
        <w:spacing w:after="0" w:line="240" w:lineRule="auto"/>
        <w:rPr>
          <w:rStyle w:val="None"/>
          <w:rFonts w:ascii="Times New Roman" w:eastAsia="Times New Roman" w:hAnsi="Times New Roman" w:cs="Times New Roman"/>
        </w:rPr>
      </w:pPr>
      <w:r>
        <w:rPr>
          <w:rStyle w:val="None"/>
          <w:rFonts w:ascii="Times New Roman" w:hAnsi="Times New Roman"/>
        </w:rPr>
        <w:t>Attendance and Participation: 5-10%</w:t>
      </w:r>
    </w:p>
    <w:p w14:paraId="00F8943D" w14:textId="77777777" w:rsidR="00901E4B" w:rsidRDefault="00901E4B">
      <w:pPr>
        <w:pStyle w:val="Body"/>
        <w:spacing w:after="0" w:line="240" w:lineRule="auto"/>
        <w:rPr>
          <w:rStyle w:val="None"/>
          <w:rFonts w:ascii="Times New Roman" w:eastAsia="Times New Roman" w:hAnsi="Times New Roman" w:cs="Times New Roman"/>
        </w:rPr>
      </w:pPr>
    </w:p>
    <w:p w14:paraId="5B5B9C3C" w14:textId="77777777" w:rsidR="00901E4B" w:rsidRDefault="00325095">
      <w:pPr>
        <w:pStyle w:val="Body"/>
        <w:spacing w:after="0" w:line="240" w:lineRule="auto"/>
        <w:rPr>
          <w:rStyle w:val="None"/>
          <w:rFonts w:ascii="Times New Roman" w:eastAsia="Times New Roman" w:hAnsi="Times New Roman" w:cs="Times New Roman"/>
          <w:b/>
          <w:bCs/>
          <w:sz w:val="24"/>
          <w:szCs w:val="24"/>
          <w:u w:val="single"/>
        </w:rPr>
      </w:pPr>
      <w:r>
        <w:rPr>
          <w:rStyle w:val="None"/>
          <w:rFonts w:ascii="Times New Roman" w:hAnsi="Times New Roman"/>
          <w:b/>
          <w:bCs/>
          <w:sz w:val="24"/>
          <w:szCs w:val="24"/>
          <w:u w:val="single"/>
        </w:rPr>
        <w:t>Academic Integrity Statement</w:t>
      </w:r>
    </w:p>
    <w:p w14:paraId="64858CDA" w14:textId="77777777" w:rsidR="00901E4B" w:rsidRDefault="00325095">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p>
    <w:p w14:paraId="72797171" w14:textId="77777777" w:rsidR="00901E4B" w:rsidRDefault="00901E4B">
      <w:pPr>
        <w:pStyle w:val="Body"/>
        <w:spacing w:after="0" w:line="240" w:lineRule="auto"/>
        <w:rPr>
          <w:rStyle w:val="None"/>
          <w:rFonts w:ascii="Times New Roman" w:eastAsia="Times New Roman" w:hAnsi="Times New Roman" w:cs="Times New Roman"/>
          <w:color w:val="0D0D0D"/>
          <w:sz w:val="24"/>
          <w:szCs w:val="24"/>
          <w:u w:color="0D0D0D"/>
        </w:rPr>
      </w:pPr>
    </w:p>
    <w:p w14:paraId="3801EB9F" w14:textId="77777777" w:rsidR="00901E4B" w:rsidRDefault="00901E4B">
      <w:pPr>
        <w:pStyle w:val="Body"/>
        <w:spacing w:after="0" w:line="240" w:lineRule="auto"/>
        <w:rPr>
          <w:rStyle w:val="None"/>
          <w:rFonts w:ascii="Times New Roman" w:eastAsia="Times New Roman" w:hAnsi="Times New Roman" w:cs="Times New Roman"/>
          <w:color w:val="0D0D0D"/>
          <w:sz w:val="24"/>
          <w:szCs w:val="24"/>
          <w:u w:color="0D0D0D"/>
        </w:rPr>
      </w:pPr>
    </w:p>
    <w:p w14:paraId="3CB8F812" w14:textId="77777777" w:rsidR="00901E4B" w:rsidRDefault="00325095">
      <w:pPr>
        <w:pStyle w:val="Body"/>
        <w:spacing w:after="0" w:line="240" w:lineRule="auto"/>
        <w:rPr>
          <w:rStyle w:val="None"/>
          <w:rFonts w:ascii="Times New Roman" w:eastAsia="Times New Roman" w:hAnsi="Times New Roman" w:cs="Times New Roman"/>
          <w:color w:val="0D0D0D"/>
          <w:sz w:val="24"/>
          <w:szCs w:val="24"/>
          <w:u w:val="single" w:color="0D0D0D"/>
        </w:rPr>
      </w:pPr>
      <w:r>
        <w:rPr>
          <w:rStyle w:val="None"/>
          <w:rFonts w:ascii="Times New Roman" w:hAnsi="Times New Roman"/>
          <w:color w:val="0D0D0D"/>
          <w:sz w:val="24"/>
          <w:szCs w:val="24"/>
          <w:u w:val="single" w:color="0D0D0D"/>
          <w:lang w:val="de-DE"/>
        </w:rPr>
        <w:t>1. Excessive Absence</w:t>
      </w:r>
    </w:p>
    <w:p w14:paraId="1F11A50E" w14:textId="77777777" w:rsidR="00901E4B" w:rsidRDefault="00325095">
      <w:pPr>
        <w:pStyle w:val="Body"/>
        <w:spacing w:after="0" w:line="240" w:lineRule="auto"/>
        <w:rPr>
          <w:rStyle w:val="None"/>
          <w:rFonts w:ascii="Times New Roman" w:eastAsia="Times New Roman" w:hAnsi="Times New Roman" w:cs="Times New Roman"/>
          <w:color w:val="0D0D0D"/>
          <w:sz w:val="24"/>
          <w:szCs w:val="24"/>
          <w:u w:color="0D0D0D"/>
        </w:rPr>
      </w:pPr>
      <w:r>
        <w:rPr>
          <w:rStyle w:val="None"/>
          <w:rFonts w:ascii="Times New Roman" w:hAnsi="Times New Roman"/>
          <w:color w:val="0D0D0D"/>
          <w:sz w:val="24"/>
          <w:szCs w:val="24"/>
          <w:u w:color="0D0D0D"/>
        </w:rPr>
        <w:t>If a student stops attending a class, instructor will alert the student that a grade of “WU”</w:t>
      </w:r>
      <w:r>
        <w:rPr>
          <w:rStyle w:val="None"/>
          <w:rFonts w:ascii="Arial Unicode MS" w:hAnsi="Arial Unicode MS"/>
          <w:color w:val="0D0D0D"/>
          <w:sz w:val="24"/>
          <w:szCs w:val="24"/>
          <w:u w:color="0D0D0D"/>
        </w:rPr>
        <w:t xml:space="preserve"> </w:t>
      </w:r>
      <w:r>
        <w:rPr>
          <w:rStyle w:val="None"/>
          <w:rFonts w:ascii="Times New Roman" w:hAnsi="Times New Roman"/>
          <w:color w:val="0D0D0D"/>
          <w:sz w:val="24"/>
          <w:szCs w:val="24"/>
          <w:u w:color="0D0D0D"/>
        </w:rPr>
        <w:t>may be assigned. If the student remains officially registered for a course and never attends that course, a final grade of “WN”</w:t>
      </w:r>
      <w:r>
        <w:rPr>
          <w:rStyle w:val="None"/>
          <w:rFonts w:ascii="Arial Unicode MS" w:hAnsi="Arial Unicode MS"/>
          <w:color w:val="0D0D0D"/>
          <w:sz w:val="24"/>
          <w:szCs w:val="24"/>
          <w:u w:color="0D0D0D"/>
        </w:rPr>
        <w:t xml:space="preserve"> </w:t>
      </w:r>
      <w:r>
        <w:rPr>
          <w:rStyle w:val="None"/>
          <w:rFonts w:ascii="Times New Roman" w:hAnsi="Times New Roman"/>
          <w:color w:val="0D0D0D"/>
          <w:sz w:val="24"/>
          <w:szCs w:val="24"/>
          <w:u w:color="0D0D0D"/>
        </w:rPr>
        <w:t>(failure) must be assigned by the instructor.</w:t>
      </w:r>
    </w:p>
    <w:p w14:paraId="02F5CDC0" w14:textId="77777777" w:rsidR="00901E4B" w:rsidRDefault="00901E4B">
      <w:pPr>
        <w:pStyle w:val="Body"/>
        <w:spacing w:after="0" w:line="240" w:lineRule="auto"/>
        <w:rPr>
          <w:rStyle w:val="None"/>
          <w:rFonts w:ascii="Times New Roman" w:eastAsia="Times New Roman" w:hAnsi="Times New Roman" w:cs="Times New Roman"/>
          <w:color w:val="0D0D0D"/>
          <w:sz w:val="24"/>
          <w:szCs w:val="24"/>
          <w:u w:color="0D0D0D"/>
        </w:rPr>
      </w:pPr>
    </w:p>
    <w:p w14:paraId="2AE2F30D" w14:textId="77777777" w:rsidR="00901E4B" w:rsidRDefault="00325095">
      <w:pPr>
        <w:pStyle w:val="Body"/>
        <w:spacing w:after="0" w:line="240" w:lineRule="auto"/>
        <w:rPr>
          <w:rStyle w:val="None"/>
          <w:rFonts w:ascii="Times New Roman" w:eastAsia="Times New Roman" w:hAnsi="Times New Roman" w:cs="Times New Roman"/>
          <w:color w:val="0D0D0D"/>
          <w:sz w:val="24"/>
          <w:szCs w:val="24"/>
          <w:u w:color="0D0D0D"/>
        </w:rPr>
      </w:pPr>
      <w:r>
        <w:rPr>
          <w:rStyle w:val="None"/>
          <w:rFonts w:ascii="Times New Roman" w:hAnsi="Times New Roman"/>
          <w:color w:val="0D0D0D"/>
          <w:sz w:val="24"/>
          <w:szCs w:val="24"/>
          <w:u w:color="0D0D0D"/>
        </w:rPr>
        <w:lastRenderedPageBreak/>
        <w:t>If the student withdraws officially from the course, he/she will be assigned a grade in accordance with the existing withdrawal policy of the College.</w:t>
      </w:r>
      <w:r>
        <w:rPr>
          <w:rStyle w:val="None"/>
          <w:rFonts w:ascii="Arial Unicode MS" w:hAnsi="Arial Unicode MS"/>
          <w:color w:val="0D0D0D"/>
          <w:sz w:val="24"/>
          <w:szCs w:val="24"/>
          <w:u w:color="0D0D0D"/>
        </w:rPr>
        <w:br/>
      </w:r>
    </w:p>
    <w:p w14:paraId="5F930B52" w14:textId="77777777" w:rsidR="00901E4B" w:rsidRDefault="00325095">
      <w:pPr>
        <w:pStyle w:val="Body"/>
        <w:spacing w:after="0" w:line="240" w:lineRule="auto"/>
        <w:rPr>
          <w:rStyle w:val="None"/>
          <w:rFonts w:ascii="Times New Roman" w:eastAsia="Times New Roman" w:hAnsi="Times New Roman" w:cs="Times New Roman"/>
        </w:rPr>
      </w:pPr>
      <w:r>
        <w:rPr>
          <w:rStyle w:val="None"/>
          <w:rFonts w:ascii="Times New Roman" w:hAnsi="Times New Roman"/>
        </w:rPr>
        <w:t>Sample Sequence and Course Schedule</w:t>
      </w:r>
    </w:p>
    <w:p w14:paraId="27263237" w14:textId="77777777" w:rsidR="00901E4B" w:rsidRDefault="00901E4B">
      <w:pPr>
        <w:pStyle w:val="Body"/>
        <w:spacing w:after="0" w:line="240" w:lineRule="auto"/>
        <w:rPr>
          <w:rStyle w:val="None"/>
          <w:rFonts w:ascii="Times New Roman" w:eastAsia="Times New Roman" w:hAnsi="Times New Roman" w:cs="Times New Roman"/>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75"/>
        <w:gridCol w:w="4675"/>
      </w:tblGrid>
      <w:tr w:rsidR="00901E4B" w14:paraId="0DB737C4" w14:textId="77777777">
        <w:trPr>
          <w:trHeight w:val="9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13142" w14:textId="75DC8648" w:rsidR="00901E4B" w:rsidRDefault="00325095">
            <w:pPr>
              <w:pStyle w:val="Body"/>
            </w:pPr>
            <w:r>
              <w:rPr>
                <w:rStyle w:val="None"/>
                <w:rFonts w:ascii="Times New Roman" w:hAnsi="Times New Roman"/>
              </w:rPr>
              <w:t xml:space="preserve">Week One: Introduction to the course and the formation of the Middle East (600-1050)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BA38B" w14:textId="77777777" w:rsidR="00901E4B" w:rsidRDefault="00325095">
            <w:pPr>
              <w:pStyle w:val="Body"/>
              <w:rPr>
                <w:rStyle w:val="None"/>
                <w:rFonts w:ascii="Times New Roman" w:eastAsia="Times New Roman" w:hAnsi="Times New Roman" w:cs="Times New Roman"/>
              </w:rPr>
            </w:pPr>
            <w:r>
              <w:rPr>
                <w:rStyle w:val="None"/>
                <w:rFonts w:ascii="Times New Roman" w:hAnsi="Times New Roman"/>
              </w:rPr>
              <w:t>Readings: Hourani, 1-59</w:t>
            </w:r>
          </w:p>
          <w:p w14:paraId="29ADDAFF" w14:textId="77777777" w:rsidR="00901E4B" w:rsidRDefault="00325095">
            <w:pPr>
              <w:pStyle w:val="Body"/>
            </w:pPr>
            <w:r>
              <w:rPr>
                <w:rStyle w:val="None"/>
                <w:rFonts w:ascii="Times New Roman" w:hAnsi="Times New Roman"/>
                <w:b/>
                <w:bCs/>
              </w:rPr>
              <w:t>Map Quiz- Middle East, North Africa and Central Asia</w:t>
            </w:r>
          </w:p>
        </w:tc>
      </w:tr>
      <w:tr w:rsidR="00901E4B" w14:paraId="719E0AFC" w14:textId="77777777">
        <w:trPr>
          <w:trHeight w:val="9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3067C" w14:textId="77777777" w:rsidR="00901E4B" w:rsidRDefault="00325095">
            <w:pPr>
              <w:pStyle w:val="Body"/>
            </w:pPr>
            <w:r>
              <w:rPr>
                <w:rStyle w:val="None"/>
                <w:rFonts w:ascii="Times New Roman" w:hAnsi="Times New Roman"/>
              </w:rPr>
              <w:t>Week Two: Crusades and Seljuk Turks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CAA4C" w14:textId="77777777" w:rsidR="00901E4B" w:rsidRDefault="00325095">
            <w:pPr>
              <w:pStyle w:val="Body"/>
            </w:pPr>
            <w:r>
              <w:rPr>
                <w:rStyle w:val="None"/>
                <w:rFonts w:ascii="Times New Roman" w:hAnsi="Times New Roman"/>
              </w:rPr>
              <w:t>Readings: Selections from the Crusades from Arab Eyes, Malouf</w:t>
            </w:r>
          </w:p>
        </w:tc>
      </w:tr>
      <w:tr w:rsidR="00901E4B" w14:paraId="60BAAF68" w14:textId="77777777">
        <w:trPr>
          <w:trHeight w:val="1264"/>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85C88" w14:textId="28186CE5" w:rsidR="00901E4B" w:rsidRDefault="00325095">
            <w:pPr>
              <w:pStyle w:val="Body"/>
            </w:pPr>
            <w:r>
              <w:rPr>
                <w:rStyle w:val="None"/>
                <w:rFonts w:ascii="Times New Roman" w:hAnsi="Times New Roman"/>
              </w:rPr>
              <w:t xml:space="preserve">Week Three: The Experience of the </w:t>
            </w:r>
            <w:r w:rsidR="00391FBC">
              <w:rPr>
                <w:rStyle w:val="None"/>
                <w:rFonts w:ascii="Times New Roman" w:hAnsi="Times New Roman"/>
              </w:rPr>
              <w:t>L</w:t>
            </w:r>
            <w:r>
              <w:rPr>
                <w:rStyle w:val="None"/>
                <w:rFonts w:ascii="Times New Roman" w:hAnsi="Times New Roman"/>
              </w:rPr>
              <w:t>ater Crusades and Pax Mongolia</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2B854" w14:textId="4C166708" w:rsidR="00901E4B" w:rsidRDefault="00325095">
            <w:pPr>
              <w:pStyle w:val="Body"/>
              <w:rPr>
                <w:rStyle w:val="None"/>
                <w:rFonts w:ascii="Times New Roman" w:eastAsia="Times New Roman" w:hAnsi="Times New Roman" w:cs="Times New Roman"/>
              </w:rPr>
            </w:pPr>
            <w:r>
              <w:rPr>
                <w:rStyle w:val="None"/>
                <w:rFonts w:ascii="Times New Roman" w:hAnsi="Times New Roman"/>
              </w:rPr>
              <w:t xml:space="preserve">Discussion of </w:t>
            </w:r>
            <w:r w:rsidR="00391FBC">
              <w:rPr>
                <w:rStyle w:val="None"/>
                <w:rFonts w:ascii="Times New Roman" w:hAnsi="Times New Roman"/>
              </w:rPr>
              <w:t>p</w:t>
            </w:r>
            <w:r>
              <w:rPr>
                <w:rStyle w:val="None"/>
                <w:rFonts w:ascii="Times New Roman" w:hAnsi="Times New Roman"/>
              </w:rPr>
              <w:t>rimary sources- to be handed out ahead of class and selections from the documentary on the Crusades</w:t>
            </w:r>
          </w:p>
          <w:p w14:paraId="69865012" w14:textId="77777777" w:rsidR="00901E4B" w:rsidRDefault="00325095">
            <w:pPr>
              <w:pStyle w:val="Body"/>
            </w:pPr>
            <w:r>
              <w:rPr>
                <w:rStyle w:val="None"/>
                <w:rFonts w:ascii="Times New Roman" w:hAnsi="Times New Roman"/>
                <w:b/>
                <w:bCs/>
              </w:rPr>
              <w:t>Primary source analysis due</w:t>
            </w:r>
          </w:p>
        </w:tc>
      </w:tr>
      <w:tr w:rsidR="00901E4B" w14:paraId="23A0C2EF" w14:textId="77777777">
        <w:trPr>
          <w:trHeight w:val="168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8260F" w14:textId="77777777" w:rsidR="00901E4B" w:rsidRDefault="00325095">
            <w:pPr>
              <w:pStyle w:val="Body"/>
            </w:pPr>
            <w:r>
              <w:rPr>
                <w:rStyle w:val="None"/>
                <w:rFonts w:ascii="Times New Roman" w:hAnsi="Times New Roman"/>
              </w:rPr>
              <w:t>Week Four: The Rise of the Mamlukes and its Institutions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0244" w14:textId="77777777" w:rsidR="00901E4B" w:rsidRDefault="00325095">
            <w:pPr>
              <w:pStyle w:val="Body"/>
              <w:tabs>
                <w:tab w:val="left" w:pos="460"/>
              </w:tabs>
              <w:spacing w:before="15" w:after="0" w:line="240" w:lineRule="auto"/>
              <w:rPr>
                <w:rStyle w:val="None"/>
                <w:rFonts w:ascii="Times New Roman" w:eastAsia="Times New Roman" w:hAnsi="Times New Roman" w:cs="Times New Roman"/>
              </w:rPr>
            </w:pPr>
            <w:r>
              <w:rPr>
                <w:rStyle w:val="None"/>
                <w:rFonts w:ascii="Times New Roman" w:hAnsi="Times New Roman"/>
              </w:rPr>
              <w:t xml:space="preserve">Readings: David Ayalon, “Aspects of the Mamluk Phenomenon: The Importance of the Mamluk Institution,” in David Ayalon, </w:t>
            </w:r>
            <w:r>
              <w:rPr>
                <w:rStyle w:val="None"/>
                <w:rFonts w:ascii="Times New Roman" w:hAnsi="Times New Roman"/>
                <w:i/>
                <w:iCs/>
              </w:rPr>
              <w:t>The Mamluk Military Society</w:t>
            </w:r>
            <w:r>
              <w:rPr>
                <w:rStyle w:val="None"/>
                <w:rFonts w:ascii="Times New Roman" w:hAnsi="Times New Roman"/>
              </w:rPr>
              <w:t xml:space="preserve"> 196-</w:t>
            </w:r>
          </w:p>
          <w:p w14:paraId="39A8A513" w14:textId="77777777" w:rsidR="00901E4B" w:rsidRDefault="00325095">
            <w:pPr>
              <w:pStyle w:val="Body"/>
              <w:spacing w:before="1" w:after="0" w:line="240" w:lineRule="auto"/>
              <w:rPr>
                <w:rStyle w:val="None"/>
                <w:rFonts w:ascii="Times New Roman" w:eastAsia="Times New Roman" w:hAnsi="Times New Roman" w:cs="Times New Roman"/>
              </w:rPr>
            </w:pPr>
            <w:r>
              <w:rPr>
                <w:rStyle w:val="None"/>
                <w:rFonts w:ascii="Times New Roman" w:hAnsi="Times New Roman"/>
              </w:rPr>
              <w:t>225</w:t>
            </w:r>
          </w:p>
          <w:p w14:paraId="15D1907D" w14:textId="77777777" w:rsidR="00901E4B" w:rsidRDefault="00901E4B">
            <w:pPr>
              <w:pStyle w:val="Body"/>
              <w:spacing w:after="0" w:line="240" w:lineRule="auto"/>
            </w:pPr>
          </w:p>
        </w:tc>
      </w:tr>
      <w:tr w:rsidR="00901E4B" w14:paraId="4DFB1289" w14:textId="77777777">
        <w:trPr>
          <w:trHeight w:val="592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1527" w14:textId="77777777" w:rsidR="00901E4B" w:rsidRDefault="00325095">
            <w:pPr>
              <w:pStyle w:val="Body"/>
            </w:pPr>
            <w:r>
              <w:rPr>
                <w:rStyle w:val="None"/>
                <w:rFonts w:ascii="Times New Roman" w:hAnsi="Times New Roman"/>
              </w:rPr>
              <w:lastRenderedPageBreak/>
              <w:t>Week Five: The Rise of the Islamic Empires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F5A34" w14:textId="77777777" w:rsidR="00901E4B" w:rsidRDefault="00325095">
            <w:pPr>
              <w:pStyle w:val="Body"/>
              <w:rPr>
                <w:rStyle w:val="None"/>
                <w:rFonts w:ascii="Times New Roman" w:eastAsia="Times New Roman" w:hAnsi="Times New Roman" w:cs="Times New Roman"/>
              </w:rPr>
            </w:pPr>
            <w:r>
              <w:rPr>
                <w:rStyle w:val="None"/>
                <w:rFonts w:ascii="Times New Roman" w:hAnsi="Times New Roman"/>
              </w:rPr>
              <w:t>Readings on commonality and comparison of the Safavids, Ottomans, and Mughals</w:t>
            </w:r>
          </w:p>
          <w:p w14:paraId="48A438FC" w14:textId="77777777" w:rsidR="00901E4B" w:rsidRDefault="00325095">
            <w:pPr>
              <w:pStyle w:val="Body"/>
              <w:tabs>
                <w:tab w:val="left" w:pos="540"/>
              </w:tabs>
              <w:spacing w:before="17" w:after="0" w:line="240" w:lineRule="auto"/>
              <w:rPr>
                <w:rStyle w:val="None"/>
                <w:rFonts w:ascii="Times New Roman" w:eastAsia="Times New Roman" w:hAnsi="Times New Roman" w:cs="Times New Roman"/>
              </w:rPr>
            </w:pPr>
            <w:r>
              <w:rPr>
                <w:rStyle w:val="None"/>
                <w:rFonts w:ascii="Times New Roman" w:hAnsi="Times New Roman"/>
              </w:rPr>
              <w:t xml:space="preserve">Stephen F. Dale, </w:t>
            </w:r>
            <w:r>
              <w:rPr>
                <w:rStyle w:val="None"/>
                <w:rFonts w:ascii="Times New Roman" w:hAnsi="Times New Roman"/>
                <w:i/>
                <w:iCs/>
              </w:rPr>
              <w:t>The Muslim Empires of the Ottomans, Safavids, and Mughals,</w:t>
            </w:r>
          </w:p>
          <w:p w14:paraId="5F2AE8F2" w14:textId="23D60F49" w:rsidR="00901E4B" w:rsidRDefault="00325095">
            <w:pPr>
              <w:pStyle w:val="Body"/>
              <w:rPr>
                <w:rStyle w:val="None"/>
                <w:rFonts w:ascii="Times New Roman" w:hAnsi="Times New Roman"/>
              </w:rPr>
            </w:pPr>
            <w:r>
              <w:rPr>
                <w:rStyle w:val="None"/>
                <w:rFonts w:ascii="Times New Roman" w:hAnsi="Times New Roman"/>
              </w:rPr>
              <w:t>1-76</w:t>
            </w:r>
          </w:p>
          <w:p w14:paraId="66153BC8" w14:textId="41AC06D1" w:rsidR="00B42150" w:rsidRDefault="00B42150">
            <w:pPr>
              <w:pStyle w:val="Body"/>
              <w:rPr>
                <w:rStyle w:val="None"/>
                <w:rFonts w:ascii="Times New Roman" w:eastAsia="Times New Roman" w:hAnsi="Times New Roman" w:cs="Times New Roman"/>
              </w:rPr>
            </w:pPr>
            <w:r>
              <w:rPr>
                <w:rStyle w:val="None"/>
                <w:rFonts w:ascii="Times New Roman" w:eastAsia="Times New Roman" w:hAnsi="Times New Roman" w:cs="Times New Roman"/>
              </w:rPr>
              <w:t>*</w:t>
            </w:r>
            <w:r w:rsidR="00AB0A18">
              <w:rPr>
                <w:rStyle w:val="None"/>
                <w:rFonts w:ascii="Times New Roman" w:eastAsia="Times New Roman" w:hAnsi="Times New Roman" w:cs="Times New Roman"/>
              </w:rPr>
              <w:t>Texts below found on Blackboard</w:t>
            </w:r>
          </w:p>
          <w:p w14:paraId="0C377E1C" w14:textId="77777777" w:rsidR="00901E4B" w:rsidRDefault="00325095">
            <w:pPr>
              <w:pStyle w:val="Body"/>
              <w:tabs>
                <w:tab w:val="left" w:pos="540"/>
              </w:tabs>
              <w:spacing w:before="15" w:after="0" w:line="240" w:lineRule="auto"/>
              <w:ind w:right="692"/>
              <w:rPr>
                <w:rStyle w:val="None"/>
                <w:rFonts w:ascii="Times New Roman" w:eastAsia="Times New Roman" w:hAnsi="Times New Roman" w:cs="Times New Roman"/>
              </w:rPr>
            </w:pPr>
            <w:r>
              <w:rPr>
                <w:rStyle w:val="None"/>
                <w:rFonts w:ascii="Times New Roman" w:hAnsi="Times New Roman"/>
              </w:rPr>
              <w:t xml:space="preserve">Sanjay Subrahmanyam, “Written on Water: Design and Dynamics in the Portuguese </w:t>
            </w:r>
            <w:r>
              <w:rPr>
                <w:rStyle w:val="None"/>
                <w:rFonts w:ascii="Times New Roman" w:hAnsi="Times New Roman"/>
                <w:i/>
                <w:iCs/>
              </w:rPr>
              <w:t>Estado da ĺndia</w:t>
            </w:r>
            <w:r>
              <w:rPr>
                <w:rStyle w:val="None"/>
                <w:rFonts w:ascii="Times New Roman" w:hAnsi="Times New Roman"/>
              </w:rPr>
              <w:t xml:space="preserve">,” in </w:t>
            </w:r>
            <w:r>
              <w:rPr>
                <w:rStyle w:val="None"/>
                <w:rFonts w:ascii="Times New Roman" w:hAnsi="Times New Roman"/>
                <w:i/>
                <w:iCs/>
              </w:rPr>
              <w:t>Empires: Perspectives from Archeology and History</w:t>
            </w:r>
            <w:r>
              <w:rPr>
                <w:rStyle w:val="None"/>
                <w:rFonts w:ascii="Times New Roman" w:hAnsi="Times New Roman"/>
              </w:rPr>
              <w:t>, eds. S.E. Alcock, et al. 42-69</w:t>
            </w:r>
          </w:p>
          <w:p w14:paraId="47EDA4C1" w14:textId="77777777" w:rsidR="00901E4B" w:rsidRDefault="00901E4B">
            <w:pPr>
              <w:pStyle w:val="Body"/>
              <w:tabs>
                <w:tab w:val="left" w:pos="540"/>
              </w:tabs>
              <w:spacing w:before="15" w:after="0" w:line="240" w:lineRule="auto"/>
              <w:ind w:right="692"/>
              <w:rPr>
                <w:rStyle w:val="None"/>
                <w:rFonts w:ascii="Times New Roman" w:eastAsia="Times New Roman" w:hAnsi="Times New Roman" w:cs="Times New Roman"/>
              </w:rPr>
            </w:pPr>
          </w:p>
          <w:p w14:paraId="02D65CE1" w14:textId="77777777" w:rsidR="00901E4B" w:rsidRDefault="00325095">
            <w:pPr>
              <w:pStyle w:val="Body"/>
              <w:tabs>
                <w:tab w:val="left" w:pos="540"/>
              </w:tabs>
              <w:spacing w:before="14" w:after="0" w:line="240" w:lineRule="auto"/>
              <w:ind w:right="59"/>
              <w:rPr>
                <w:rStyle w:val="None"/>
                <w:rFonts w:ascii="Times New Roman" w:eastAsia="Times New Roman" w:hAnsi="Times New Roman" w:cs="Times New Roman"/>
              </w:rPr>
            </w:pPr>
            <w:r>
              <w:rPr>
                <w:rStyle w:val="None"/>
                <w:rFonts w:ascii="Times New Roman" w:hAnsi="Times New Roman"/>
              </w:rPr>
              <w:t xml:space="preserve">Chris Bayly, “Political and Social Change in the Muslim Empires,” in C.A. Bayly, </w:t>
            </w:r>
            <w:r>
              <w:rPr>
                <w:rStyle w:val="None"/>
                <w:rFonts w:ascii="Times New Roman" w:hAnsi="Times New Roman"/>
                <w:i/>
                <w:iCs/>
              </w:rPr>
              <w:t>Imperial Meridian: The British Empire and the World, 1780-1830</w:t>
            </w:r>
            <w:r>
              <w:rPr>
                <w:rStyle w:val="None"/>
                <w:rFonts w:ascii="Times New Roman" w:hAnsi="Times New Roman"/>
              </w:rPr>
              <w:t>, 16-34</w:t>
            </w:r>
          </w:p>
          <w:p w14:paraId="74B5D244" w14:textId="77777777" w:rsidR="00901E4B" w:rsidRDefault="00901E4B">
            <w:pPr>
              <w:pStyle w:val="Body"/>
              <w:tabs>
                <w:tab w:val="left" w:pos="540"/>
              </w:tabs>
              <w:spacing w:before="14" w:after="0" w:line="240" w:lineRule="auto"/>
              <w:ind w:right="59"/>
              <w:rPr>
                <w:rStyle w:val="None"/>
                <w:rFonts w:ascii="Times New Roman" w:eastAsia="Times New Roman" w:hAnsi="Times New Roman" w:cs="Times New Roman"/>
              </w:rPr>
            </w:pPr>
          </w:p>
          <w:p w14:paraId="7E507330" w14:textId="77777777" w:rsidR="00901E4B" w:rsidRDefault="00325095">
            <w:pPr>
              <w:pStyle w:val="Body"/>
              <w:rPr>
                <w:rStyle w:val="None"/>
                <w:rFonts w:ascii="Times New Roman" w:eastAsia="Times New Roman" w:hAnsi="Times New Roman" w:cs="Times New Roman"/>
                <w:i/>
                <w:iCs/>
              </w:rPr>
            </w:pPr>
            <w:r>
              <w:rPr>
                <w:rStyle w:val="None"/>
                <w:rFonts w:ascii="Times New Roman" w:hAnsi="Times New Roman"/>
              </w:rPr>
              <w:t xml:space="preserve">Stephen Blake, “Safavid, Ottoman, and Mughal Empires,” in Stephen Blake, </w:t>
            </w:r>
            <w:r>
              <w:rPr>
                <w:rStyle w:val="None"/>
                <w:rFonts w:ascii="Times New Roman" w:hAnsi="Times New Roman"/>
                <w:i/>
                <w:iCs/>
              </w:rPr>
              <w:t>Time in Early Modern Islam: Calendar, Ceremony, and Chronology in the Safavid, Mughal, and Ottoman Empires</w:t>
            </w:r>
          </w:p>
          <w:p w14:paraId="6F5FEC59" w14:textId="77777777" w:rsidR="00901E4B" w:rsidRDefault="00325095">
            <w:pPr>
              <w:pStyle w:val="Body"/>
            </w:pPr>
            <w:r>
              <w:rPr>
                <w:rStyle w:val="None"/>
                <w:rFonts w:ascii="Times New Roman" w:hAnsi="Times New Roman"/>
                <w:b/>
                <w:bCs/>
              </w:rPr>
              <w:t>Primary source analysis due</w:t>
            </w:r>
          </w:p>
        </w:tc>
      </w:tr>
      <w:tr w:rsidR="00901E4B" w14:paraId="3FAFDFD3" w14:textId="77777777">
        <w:trPr>
          <w:trHeight w:val="1464"/>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2E384" w14:textId="127B6F95" w:rsidR="00901E4B" w:rsidRDefault="00325095">
            <w:pPr>
              <w:pStyle w:val="Body"/>
            </w:pPr>
            <w:r>
              <w:rPr>
                <w:rStyle w:val="None"/>
                <w:rFonts w:ascii="Times New Roman" w:hAnsi="Times New Roman"/>
              </w:rPr>
              <w:t xml:space="preserve">Week Six: The Social and Religious </w:t>
            </w:r>
            <w:r w:rsidR="00391FBC">
              <w:rPr>
                <w:rStyle w:val="None"/>
                <w:rFonts w:ascii="Times New Roman" w:hAnsi="Times New Roman"/>
              </w:rPr>
              <w:t>L</w:t>
            </w:r>
            <w:r>
              <w:rPr>
                <w:rStyle w:val="None"/>
                <w:rFonts w:ascii="Times New Roman" w:hAnsi="Times New Roman"/>
              </w:rPr>
              <w:t>ife of the Ottoman Empire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F1F4F" w14:textId="77777777" w:rsidR="00901E4B" w:rsidRDefault="00325095">
            <w:pPr>
              <w:pStyle w:val="Body"/>
              <w:rPr>
                <w:rStyle w:val="None"/>
                <w:rFonts w:ascii="Times New Roman" w:eastAsia="Times New Roman" w:hAnsi="Times New Roman" w:cs="Times New Roman"/>
              </w:rPr>
            </w:pPr>
            <w:r>
              <w:rPr>
                <w:rStyle w:val="None"/>
                <w:rFonts w:ascii="Times New Roman" w:hAnsi="Times New Roman"/>
              </w:rPr>
              <w:t>Please read from the selection of primary sources post</w:t>
            </w:r>
            <w:r w:rsidR="00391FBC">
              <w:rPr>
                <w:rStyle w:val="None"/>
                <w:rFonts w:ascii="Times New Roman" w:hAnsi="Times New Roman"/>
              </w:rPr>
              <w:t>ed</w:t>
            </w:r>
            <w:r>
              <w:rPr>
                <w:rStyle w:val="None"/>
                <w:rFonts w:ascii="Times New Roman" w:hAnsi="Times New Roman"/>
              </w:rPr>
              <w:t xml:space="preserve"> on Blackboard. </w:t>
            </w:r>
          </w:p>
          <w:p w14:paraId="23C10A2B" w14:textId="77777777" w:rsidR="00901E4B" w:rsidRDefault="00325095">
            <w:pPr>
              <w:pStyle w:val="Body"/>
            </w:pPr>
            <w:r>
              <w:rPr>
                <w:rStyle w:val="None"/>
                <w:rFonts w:ascii="Times New Roman" w:hAnsi="Times New Roman"/>
              </w:rPr>
              <w:t>Hourani, 117-122</w:t>
            </w:r>
          </w:p>
        </w:tc>
      </w:tr>
      <w:tr w:rsidR="00901E4B" w14:paraId="6E220A00" w14:textId="77777777">
        <w:trPr>
          <w:trHeight w:val="515"/>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A7113" w14:textId="77777777" w:rsidR="00901E4B" w:rsidRDefault="00325095">
            <w:pPr>
              <w:pStyle w:val="Body"/>
            </w:pPr>
            <w:r>
              <w:rPr>
                <w:rStyle w:val="None"/>
                <w:rFonts w:ascii="Times New Roman" w:hAnsi="Times New Roman"/>
              </w:rPr>
              <w:t>Week Seven: Review for Mid</w:t>
            </w:r>
            <w:r w:rsidR="00391FBC">
              <w:rPr>
                <w:rStyle w:val="None"/>
                <w:rFonts w:ascii="Times New Roman" w:hAnsi="Times New Roman"/>
              </w:rPr>
              <w:t>t</w:t>
            </w:r>
            <w:r>
              <w:rPr>
                <w:rStyle w:val="None"/>
                <w:rFonts w:ascii="Times New Roman" w:hAnsi="Times New Roman"/>
              </w:rPr>
              <w:t>erm/ Midterm</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0D46C" w14:textId="77777777" w:rsidR="00901E4B" w:rsidRDefault="00325095">
            <w:pPr>
              <w:pStyle w:val="Body"/>
            </w:pPr>
            <w:r>
              <w:rPr>
                <w:rStyle w:val="None"/>
                <w:rFonts w:ascii="Times New Roman" w:hAnsi="Times New Roman"/>
                <w:b/>
                <w:bCs/>
              </w:rPr>
              <w:t>In class review followed by an exam that is a mixture of short answer and essay questions</w:t>
            </w:r>
          </w:p>
        </w:tc>
      </w:tr>
      <w:tr w:rsidR="00901E4B" w14:paraId="3A815C87" w14:textId="77777777">
        <w:trPr>
          <w:trHeight w:val="515"/>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688E1" w14:textId="77777777" w:rsidR="00901E4B" w:rsidRDefault="00325095">
            <w:pPr>
              <w:pStyle w:val="Body"/>
            </w:pPr>
            <w:r>
              <w:rPr>
                <w:rStyle w:val="None"/>
                <w:rFonts w:ascii="Times New Roman" w:hAnsi="Times New Roman"/>
              </w:rPr>
              <w:t>Week Eight: Early Modern Persia and the Making of the Safavid Empire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DE259" w14:textId="24745A28" w:rsidR="00901E4B" w:rsidRDefault="00325095">
            <w:pPr>
              <w:pStyle w:val="Body"/>
            </w:pPr>
            <w:r>
              <w:rPr>
                <w:rStyle w:val="None"/>
                <w:rFonts w:ascii="Times New Roman" w:hAnsi="Times New Roman"/>
              </w:rPr>
              <w:t xml:space="preserve">Hodgson, “The Safavi Empire: </w:t>
            </w:r>
            <w:r w:rsidR="00391FBC">
              <w:rPr>
                <w:rStyle w:val="None"/>
                <w:rFonts w:ascii="Times New Roman" w:hAnsi="Times New Roman"/>
              </w:rPr>
              <w:t>Triumph</w:t>
            </w:r>
            <w:r>
              <w:rPr>
                <w:rStyle w:val="None"/>
                <w:rFonts w:ascii="Times New Roman" w:hAnsi="Times New Roman"/>
              </w:rPr>
              <w:t xml:space="preserve"> of the Shi’ah 1503-1722,” 314-330.</w:t>
            </w:r>
          </w:p>
        </w:tc>
      </w:tr>
      <w:tr w:rsidR="00901E4B" w14:paraId="40B55646" w14:textId="77777777">
        <w:trPr>
          <w:trHeight w:val="145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78BFA" w14:textId="77777777" w:rsidR="00901E4B" w:rsidRDefault="00325095">
            <w:pPr>
              <w:pStyle w:val="Body"/>
            </w:pPr>
            <w:r>
              <w:rPr>
                <w:rStyle w:val="None"/>
                <w:rFonts w:ascii="Times New Roman" w:hAnsi="Times New Roman"/>
              </w:rPr>
              <w:t>Week Nine: Mughals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19CA1" w14:textId="77777777" w:rsidR="00901E4B" w:rsidRDefault="00901E4B">
            <w:pPr>
              <w:pStyle w:val="Body"/>
              <w:tabs>
                <w:tab w:val="left" w:pos="560"/>
              </w:tabs>
              <w:spacing w:before="17" w:after="0" w:line="240" w:lineRule="auto"/>
              <w:rPr>
                <w:rStyle w:val="None"/>
                <w:rFonts w:ascii="Times New Roman" w:eastAsia="Times New Roman" w:hAnsi="Times New Roman" w:cs="Times New Roman"/>
              </w:rPr>
            </w:pPr>
          </w:p>
          <w:p w14:paraId="56F2D023" w14:textId="77777777" w:rsidR="00901E4B" w:rsidRDefault="00325095">
            <w:pPr>
              <w:pStyle w:val="Body"/>
              <w:tabs>
                <w:tab w:val="left" w:pos="560"/>
              </w:tabs>
              <w:spacing w:before="17" w:after="0" w:line="240" w:lineRule="auto"/>
              <w:rPr>
                <w:rStyle w:val="None"/>
                <w:rFonts w:ascii="Times New Roman" w:eastAsia="Times New Roman" w:hAnsi="Times New Roman" w:cs="Times New Roman"/>
              </w:rPr>
            </w:pPr>
            <w:r>
              <w:rPr>
                <w:rStyle w:val="None"/>
                <w:rFonts w:ascii="Times New Roman" w:hAnsi="Times New Roman"/>
              </w:rPr>
              <w:t xml:space="preserve">Catherine B. Asher and Cynthia Talbot, </w:t>
            </w:r>
            <w:r>
              <w:rPr>
                <w:rStyle w:val="None"/>
                <w:rFonts w:ascii="Times New Roman" w:hAnsi="Times New Roman"/>
                <w:i/>
                <w:iCs/>
              </w:rPr>
              <w:t xml:space="preserve">India Before Europe </w:t>
            </w:r>
            <w:r>
              <w:rPr>
                <w:rStyle w:val="None"/>
                <w:rFonts w:ascii="Times New Roman" w:hAnsi="Times New Roman"/>
              </w:rPr>
              <w:t>(Cambridge: Cambridge University</w:t>
            </w:r>
          </w:p>
          <w:p w14:paraId="3C27AE19" w14:textId="77777777" w:rsidR="00901E4B" w:rsidRDefault="00325095">
            <w:pPr>
              <w:pStyle w:val="Body"/>
              <w:rPr>
                <w:rStyle w:val="None"/>
                <w:rFonts w:ascii="Times New Roman" w:eastAsia="Times New Roman" w:hAnsi="Times New Roman" w:cs="Times New Roman"/>
              </w:rPr>
            </w:pPr>
            <w:r>
              <w:rPr>
                <w:rStyle w:val="None"/>
                <w:rFonts w:ascii="Times New Roman" w:hAnsi="Times New Roman"/>
              </w:rPr>
              <w:t>Press, 2006), 25-52, 115-152</w:t>
            </w:r>
          </w:p>
          <w:p w14:paraId="594ED7B0" w14:textId="77777777" w:rsidR="00901E4B" w:rsidRDefault="00325095">
            <w:pPr>
              <w:pStyle w:val="Body"/>
            </w:pPr>
            <w:r>
              <w:rPr>
                <w:rStyle w:val="None"/>
                <w:rFonts w:ascii="Times New Roman" w:hAnsi="Times New Roman"/>
                <w:b/>
                <w:bCs/>
              </w:rPr>
              <w:t>Map Quiz of Mughal Empire</w:t>
            </w:r>
          </w:p>
        </w:tc>
      </w:tr>
      <w:tr w:rsidR="00901E4B" w14:paraId="0F6C02C6" w14:textId="77777777">
        <w:trPr>
          <w:trHeight w:val="2528"/>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A562" w14:textId="1EB37EC2" w:rsidR="00901E4B" w:rsidRDefault="00325095" w:rsidP="00E128D4">
            <w:pPr>
              <w:pStyle w:val="Body"/>
            </w:pPr>
            <w:r>
              <w:rPr>
                <w:rStyle w:val="None"/>
                <w:rFonts w:ascii="Times New Roman" w:hAnsi="Times New Roman"/>
              </w:rPr>
              <w:lastRenderedPageBreak/>
              <w:t xml:space="preserve">Week Ten: Imperial </w:t>
            </w:r>
            <w:r w:rsidR="00E128D4">
              <w:rPr>
                <w:rStyle w:val="None"/>
                <w:rFonts w:ascii="Times New Roman" w:hAnsi="Times New Roman"/>
              </w:rPr>
              <w:t>Capitals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tcPr>
          <w:p w14:paraId="44C44DEF" w14:textId="77777777" w:rsidR="00901E4B" w:rsidRDefault="00325095">
            <w:pPr>
              <w:pStyle w:val="Body"/>
              <w:tabs>
                <w:tab w:val="left" w:pos="480"/>
              </w:tabs>
              <w:spacing w:before="27" w:after="0" w:line="268" w:lineRule="exact"/>
              <w:ind w:right="43"/>
              <w:rPr>
                <w:rStyle w:val="None"/>
                <w:rFonts w:ascii="Times New Roman" w:eastAsia="Times New Roman" w:hAnsi="Times New Roman" w:cs="Times New Roman"/>
              </w:rPr>
            </w:pPr>
            <w:r>
              <w:rPr>
                <w:rStyle w:val="None"/>
                <w:rFonts w:ascii="Times New Roman" w:hAnsi="Times New Roman"/>
              </w:rPr>
              <w:t xml:space="preserve">Gulru Necipoglu, “Framing the Gaze in Ottoman, Safavid, and Mughal Palaces,” </w:t>
            </w:r>
            <w:r>
              <w:rPr>
                <w:rStyle w:val="None"/>
                <w:rFonts w:ascii="Times New Roman" w:hAnsi="Times New Roman"/>
                <w:i/>
                <w:iCs/>
              </w:rPr>
              <w:t>Ars Orientalia</w:t>
            </w:r>
            <w:r>
              <w:rPr>
                <w:rStyle w:val="None"/>
                <w:rFonts w:ascii="Times New Roman" w:hAnsi="Times New Roman"/>
              </w:rPr>
              <w:t>, 23 (1993): 303-342</w:t>
            </w:r>
          </w:p>
          <w:p w14:paraId="39EE9F8B" w14:textId="77777777" w:rsidR="00901E4B" w:rsidRDefault="00325095">
            <w:pPr>
              <w:pStyle w:val="Body"/>
              <w:tabs>
                <w:tab w:val="left" w:pos="480"/>
              </w:tabs>
              <w:spacing w:before="27" w:after="0" w:line="240" w:lineRule="auto"/>
              <w:rPr>
                <w:rStyle w:val="None"/>
                <w:rFonts w:ascii="Times New Roman" w:eastAsia="Times New Roman" w:hAnsi="Times New Roman" w:cs="Times New Roman"/>
              </w:rPr>
            </w:pPr>
            <w:r>
              <w:rPr>
                <w:rStyle w:val="None"/>
                <w:rFonts w:ascii="Times New Roman" w:hAnsi="Times New Roman"/>
              </w:rPr>
              <w:t xml:space="preserve">Stephen Blake, “Comparison and Conclusion,” in Stephen Blake, </w:t>
            </w:r>
            <w:r>
              <w:rPr>
                <w:rStyle w:val="None"/>
                <w:rFonts w:ascii="Times New Roman" w:hAnsi="Times New Roman"/>
                <w:i/>
                <w:iCs/>
              </w:rPr>
              <w:t>Shahjahanabad: The Imperial City in</w:t>
            </w:r>
            <w:r>
              <w:rPr>
                <w:rStyle w:val="None"/>
                <w:rFonts w:ascii="Times New Roman" w:hAnsi="Times New Roman"/>
              </w:rPr>
              <w:t xml:space="preserve"> </w:t>
            </w:r>
            <w:r>
              <w:rPr>
                <w:rStyle w:val="None"/>
                <w:rFonts w:ascii="Times New Roman" w:hAnsi="Times New Roman"/>
                <w:i/>
                <w:iCs/>
              </w:rPr>
              <w:t xml:space="preserve">Mughal India, 1639-1739 </w:t>
            </w:r>
            <w:r>
              <w:rPr>
                <w:rStyle w:val="None"/>
                <w:rFonts w:ascii="Times New Roman" w:hAnsi="Times New Roman"/>
              </w:rPr>
              <w:t>183-211.</w:t>
            </w:r>
          </w:p>
          <w:p w14:paraId="126B698C" w14:textId="77777777" w:rsidR="00901E4B" w:rsidRDefault="00325095">
            <w:pPr>
              <w:pStyle w:val="Body"/>
              <w:tabs>
                <w:tab w:val="left" w:pos="480"/>
              </w:tabs>
              <w:spacing w:before="15" w:after="0" w:line="240" w:lineRule="auto"/>
              <w:rPr>
                <w:rStyle w:val="None"/>
                <w:rFonts w:ascii="Times New Roman" w:eastAsia="Times New Roman" w:hAnsi="Times New Roman" w:cs="Times New Roman"/>
              </w:rPr>
            </w:pPr>
            <w:r>
              <w:rPr>
                <w:rStyle w:val="None"/>
                <w:rFonts w:ascii="Times New Roman" w:hAnsi="Times New Roman"/>
              </w:rPr>
              <w:t xml:space="preserve">Stephen F. Dale, </w:t>
            </w:r>
            <w:r>
              <w:rPr>
                <w:rStyle w:val="None"/>
                <w:rFonts w:ascii="Times New Roman" w:hAnsi="Times New Roman"/>
                <w:i/>
                <w:iCs/>
              </w:rPr>
              <w:t>The Muslim Empires of the Ottomans, Safavids, and Mughals,</w:t>
            </w:r>
          </w:p>
          <w:p w14:paraId="3DBCCF5D" w14:textId="77777777" w:rsidR="00901E4B" w:rsidRDefault="00325095">
            <w:pPr>
              <w:pStyle w:val="Body"/>
              <w:spacing w:before="1" w:after="0" w:line="240" w:lineRule="auto"/>
            </w:pPr>
            <w:r>
              <w:rPr>
                <w:rStyle w:val="None"/>
                <w:rFonts w:ascii="Times New Roman" w:hAnsi="Times New Roman"/>
              </w:rPr>
              <w:t>208-246.</w:t>
            </w:r>
          </w:p>
        </w:tc>
      </w:tr>
      <w:tr w:rsidR="00901E4B" w14:paraId="217E5AE9" w14:textId="77777777">
        <w:trPr>
          <w:trHeight w:val="6377"/>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30D31" w14:textId="77777777" w:rsidR="00901E4B" w:rsidRDefault="00325095">
            <w:pPr>
              <w:pStyle w:val="Body"/>
            </w:pPr>
            <w:r>
              <w:rPr>
                <w:rStyle w:val="None"/>
                <w:rFonts w:ascii="Times New Roman" w:hAnsi="Times New Roman"/>
              </w:rPr>
              <w:t>Week Eleven: Merchants and Long Distance Trade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DF189" w14:textId="77777777" w:rsidR="00901E4B" w:rsidRDefault="00325095">
            <w:pPr>
              <w:pStyle w:val="Body"/>
              <w:rPr>
                <w:rStyle w:val="None"/>
                <w:rFonts w:ascii="Times New Roman" w:eastAsia="Times New Roman" w:hAnsi="Times New Roman" w:cs="Times New Roman"/>
              </w:rPr>
            </w:pPr>
            <w:r>
              <w:rPr>
                <w:rStyle w:val="None"/>
                <w:rFonts w:ascii="Times New Roman" w:hAnsi="Times New Roman"/>
              </w:rPr>
              <w:t>Zeldes and Frenkel, The Sicilian Trade- Jewish Merchants on the Mediterranean in the 12</w:t>
            </w:r>
            <w:r>
              <w:rPr>
                <w:rStyle w:val="None"/>
                <w:rFonts w:ascii="Times New Roman" w:hAnsi="Times New Roman"/>
                <w:vertAlign w:val="superscript"/>
              </w:rPr>
              <w:t>th</w:t>
            </w:r>
            <w:r>
              <w:rPr>
                <w:rStyle w:val="None"/>
                <w:rFonts w:ascii="Times New Roman" w:hAnsi="Times New Roman"/>
              </w:rPr>
              <w:t xml:space="preserve"> and 13</w:t>
            </w:r>
            <w:r>
              <w:rPr>
                <w:rStyle w:val="None"/>
                <w:rFonts w:ascii="Times New Roman" w:hAnsi="Times New Roman"/>
                <w:vertAlign w:val="superscript"/>
              </w:rPr>
              <w:t>th</w:t>
            </w:r>
            <w:r>
              <w:rPr>
                <w:rStyle w:val="None"/>
                <w:rFonts w:ascii="Times New Roman" w:hAnsi="Times New Roman"/>
              </w:rPr>
              <w:t xml:space="preserve"> Centuries, 146-159</w:t>
            </w:r>
          </w:p>
          <w:p w14:paraId="46F7DB5A" w14:textId="77777777" w:rsidR="00901E4B" w:rsidRPr="006F33EE" w:rsidRDefault="00901E4B">
            <w:pPr>
              <w:pStyle w:val="Body"/>
              <w:rPr>
                <w:rStyle w:val="None"/>
                <w:rFonts w:ascii="Times New Roman" w:eastAsia="Times New Roman" w:hAnsi="Times New Roman" w:cs="Times New Roman"/>
              </w:rPr>
            </w:pPr>
          </w:p>
          <w:p w14:paraId="2DA6E995" w14:textId="77777777" w:rsidR="00901E4B" w:rsidRPr="00A05915" w:rsidRDefault="00325095">
            <w:pPr>
              <w:pStyle w:val="Body"/>
              <w:rPr>
                <w:rStyle w:val="None"/>
                <w:rFonts w:ascii="Times New Roman" w:eastAsia="Times New Roman" w:hAnsi="Times New Roman" w:cs="Times New Roman"/>
              </w:rPr>
            </w:pPr>
            <w:r w:rsidRPr="00A05915">
              <w:rPr>
                <w:rStyle w:val="None"/>
                <w:rFonts w:ascii="Times New Roman" w:hAnsi="Times New Roman" w:cs="Times New Roman"/>
              </w:rPr>
              <w:t>*excerpts from the Geniza Documents</w:t>
            </w:r>
          </w:p>
          <w:p w14:paraId="775BC374" w14:textId="77777777" w:rsidR="00901E4B" w:rsidRPr="007A1B65" w:rsidRDefault="00325095">
            <w:pPr>
              <w:pStyle w:val="Body"/>
              <w:tabs>
                <w:tab w:val="left" w:pos="480"/>
              </w:tabs>
              <w:spacing w:before="17" w:after="0" w:line="240" w:lineRule="auto"/>
              <w:ind w:right="785"/>
              <w:rPr>
                <w:rStyle w:val="None"/>
                <w:rFonts w:ascii="Times New Roman" w:eastAsia="Garamond" w:hAnsi="Times New Roman" w:cs="Times New Roman"/>
              </w:rPr>
            </w:pPr>
            <w:r w:rsidRPr="007A1B65">
              <w:rPr>
                <w:rStyle w:val="None"/>
                <w:rFonts w:ascii="Times New Roman" w:hAnsi="Times New Roman" w:cs="Times New Roman"/>
              </w:rPr>
              <w:t xml:space="preserve">Sebouh Aslanian, “Trade Diaspora vs. Colonial State: Armenian Merchants, the East India Company and the High Court of Admiralty in London, 1748-1752,” </w:t>
            </w:r>
            <w:r w:rsidRPr="007A1B65">
              <w:rPr>
                <w:rStyle w:val="None"/>
                <w:rFonts w:ascii="Times New Roman" w:hAnsi="Times New Roman" w:cs="Times New Roman"/>
                <w:i/>
                <w:iCs/>
              </w:rPr>
              <w:t xml:space="preserve">Diaspora: A Journal of Transnational Studies </w:t>
            </w:r>
            <w:r w:rsidRPr="007A1B65">
              <w:rPr>
                <w:rStyle w:val="None"/>
                <w:rFonts w:ascii="Times New Roman" w:hAnsi="Times New Roman" w:cs="Times New Roman"/>
              </w:rPr>
              <w:t>13, 1 (2006): 37-100</w:t>
            </w:r>
          </w:p>
          <w:p w14:paraId="1666408A" w14:textId="77777777" w:rsidR="00901E4B" w:rsidRPr="007A1B65" w:rsidRDefault="00325095">
            <w:pPr>
              <w:pStyle w:val="Body"/>
              <w:tabs>
                <w:tab w:val="left" w:pos="480"/>
              </w:tabs>
              <w:spacing w:before="17" w:after="0" w:line="240" w:lineRule="auto"/>
              <w:ind w:right="217"/>
              <w:rPr>
                <w:rStyle w:val="None"/>
                <w:rFonts w:ascii="Times New Roman" w:eastAsia="Garamond" w:hAnsi="Times New Roman" w:cs="Times New Roman"/>
              </w:rPr>
            </w:pPr>
            <w:r w:rsidRPr="007A1B65">
              <w:rPr>
                <w:rStyle w:val="None"/>
                <w:rFonts w:ascii="Times New Roman" w:hAnsi="Times New Roman" w:cs="Times New Roman"/>
              </w:rPr>
              <w:t xml:space="preserve">Suraiya Faroqhi, “Trade Between the Ottomans and Safavids: The Acem Tüccari and others,” in </w:t>
            </w:r>
            <w:r w:rsidRPr="007A1B65">
              <w:rPr>
                <w:rStyle w:val="None"/>
                <w:rFonts w:ascii="Times New Roman" w:hAnsi="Times New Roman" w:cs="Times New Roman"/>
                <w:i/>
                <w:iCs/>
              </w:rPr>
              <w:t>Iran and the World in the Safavid Age</w:t>
            </w:r>
            <w:r w:rsidRPr="007A1B65">
              <w:rPr>
                <w:rStyle w:val="None"/>
                <w:rFonts w:ascii="Times New Roman" w:hAnsi="Times New Roman" w:cs="Times New Roman"/>
              </w:rPr>
              <w:t>, edited by Edmund Herzig and Willem Floor (London: I.B. Tauris, 2013), 237-253*</w:t>
            </w:r>
          </w:p>
          <w:p w14:paraId="6BC6AA4C" w14:textId="77777777" w:rsidR="00901E4B" w:rsidRPr="00E128D4" w:rsidRDefault="00901E4B">
            <w:pPr>
              <w:pStyle w:val="Body"/>
              <w:tabs>
                <w:tab w:val="left" w:pos="480"/>
              </w:tabs>
              <w:spacing w:before="17" w:after="0" w:line="240" w:lineRule="auto"/>
              <w:rPr>
                <w:rStyle w:val="None"/>
                <w:rFonts w:ascii="Times New Roman" w:eastAsia="Times New Roman" w:hAnsi="Times New Roman" w:cs="Times New Roman"/>
              </w:rPr>
            </w:pPr>
          </w:p>
          <w:p w14:paraId="3F802058" w14:textId="77777777" w:rsidR="00901E4B" w:rsidRPr="007A1B65" w:rsidRDefault="00325095">
            <w:pPr>
              <w:pStyle w:val="Body"/>
              <w:tabs>
                <w:tab w:val="left" w:pos="480"/>
              </w:tabs>
              <w:spacing w:before="17" w:after="0" w:line="240" w:lineRule="auto"/>
              <w:rPr>
                <w:rStyle w:val="None"/>
                <w:rFonts w:ascii="Times New Roman" w:eastAsia="Garamond" w:hAnsi="Times New Roman" w:cs="Times New Roman"/>
              </w:rPr>
            </w:pPr>
            <w:r w:rsidRPr="007A1B65">
              <w:rPr>
                <w:rStyle w:val="None"/>
                <w:rFonts w:ascii="Times New Roman" w:hAnsi="Times New Roman" w:cs="Times New Roman"/>
              </w:rPr>
              <w:t>John F. Richards, “The Economy, Societal Change, and International Trade,” in John F. Richards,</w:t>
            </w:r>
          </w:p>
          <w:p w14:paraId="316597D4" w14:textId="77777777" w:rsidR="00901E4B" w:rsidRDefault="00325095">
            <w:pPr>
              <w:pStyle w:val="Body"/>
            </w:pPr>
            <w:r w:rsidRPr="007A1B65">
              <w:rPr>
                <w:rStyle w:val="None"/>
                <w:rFonts w:ascii="Times New Roman" w:hAnsi="Times New Roman" w:cs="Times New Roman"/>
                <w:i/>
                <w:iCs/>
              </w:rPr>
              <w:t xml:space="preserve">The Mughal Empire </w:t>
            </w:r>
            <w:r w:rsidRPr="007A1B65">
              <w:rPr>
                <w:rStyle w:val="None"/>
                <w:rFonts w:ascii="Times New Roman" w:hAnsi="Times New Roman" w:cs="Times New Roman"/>
              </w:rPr>
              <w:t>(Cambridge: Cambridge University Press, 1995), 185-204</w:t>
            </w:r>
          </w:p>
        </w:tc>
      </w:tr>
      <w:tr w:rsidR="00901E4B" w14:paraId="0920C822" w14:textId="77777777">
        <w:trPr>
          <w:trHeight w:val="2099"/>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DA5" w14:textId="34E19807" w:rsidR="00901E4B" w:rsidRDefault="00325095" w:rsidP="00E128D4">
            <w:pPr>
              <w:pStyle w:val="Body"/>
            </w:pPr>
            <w:r>
              <w:rPr>
                <w:rStyle w:val="None"/>
                <w:rFonts w:ascii="Times New Roman" w:hAnsi="Times New Roman"/>
              </w:rPr>
              <w:t xml:space="preserve">Week Twelve: Religious and </w:t>
            </w:r>
            <w:r w:rsidR="00E128D4">
              <w:rPr>
                <w:rStyle w:val="None"/>
                <w:rFonts w:ascii="Times New Roman" w:hAnsi="Times New Roman"/>
              </w:rPr>
              <w:t xml:space="preserve">Other </w:t>
            </w:r>
            <w:r>
              <w:rPr>
                <w:rStyle w:val="None"/>
                <w:rFonts w:ascii="Times New Roman" w:hAnsi="Times New Roman"/>
              </w:rPr>
              <w:t xml:space="preserve">Minorities, Social </w:t>
            </w:r>
            <w:r w:rsidR="00E128D4">
              <w:rPr>
                <w:rStyle w:val="None"/>
                <w:rFonts w:ascii="Times New Roman" w:hAnsi="Times New Roman"/>
              </w:rPr>
              <w:t xml:space="preserve">History </w:t>
            </w:r>
            <w:r>
              <w:rPr>
                <w:rStyle w:val="None"/>
                <w:rFonts w:ascii="Times New Roman" w:hAnsi="Times New Roman"/>
              </w:rPr>
              <w:t xml:space="preserve">of </w:t>
            </w:r>
            <w:r w:rsidR="00391FBC">
              <w:rPr>
                <w:rStyle w:val="None"/>
                <w:rFonts w:ascii="Times New Roman" w:hAnsi="Times New Roman"/>
              </w:rPr>
              <w:t>Coffee</w:t>
            </w:r>
            <w:r>
              <w:rPr>
                <w:rStyle w:val="None"/>
                <w:rFonts w:ascii="Times New Roman" w:hAnsi="Times New Roman"/>
              </w:rPr>
              <w:t xml:space="preserve"> Houses and Sufi Hostels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513FB" w14:textId="77777777" w:rsidR="00901E4B" w:rsidRDefault="00325095">
            <w:pPr>
              <w:pStyle w:val="Body"/>
              <w:spacing w:after="0" w:line="269" w:lineRule="exact"/>
              <w:rPr>
                <w:rStyle w:val="None"/>
                <w:rFonts w:ascii="Times New Roman" w:eastAsia="Times New Roman" w:hAnsi="Times New Roman" w:cs="Times New Roman"/>
              </w:rPr>
            </w:pPr>
            <w:r>
              <w:rPr>
                <w:rStyle w:val="None"/>
                <w:rFonts w:ascii="Times New Roman" w:hAnsi="Times New Roman"/>
              </w:rPr>
              <w:t>Religious Minorities</w:t>
            </w:r>
          </w:p>
          <w:p w14:paraId="2E3C5123" w14:textId="77777777" w:rsidR="00901E4B" w:rsidRDefault="00325095">
            <w:pPr>
              <w:pStyle w:val="Body"/>
              <w:spacing w:after="0" w:line="269" w:lineRule="exact"/>
              <w:rPr>
                <w:rStyle w:val="None"/>
                <w:rFonts w:ascii="Times New Roman" w:eastAsia="Times New Roman" w:hAnsi="Times New Roman" w:cs="Times New Roman"/>
                <w:position w:val="2"/>
              </w:rPr>
            </w:pPr>
            <w:r>
              <w:rPr>
                <w:rStyle w:val="None"/>
                <w:rFonts w:ascii="Times New Roman" w:hAnsi="Times New Roman"/>
                <w:i/>
                <w:iCs/>
                <w:position w:val="2"/>
              </w:rPr>
              <w:t>The Ornament of the World</w:t>
            </w:r>
            <w:r>
              <w:rPr>
                <w:rStyle w:val="None"/>
                <w:rFonts w:ascii="Times New Roman" w:hAnsi="Times New Roman"/>
                <w:position w:val="2"/>
              </w:rPr>
              <w:t>, 123-145</w:t>
            </w:r>
          </w:p>
          <w:p w14:paraId="5B017418" w14:textId="77777777" w:rsidR="00901E4B" w:rsidRDefault="00901E4B">
            <w:pPr>
              <w:pStyle w:val="Body"/>
              <w:spacing w:after="0" w:line="269" w:lineRule="exact"/>
              <w:rPr>
                <w:rStyle w:val="None"/>
                <w:rFonts w:ascii="Times New Roman" w:eastAsia="Times New Roman" w:hAnsi="Times New Roman" w:cs="Times New Roman"/>
              </w:rPr>
            </w:pPr>
          </w:p>
          <w:p w14:paraId="61CFA864" w14:textId="77777777" w:rsidR="00901E4B" w:rsidRDefault="00325095">
            <w:pPr>
              <w:pStyle w:val="Body"/>
              <w:tabs>
                <w:tab w:val="left" w:pos="480"/>
              </w:tabs>
              <w:spacing w:before="17" w:after="0" w:line="240" w:lineRule="auto"/>
              <w:rPr>
                <w:rStyle w:val="None"/>
                <w:rFonts w:ascii="Times New Roman" w:eastAsia="Times New Roman" w:hAnsi="Times New Roman" w:cs="Times New Roman"/>
                <w:position w:val="2"/>
              </w:rPr>
            </w:pPr>
            <w:r>
              <w:rPr>
                <w:rStyle w:val="None"/>
                <w:rFonts w:ascii="Times New Roman" w:hAnsi="Times New Roman"/>
              </w:rPr>
              <w:t xml:space="preserve">Vera B. Moreen, “Status of Religious Minorities in Safavid Iran, 1617-1661,” in </w:t>
            </w:r>
            <w:r>
              <w:rPr>
                <w:rStyle w:val="None"/>
                <w:rFonts w:ascii="Times New Roman" w:hAnsi="Times New Roman"/>
                <w:i/>
                <w:iCs/>
              </w:rPr>
              <w:t>Journal of Near</w:t>
            </w:r>
            <w:r>
              <w:rPr>
                <w:rStyle w:val="None"/>
                <w:rFonts w:ascii="Times New Roman" w:hAnsi="Times New Roman"/>
              </w:rPr>
              <w:t xml:space="preserve"> </w:t>
            </w:r>
            <w:r>
              <w:rPr>
                <w:rStyle w:val="None"/>
                <w:rFonts w:ascii="Times New Roman" w:hAnsi="Times New Roman"/>
                <w:i/>
                <w:iCs/>
                <w:position w:val="2"/>
              </w:rPr>
              <w:t xml:space="preserve">Eastern Studies </w:t>
            </w:r>
            <w:r>
              <w:rPr>
                <w:rStyle w:val="None"/>
                <w:rFonts w:ascii="Times New Roman" w:hAnsi="Times New Roman"/>
                <w:position w:val="2"/>
              </w:rPr>
              <w:t>40, 2 (1981): 119-134</w:t>
            </w:r>
          </w:p>
          <w:p w14:paraId="767BDED7" w14:textId="77777777" w:rsidR="00901E4B" w:rsidRDefault="00901E4B">
            <w:pPr>
              <w:pStyle w:val="Body"/>
              <w:tabs>
                <w:tab w:val="left" w:pos="480"/>
              </w:tabs>
              <w:spacing w:before="17" w:after="0" w:line="240" w:lineRule="auto"/>
            </w:pPr>
          </w:p>
        </w:tc>
      </w:tr>
      <w:tr w:rsidR="00901E4B" w14:paraId="004EE12E" w14:textId="77777777">
        <w:trPr>
          <w:trHeight w:val="1814"/>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A74BA" w14:textId="77777777" w:rsidR="00901E4B" w:rsidRDefault="00325095">
            <w:pPr>
              <w:pStyle w:val="Body"/>
            </w:pPr>
            <w:r>
              <w:rPr>
                <w:rStyle w:val="None"/>
                <w:rFonts w:ascii="Times New Roman" w:hAnsi="Times New Roman"/>
              </w:rPr>
              <w:lastRenderedPageBreak/>
              <w:t>Week Thirteen: Early Modern Persia</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CDC23" w14:textId="77777777" w:rsidR="00901E4B" w:rsidRDefault="00325095">
            <w:pPr>
              <w:pStyle w:val="Body"/>
            </w:pPr>
            <w:r>
              <w:rPr>
                <w:rStyle w:val="None"/>
                <w:rFonts w:ascii="Times New Roman" w:hAnsi="Times New Roman"/>
              </w:rPr>
              <w:t>Morgan Medieval Persia, 1040-1797 and Hodgeson, “The Safavi Empire: Triumph of the Shia, 1503-1722</w:t>
            </w:r>
          </w:p>
          <w:p w14:paraId="3EA5F904" w14:textId="77777777" w:rsidR="00901E4B" w:rsidRDefault="00325095">
            <w:pPr>
              <w:pStyle w:val="Body"/>
              <w:numPr>
                <w:ilvl w:val="0"/>
                <w:numId w:val="11"/>
              </w:numPr>
              <w:rPr>
                <w:rFonts w:ascii="Times New Roman" w:hAnsi="Times New Roman"/>
              </w:rPr>
            </w:pPr>
            <w:r>
              <w:rPr>
                <w:rStyle w:val="None"/>
                <w:rFonts w:ascii="Times New Roman" w:hAnsi="Times New Roman"/>
              </w:rPr>
              <w:t>4-6 page paper due on one of many topics: gender, religion, economics, architecture, or urban development</w:t>
            </w:r>
          </w:p>
        </w:tc>
      </w:tr>
      <w:tr w:rsidR="00901E4B" w14:paraId="638E1C0B" w14:textId="77777777">
        <w:trPr>
          <w:trHeight w:val="715"/>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14334" w14:textId="77777777" w:rsidR="00901E4B" w:rsidRDefault="00325095">
            <w:pPr>
              <w:pStyle w:val="Body"/>
            </w:pPr>
            <w:r>
              <w:rPr>
                <w:rStyle w:val="None"/>
                <w:rFonts w:ascii="Times New Roman" w:hAnsi="Times New Roman"/>
              </w:rPr>
              <w:t>Week Fourteen: Golden Age of the Ottomans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C0326" w14:textId="77777777" w:rsidR="00901E4B" w:rsidRDefault="00325095">
            <w:pPr>
              <w:pStyle w:val="Body"/>
            </w:pPr>
            <w:r>
              <w:rPr>
                <w:rStyle w:val="None"/>
                <w:rFonts w:ascii="Times New Roman" w:hAnsi="Times New Roman"/>
              </w:rPr>
              <w:t>Kafadar, “The Question of Decline,” 331-351</w:t>
            </w:r>
          </w:p>
          <w:p w14:paraId="3DB1A830" w14:textId="77777777" w:rsidR="00901E4B" w:rsidRDefault="00325095">
            <w:pPr>
              <w:pStyle w:val="Body"/>
              <w:numPr>
                <w:ilvl w:val="0"/>
                <w:numId w:val="12"/>
              </w:numPr>
              <w:rPr>
                <w:rFonts w:ascii="Times New Roman" w:hAnsi="Times New Roman"/>
              </w:rPr>
            </w:pPr>
            <w:r>
              <w:rPr>
                <w:rStyle w:val="None"/>
                <w:rFonts w:ascii="Times New Roman" w:hAnsi="Times New Roman"/>
              </w:rPr>
              <w:t>Museum write-up due</w:t>
            </w:r>
          </w:p>
        </w:tc>
      </w:tr>
      <w:tr w:rsidR="00901E4B" w14:paraId="4CF60AD6" w14:textId="77777777">
        <w:trPr>
          <w:trHeight w:val="715"/>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6AD55" w14:textId="77777777" w:rsidR="00901E4B" w:rsidRDefault="00325095">
            <w:pPr>
              <w:pStyle w:val="Body"/>
            </w:pPr>
            <w:r>
              <w:rPr>
                <w:rStyle w:val="None"/>
                <w:rFonts w:ascii="Times New Roman" w:hAnsi="Times New Roman"/>
              </w:rPr>
              <w:t>Week Fifteen: Napolean and the Emergence of European Hegemony</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47FD5" w14:textId="77777777" w:rsidR="00901E4B" w:rsidRDefault="00325095">
            <w:pPr>
              <w:pStyle w:val="Body"/>
              <w:rPr>
                <w:rStyle w:val="None"/>
                <w:rFonts w:ascii="Times New Roman" w:eastAsia="Times New Roman" w:hAnsi="Times New Roman" w:cs="Times New Roman"/>
              </w:rPr>
            </w:pPr>
            <w:r>
              <w:rPr>
                <w:rStyle w:val="None"/>
                <w:rFonts w:ascii="Times New Roman" w:hAnsi="Times New Roman"/>
              </w:rPr>
              <w:t xml:space="preserve">Readings: al- Jabarti’s Invasion of Egypt </w:t>
            </w:r>
          </w:p>
          <w:p w14:paraId="0068BBB7" w14:textId="77777777" w:rsidR="00901E4B" w:rsidRDefault="00325095">
            <w:pPr>
              <w:pStyle w:val="Body"/>
            </w:pPr>
            <w:r>
              <w:rPr>
                <w:rStyle w:val="None"/>
                <w:rFonts w:ascii="Times New Roman" w:hAnsi="Times New Roman"/>
                <w:b/>
                <w:bCs/>
              </w:rPr>
              <w:t>Final Exam</w:t>
            </w:r>
          </w:p>
        </w:tc>
      </w:tr>
    </w:tbl>
    <w:p w14:paraId="160A85CB" w14:textId="77777777" w:rsidR="00901E4B" w:rsidRDefault="00901E4B">
      <w:pPr>
        <w:pStyle w:val="Body"/>
        <w:widowControl w:val="0"/>
        <w:spacing w:after="0" w:line="240" w:lineRule="auto"/>
        <w:rPr>
          <w:rStyle w:val="None"/>
          <w:rFonts w:ascii="Times New Roman" w:eastAsia="Times New Roman" w:hAnsi="Times New Roman" w:cs="Times New Roman"/>
        </w:rPr>
      </w:pPr>
    </w:p>
    <w:p w14:paraId="2CBB7AA3" w14:textId="77777777" w:rsidR="00901E4B" w:rsidRDefault="00901E4B">
      <w:pPr>
        <w:pStyle w:val="Body"/>
        <w:rPr>
          <w:rStyle w:val="None"/>
          <w:rFonts w:ascii="Times New Roman" w:eastAsia="Times New Roman" w:hAnsi="Times New Roman" w:cs="Times New Roman"/>
        </w:rPr>
      </w:pPr>
    </w:p>
    <w:p w14:paraId="2F5C9A67" w14:textId="77777777" w:rsidR="00901E4B" w:rsidRDefault="00901E4B">
      <w:pPr>
        <w:pStyle w:val="Body"/>
        <w:keepNext/>
        <w:widowControl w:val="0"/>
        <w:spacing w:after="0" w:line="240" w:lineRule="auto"/>
        <w:rPr>
          <w:rStyle w:val="None"/>
          <w:rFonts w:ascii="ヒラギノ角ゴ Pro W6" w:eastAsia="ヒラギノ角ゴ Pro W6" w:hAnsi="ヒラギノ角ゴ Pro W6" w:cs="ヒラギノ角ゴ Pro W6"/>
          <w:sz w:val="24"/>
          <w:szCs w:val="24"/>
        </w:rPr>
      </w:pPr>
    </w:p>
    <w:p w14:paraId="0E9C3D6F" w14:textId="77777777" w:rsidR="00901E4B" w:rsidRDefault="00325095">
      <w:pPr>
        <w:pStyle w:val="Body"/>
        <w:spacing w:after="0" w:line="240" w:lineRule="auto"/>
        <w:rPr>
          <w:rStyle w:val="None"/>
          <w:rFonts w:ascii="Times New Roman" w:eastAsia="Times New Roman" w:hAnsi="Times New Roman" w:cs="Times New Roman"/>
          <w:b/>
          <w:bCs/>
        </w:rPr>
      </w:pPr>
      <w:r>
        <w:rPr>
          <w:rStyle w:val="None"/>
          <w:rFonts w:ascii="Times New Roman" w:hAnsi="Times New Roman"/>
          <w:b/>
          <w:bCs/>
          <w:lang w:val="fr-FR"/>
        </w:rPr>
        <w:t>Bibliography</w:t>
      </w:r>
    </w:p>
    <w:p w14:paraId="1AED80E7" w14:textId="77777777" w:rsidR="00901E4B" w:rsidRDefault="00325095">
      <w:pPr>
        <w:pStyle w:val="Body"/>
        <w:tabs>
          <w:tab w:val="left" w:pos="540"/>
        </w:tabs>
        <w:spacing w:after="0" w:line="240" w:lineRule="auto"/>
        <w:rPr>
          <w:rStyle w:val="None"/>
          <w:rFonts w:ascii="Times New Roman" w:eastAsia="Times New Roman" w:hAnsi="Times New Roman" w:cs="Times New Roman"/>
          <w:sz w:val="24"/>
          <w:szCs w:val="24"/>
        </w:rPr>
      </w:pPr>
      <w:r>
        <w:rPr>
          <w:rStyle w:val="None"/>
          <w:rFonts w:ascii="Times New Roman" w:hAnsi="Times New Roman"/>
          <w:spacing w:val="-1"/>
          <w:sz w:val="24"/>
          <w:szCs w:val="24"/>
        </w:rPr>
        <w:t>J</w:t>
      </w:r>
      <w:r>
        <w:rPr>
          <w:rStyle w:val="None"/>
          <w:rFonts w:ascii="Times New Roman" w:hAnsi="Times New Roman"/>
          <w:spacing w:val="1"/>
          <w:sz w:val="24"/>
          <w:szCs w:val="24"/>
        </w:rPr>
        <w:t>a</w:t>
      </w:r>
      <w:r>
        <w:rPr>
          <w:rStyle w:val="None"/>
          <w:rFonts w:ascii="Times New Roman" w:hAnsi="Times New Roman"/>
          <w:sz w:val="24"/>
          <w:szCs w:val="24"/>
        </w:rPr>
        <w:t xml:space="preserve">ne </w:t>
      </w:r>
      <w:r>
        <w:rPr>
          <w:rStyle w:val="None"/>
          <w:rFonts w:ascii="Times New Roman" w:hAnsi="Times New Roman"/>
          <w:spacing w:val="-1"/>
          <w:sz w:val="24"/>
          <w:szCs w:val="24"/>
        </w:rPr>
        <w:t>B</w:t>
      </w:r>
      <w:r>
        <w:rPr>
          <w:rStyle w:val="None"/>
          <w:rFonts w:ascii="Times New Roman" w:hAnsi="Times New Roman"/>
          <w:sz w:val="24"/>
          <w:szCs w:val="24"/>
        </w:rPr>
        <w:t>u</w:t>
      </w:r>
      <w:r>
        <w:rPr>
          <w:rStyle w:val="None"/>
          <w:rFonts w:ascii="Times New Roman" w:hAnsi="Times New Roman"/>
          <w:spacing w:val="-1"/>
          <w:sz w:val="24"/>
          <w:szCs w:val="24"/>
        </w:rPr>
        <w:t>r</w:t>
      </w:r>
      <w:r>
        <w:rPr>
          <w:rStyle w:val="None"/>
          <w:rFonts w:ascii="Times New Roman" w:hAnsi="Times New Roman"/>
          <w:sz w:val="24"/>
          <w:szCs w:val="24"/>
        </w:rPr>
        <w:t>b</w:t>
      </w:r>
      <w:r>
        <w:rPr>
          <w:rStyle w:val="None"/>
          <w:rFonts w:ascii="Times New Roman" w:hAnsi="Times New Roman"/>
          <w:spacing w:val="1"/>
          <w:sz w:val="24"/>
          <w:szCs w:val="24"/>
        </w:rPr>
        <w:t>a</w:t>
      </w:r>
      <w:r>
        <w:rPr>
          <w:rStyle w:val="None"/>
          <w:rFonts w:ascii="Times New Roman" w:hAnsi="Times New Roman"/>
          <w:sz w:val="24"/>
          <w:szCs w:val="24"/>
        </w:rPr>
        <w:t>nk</w:t>
      </w:r>
      <w:r>
        <w:rPr>
          <w:rStyle w:val="None"/>
          <w:rFonts w:ascii="Times New Roman" w:hAnsi="Times New Roman"/>
          <w:spacing w:val="-4"/>
          <w:sz w:val="24"/>
          <w:szCs w:val="24"/>
        </w:rPr>
        <w:t xml:space="preserve"> </w:t>
      </w:r>
      <w:r>
        <w:rPr>
          <w:rStyle w:val="None"/>
          <w:rFonts w:ascii="Times New Roman" w:hAnsi="Times New Roman"/>
          <w:spacing w:val="1"/>
          <w:sz w:val="24"/>
          <w:szCs w:val="24"/>
        </w:rPr>
        <w:t>a</w:t>
      </w:r>
      <w:r>
        <w:rPr>
          <w:rStyle w:val="None"/>
          <w:rFonts w:ascii="Times New Roman" w:hAnsi="Times New Roman"/>
          <w:sz w:val="24"/>
          <w:szCs w:val="24"/>
        </w:rPr>
        <w:t xml:space="preserve">nd </w:t>
      </w:r>
      <w:r>
        <w:rPr>
          <w:rStyle w:val="None"/>
          <w:rFonts w:ascii="Times New Roman" w:hAnsi="Times New Roman"/>
          <w:spacing w:val="-1"/>
          <w:sz w:val="24"/>
          <w:szCs w:val="24"/>
        </w:rPr>
        <w:t>Fr</w:t>
      </w:r>
      <w:r>
        <w:rPr>
          <w:rStyle w:val="None"/>
          <w:rFonts w:ascii="Times New Roman" w:hAnsi="Times New Roman"/>
          <w:spacing w:val="1"/>
          <w:sz w:val="24"/>
          <w:szCs w:val="24"/>
        </w:rPr>
        <w:t>e</w:t>
      </w:r>
      <w:r>
        <w:rPr>
          <w:rStyle w:val="None"/>
          <w:rFonts w:ascii="Times New Roman" w:hAnsi="Times New Roman"/>
          <w:sz w:val="24"/>
          <w:szCs w:val="24"/>
        </w:rPr>
        <w:t>d</w:t>
      </w:r>
      <w:r>
        <w:rPr>
          <w:rStyle w:val="None"/>
          <w:rFonts w:ascii="Times New Roman" w:hAnsi="Times New Roman"/>
          <w:spacing w:val="1"/>
          <w:sz w:val="24"/>
          <w:szCs w:val="24"/>
        </w:rPr>
        <w:t>e</w:t>
      </w:r>
      <w:r>
        <w:rPr>
          <w:rStyle w:val="None"/>
          <w:rFonts w:ascii="Times New Roman" w:hAnsi="Times New Roman"/>
          <w:spacing w:val="-1"/>
          <w:sz w:val="24"/>
          <w:szCs w:val="24"/>
        </w:rPr>
        <w:t>r</w:t>
      </w:r>
      <w:r>
        <w:rPr>
          <w:rStyle w:val="None"/>
          <w:rFonts w:ascii="Times New Roman" w:hAnsi="Times New Roman"/>
          <w:sz w:val="24"/>
          <w:szCs w:val="24"/>
        </w:rPr>
        <w:t>i</w:t>
      </w:r>
      <w:r>
        <w:rPr>
          <w:rStyle w:val="None"/>
          <w:rFonts w:ascii="Times New Roman" w:hAnsi="Times New Roman"/>
          <w:spacing w:val="1"/>
          <w:sz w:val="24"/>
          <w:szCs w:val="24"/>
        </w:rPr>
        <w:t>c</w:t>
      </w:r>
      <w:r>
        <w:rPr>
          <w:rStyle w:val="None"/>
          <w:rFonts w:ascii="Times New Roman" w:hAnsi="Times New Roman"/>
          <w:sz w:val="24"/>
          <w:szCs w:val="24"/>
        </w:rPr>
        <w:t>k</w:t>
      </w:r>
      <w:r>
        <w:rPr>
          <w:rStyle w:val="None"/>
          <w:rFonts w:ascii="Times New Roman" w:hAnsi="Times New Roman"/>
          <w:spacing w:val="-5"/>
          <w:sz w:val="24"/>
          <w:szCs w:val="24"/>
        </w:rPr>
        <w:t xml:space="preserve"> </w:t>
      </w:r>
      <w:r>
        <w:rPr>
          <w:rStyle w:val="None"/>
          <w:rFonts w:ascii="Times New Roman" w:hAnsi="Times New Roman"/>
          <w:spacing w:val="1"/>
          <w:sz w:val="24"/>
          <w:szCs w:val="24"/>
        </w:rPr>
        <w:t>C</w:t>
      </w:r>
      <w:r>
        <w:rPr>
          <w:rStyle w:val="None"/>
          <w:rFonts w:ascii="Times New Roman" w:hAnsi="Times New Roman"/>
          <w:sz w:val="24"/>
          <w:szCs w:val="24"/>
          <w:lang w:val="nl-NL"/>
        </w:rPr>
        <w:t>oop</w:t>
      </w:r>
      <w:r>
        <w:rPr>
          <w:rStyle w:val="None"/>
          <w:rFonts w:ascii="Times New Roman" w:hAnsi="Times New Roman"/>
          <w:spacing w:val="1"/>
          <w:sz w:val="24"/>
          <w:szCs w:val="24"/>
        </w:rPr>
        <w:t>e</w:t>
      </w:r>
      <w:r>
        <w:rPr>
          <w:rStyle w:val="None"/>
          <w:rFonts w:ascii="Times New Roman" w:hAnsi="Times New Roman"/>
          <w:spacing w:val="-1"/>
          <w:sz w:val="24"/>
          <w:szCs w:val="24"/>
        </w:rPr>
        <w:t>r</w:t>
      </w:r>
      <w:r>
        <w:rPr>
          <w:rStyle w:val="None"/>
          <w:rFonts w:ascii="Times New Roman" w:hAnsi="Times New Roman"/>
          <w:sz w:val="24"/>
          <w:szCs w:val="24"/>
        </w:rPr>
        <w:t>,</w:t>
      </w:r>
      <w:r>
        <w:rPr>
          <w:rStyle w:val="None"/>
          <w:rFonts w:ascii="Times New Roman" w:hAnsi="Times New Roman"/>
          <w:spacing w:val="-2"/>
          <w:sz w:val="24"/>
          <w:szCs w:val="24"/>
        </w:rPr>
        <w:t xml:space="preserve"> </w:t>
      </w:r>
      <w:r>
        <w:rPr>
          <w:rStyle w:val="None"/>
          <w:rFonts w:ascii="Times New Roman" w:hAnsi="Times New Roman"/>
          <w:spacing w:val="1"/>
          <w:sz w:val="24"/>
          <w:szCs w:val="24"/>
        </w:rPr>
        <w:t>“</w:t>
      </w:r>
      <w:r>
        <w:rPr>
          <w:rStyle w:val="None"/>
          <w:rFonts w:ascii="Times New Roman" w:hAnsi="Times New Roman"/>
          <w:spacing w:val="-1"/>
          <w:sz w:val="24"/>
          <w:szCs w:val="24"/>
        </w:rPr>
        <w:t>I</w:t>
      </w:r>
      <w:r>
        <w:rPr>
          <w:rStyle w:val="None"/>
          <w:rFonts w:ascii="Times New Roman" w:hAnsi="Times New Roman"/>
          <w:sz w:val="24"/>
          <w:szCs w:val="24"/>
        </w:rPr>
        <w:t>mp</w:t>
      </w:r>
      <w:r>
        <w:rPr>
          <w:rStyle w:val="None"/>
          <w:rFonts w:ascii="Times New Roman" w:hAnsi="Times New Roman"/>
          <w:spacing w:val="1"/>
          <w:sz w:val="24"/>
          <w:szCs w:val="24"/>
        </w:rPr>
        <w:t>e</w:t>
      </w:r>
      <w:r>
        <w:rPr>
          <w:rStyle w:val="None"/>
          <w:rFonts w:ascii="Times New Roman" w:hAnsi="Times New Roman"/>
          <w:spacing w:val="-1"/>
          <w:sz w:val="24"/>
          <w:szCs w:val="24"/>
        </w:rPr>
        <w:t>r</w:t>
      </w:r>
      <w:r>
        <w:rPr>
          <w:rStyle w:val="None"/>
          <w:rFonts w:ascii="Times New Roman" w:hAnsi="Times New Roman"/>
          <w:sz w:val="24"/>
          <w:szCs w:val="24"/>
        </w:rPr>
        <w:t>i</w:t>
      </w:r>
      <w:r>
        <w:rPr>
          <w:rStyle w:val="None"/>
          <w:rFonts w:ascii="Times New Roman" w:hAnsi="Times New Roman"/>
          <w:spacing w:val="1"/>
          <w:sz w:val="24"/>
          <w:szCs w:val="24"/>
        </w:rPr>
        <w:t>a</w:t>
      </w:r>
      <w:r>
        <w:rPr>
          <w:rStyle w:val="None"/>
          <w:rFonts w:ascii="Times New Roman" w:hAnsi="Times New Roman"/>
          <w:sz w:val="24"/>
          <w:szCs w:val="24"/>
        </w:rPr>
        <w:t>l</w:t>
      </w:r>
      <w:r>
        <w:rPr>
          <w:rStyle w:val="None"/>
          <w:rFonts w:ascii="Times New Roman" w:hAnsi="Times New Roman"/>
          <w:spacing w:val="-4"/>
          <w:sz w:val="24"/>
          <w:szCs w:val="24"/>
        </w:rPr>
        <w:t xml:space="preserve"> </w:t>
      </w:r>
      <w:r>
        <w:rPr>
          <w:rStyle w:val="None"/>
          <w:rFonts w:ascii="Times New Roman" w:hAnsi="Times New Roman"/>
          <w:spacing w:val="-1"/>
          <w:sz w:val="24"/>
          <w:szCs w:val="24"/>
        </w:rPr>
        <w:t>Tr</w:t>
      </w:r>
      <w:r>
        <w:rPr>
          <w:rStyle w:val="None"/>
          <w:rFonts w:ascii="Times New Roman" w:hAnsi="Times New Roman"/>
          <w:spacing w:val="1"/>
          <w:sz w:val="24"/>
          <w:szCs w:val="24"/>
        </w:rPr>
        <w:t>a</w:t>
      </w:r>
      <w:r>
        <w:rPr>
          <w:rStyle w:val="None"/>
          <w:rFonts w:ascii="Times New Roman" w:hAnsi="Times New Roman"/>
          <w:spacing w:val="-2"/>
          <w:sz w:val="24"/>
          <w:szCs w:val="24"/>
        </w:rPr>
        <w:t>j</w:t>
      </w:r>
      <w:r>
        <w:rPr>
          <w:rStyle w:val="None"/>
          <w:rFonts w:ascii="Times New Roman" w:hAnsi="Times New Roman"/>
          <w:spacing w:val="1"/>
          <w:sz w:val="24"/>
          <w:szCs w:val="24"/>
        </w:rPr>
        <w:t>ec</w:t>
      </w:r>
      <w:r>
        <w:rPr>
          <w:rStyle w:val="None"/>
          <w:rFonts w:ascii="Times New Roman" w:hAnsi="Times New Roman"/>
          <w:sz w:val="24"/>
          <w:szCs w:val="24"/>
        </w:rPr>
        <w:t>to</w:t>
      </w:r>
      <w:r>
        <w:rPr>
          <w:rStyle w:val="None"/>
          <w:rFonts w:ascii="Times New Roman" w:hAnsi="Times New Roman"/>
          <w:spacing w:val="-1"/>
          <w:sz w:val="24"/>
          <w:szCs w:val="24"/>
        </w:rPr>
        <w:t>r</w:t>
      </w:r>
      <w:r>
        <w:rPr>
          <w:rStyle w:val="None"/>
          <w:rFonts w:ascii="Times New Roman" w:hAnsi="Times New Roman"/>
          <w:sz w:val="24"/>
          <w:szCs w:val="24"/>
        </w:rPr>
        <w:t>i</w:t>
      </w:r>
      <w:r>
        <w:rPr>
          <w:rStyle w:val="None"/>
          <w:rFonts w:ascii="Times New Roman" w:hAnsi="Times New Roman"/>
          <w:spacing w:val="1"/>
          <w:sz w:val="24"/>
          <w:szCs w:val="24"/>
        </w:rPr>
        <w:t>e</w:t>
      </w:r>
      <w:r>
        <w:rPr>
          <w:rStyle w:val="None"/>
          <w:rFonts w:ascii="Times New Roman" w:hAnsi="Times New Roman"/>
          <w:spacing w:val="-1"/>
          <w:sz w:val="24"/>
          <w:szCs w:val="24"/>
        </w:rPr>
        <w:t>s</w:t>
      </w:r>
      <w:r>
        <w:rPr>
          <w:rStyle w:val="None"/>
          <w:rFonts w:ascii="Times New Roman" w:hAnsi="Times New Roman"/>
          <w:sz w:val="24"/>
          <w:szCs w:val="24"/>
        </w:rPr>
        <w:t>,”</w:t>
      </w:r>
      <w:r>
        <w:rPr>
          <w:rStyle w:val="None"/>
          <w:rFonts w:ascii="Times New Roman" w:hAnsi="Times New Roman"/>
          <w:spacing w:val="-8"/>
          <w:sz w:val="24"/>
          <w:szCs w:val="24"/>
        </w:rPr>
        <w:t xml:space="preserve"> </w:t>
      </w:r>
      <w:r>
        <w:rPr>
          <w:rStyle w:val="None"/>
          <w:rFonts w:ascii="Times New Roman" w:hAnsi="Times New Roman"/>
          <w:sz w:val="24"/>
          <w:szCs w:val="24"/>
        </w:rPr>
        <w:t xml:space="preserve">in </w:t>
      </w:r>
      <w:r>
        <w:rPr>
          <w:rStyle w:val="None"/>
          <w:rFonts w:ascii="Times New Roman" w:hAnsi="Times New Roman"/>
          <w:i/>
          <w:iCs/>
          <w:spacing w:val="1"/>
          <w:sz w:val="24"/>
          <w:szCs w:val="24"/>
        </w:rPr>
        <w:t>E</w:t>
      </w:r>
      <w:r>
        <w:rPr>
          <w:rStyle w:val="None"/>
          <w:rFonts w:ascii="Times New Roman" w:hAnsi="Times New Roman"/>
          <w:i/>
          <w:iCs/>
          <w:spacing w:val="-1"/>
          <w:sz w:val="24"/>
          <w:szCs w:val="24"/>
        </w:rPr>
        <w:t>m</w:t>
      </w:r>
      <w:r>
        <w:rPr>
          <w:rStyle w:val="None"/>
          <w:rFonts w:ascii="Times New Roman" w:hAnsi="Times New Roman"/>
          <w:i/>
          <w:iCs/>
          <w:spacing w:val="1"/>
          <w:sz w:val="24"/>
          <w:szCs w:val="24"/>
        </w:rPr>
        <w:t>p</w:t>
      </w:r>
      <w:r>
        <w:rPr>
          <w:rStyle w:val="None"/>
          <w:rFonts w:ascii="Times New Roman" w:hAnsi="Times New Roman"/>
          <w:i/>
          <w:iCs/>
          <w:sz w:val="24"/>
          <w:szCs w:val="24"/>
        </w:rPr>
        <w:t>i</w:t>
      </w:r>
      <w:r>
        <w:rPr>
          <w:rStyle w:val="None"/>
          <w:rFonts w:ascii="Times New Roman" w:hAnsi="Times New Roman"/>
          <w:i/>
          <w:iCs/>
          <w:spacing w:val="-1"/>
          <w:sz w:val="24"/>
          <w:szCs w:val="24"/>
        </w:rPr>
        <w:t>r</w:t>
      </w:r>
      <w:r>
        <w:rPr>
          <w:rStyle w:val="None"/>
          <w:rFonts w:ascii="Times New Roman" w:hAnsi="Times New Roman"/>
          <w:i/>
          <w:iCs/>
          <w:sz w:val="24"/>
          <w:szCs w:val="24"/>
        </w:rPr>
        <w:t>es</w:t>
      </w:r>
      <w:r>
        <w:rPr>
          <w:rStyle w:val="None"/>
          <w:rFonts w:ascii="Times New Roman" w:hAnsi="Times New Roman"/>
          <w:i/>
          <w:iCs/>
          <w:spacing w:val="-3"/>
          <w:sz w:val="24"/>
          <w:szCs w:val="24"/>
        </w:rPr>
        <w:t xml:space="preserve"> </w:t>
      </w:r>
      <w:r>
        <w:rPr>
          <w:rStyle w:val="None"/>
          <w:rFonts w:ascii="Times New Roman" w:hAnsi="Times New Roman"/>
          <w:i/>
          <w:iCs/>
          <w:sz w:val="24"/>
          <w:szCs w:val="24"/>
        </w:rPr>
        <w:t>in</w:t>
      </w:r>
      <w:r>
        <w:rPr>
          <w:rStyle w:val="None"/>
          <w:rFonts w:ascii="Times New Roman" w:hAnsi="Times New Roman"/>
          <w:i/>
          <w:iCs/>
          <w:spacing w:val="1"/>
          <w:sz w:val="24"/>
          <w:szCs w:val="24"/>
          <w:lang w:val="de-DE"/>
        </w:rPr>
        <w:t xml:space="preserve"> W</w:t>
      </w:r>
      <w:r>
        <w:rPr>
          <w:rStyle w:val="None"/>
          <w:rFonts w:ascii="Times New Roman" w:hAnsi="Times New Roman"/>
          <w:i/>
          <w:iCs/>
          <w:spacing w:val="-3"/>
          <w:sz w:val="24"/>
          <w:szCs w:val="24"/>
        </w:rPr>
        <w:t>o</w:t>
      </w:r>
      <w:r>
        <w:rPr>
          <w:rStyle w:val="None"/>
          <w:rFonts w:ascii="Times New Roman" w:hAnsi="Times New Roman"/>
          <w:i/>
          <w:iCs/>
          <w:spacing w:val="-1"/>
          <w:sz w:val="24"/>
          <w:szCs w:val="24"/>
        </w:rPr>
        <w:t>r</w:t>
      </w:r>
      <w:r>
        <w:rPr>
          <w:rStyle w:val="None"/>
          <w:rFonts w:ascii="Times New Roman" w:hAnsi="Times New Roman"/>
          <w:i/>
          <w:iCs/>
          <w:sz w:val="24"/>
          <w:szCs w:val="24"/>
        </w:rPr>
        <w:t>ld Hist</w:t>
      </w:r>
      <w:r>
        <w:rPr>
          <w:rStyle w:val="None"/>
          <w:rFonts w:ascii="Times New Roman" w:hAnsi="Times New Roman"/>
          <w:i/>
          <w:iCs/>
          <w:spacing w:val="-1"/>
          <w:sz w:val="24"/>
          <w:szCs w:val="24"/>
        </w:rPr>
        <w:t>ory</w:t>
      </w:r>
      <w:r>
        <w:rPr>
          <w:rStyle w:val="None"/>
          <w:rFonts w:ascii="Times New Roman" w:hAnsi="Times New Roman"/>
          <w:i/>
          <w:iCs/>
          <w:sz w:val="24"/>
          <w:szCs w:val="24"/>
        </w:rPr>
        <w:t>:</w:t>
      </w:r>
      <w:r>
        <w:rPr>
          <w:rStyle w:val="None"/>
          <w:rFonts w:ascii="Times New Roman" w:hAnsi="Times New Roman"/>
          <w:i/>
          <w:iCs/>
          <w:spacing w:val="-1"/>
          <w:sz w:val="24"/>
          <w:szCs w:val="24"/>
        </w:rPr>
        <w:t xml:space="preserve"> </w:t>
      </w:r>
      <w:r>
        <w:rPr>
          <w:rStyle w:val="None"/>
          <w:rFonts w:ascii="Times New Roman" w:hAnsi="Times New Roman"/>
          <w:i/>
          <w:iCs/>
          <w:sz w:val="24"/>
          <w:szCs w:val="24"/>
        </w:rPr>
        <w:t>P</w:t>
      </w:r>
      <w:r>
        <w:rPr>
          <w:rStyle w:val="None"/>
          <w:rFonts w:ascii="Times New Roman" w:hAnsi="Times New Roman"/>
          <w:i/>
          <w:iCs/>
          <w:spacing w:val="-1"/>
          <w:sz w:val="24"/>
          <w:szCs w:val="24"/>
        </w:rPr>
        <w:t>o</w:t>
      </w:r>
      <w:r>
        <w:rPr>
          <w:rStyle w:val="None"/>
          <w:rFonts w:ascii="Times New Roman" w:hAnsi="Times New Roman"/>
          <w:i/>
          <w:iCs/>
          <w:spacing w:val="2"/>
          <w:sz w:val="24"/>
          <w:szCs w:val="24"/>
        </w:rPr>
        <w:t>w</w:t>
      </w:r>
      <w:r>
        <w:rPr>
          <w:rStyle w:val="None"/>
          <w:rFonts w:ascii="Times New Roman" w:hAnsi="Times New Roman"/>
          <w:i/>
          <w:iCs/>
          <w:sz w:val="24"/>
          <w:szCs w:val="24"/>
        </w:rPr>
        <w:t>er</w:t>
      </w:r>
      <w:r>
        <w:rPr>
          <w:rStyle w:val="None"/>
          <w:rFonts w:ascii="Times New Roman" w:hAnsi="Times New Roman"/>
          <w:i/>
          <w:iCs/>
          <w:spacing w:val="-1"/>
          <w:sz w:val="24"/>
          <w:szCs w:val="24"/>
        </w:rPr>
        <w:t xml:space="preserve"> </w:t>
      </w:r>
      <w:r>
        <w:rPr>
          <w:rStyle w:val="None"/>
          <w:rFonts w:ascii="Times New Roman" w:hAnsi="Times New Roman"/>
          <w:i/>
          <w:iCs/>
          <w:spacing w:val="1"/>
          <w:sz w:val="24"/>
          <w:szCs w:val="24"/>
        </w:rPr>
        <w:t>an</w:t>
      </w:r>
      <w:r>
        <w:rPr>
          <w:rStyle w:val="None"/>
          <w:rFonts w:ascii="Times New Roman" w:hAnsi="Times New Roman"/>
          <w:i/>
          <w:iCs/>
          <w:sz w:val="24"/>
          <w:szCs w:val="24"/>
        </w:rPr>
        <w:t>d</w:t>
      </w:r>
      <w:r>
        <w:rPr>
          <w:rStyle w:val="None"/>
          <w:rFonts w:ascii="Times New Roman" w:hAnsi="Times New Roman"/>
          <w:sz w:val="24"/>
          <w:szCs w:val="24"/>
        </w:rPr>
        <w:t xml:space="preserve"> </w:t>
      </w:r>
      <w:r>
        <w:rPr>
          <w:rStyle w:val="None"/>
          <w:rFonts w:ascii="Times New Roman" w:hAnsi="Times New Roman"/>
          <w:i/>
          <w:iCs/>
          <w:sz w:val="24"/>
          <w:szCs w:val="24"/>
        </w:rPr>
        <w:t>P</w:t>
      </w:r>
      <w:r>
        <w:rPr>
          <w:rStyle w:val="None"/>
          <w:rFonts w:ascii="Times New Roman" w:hAnsi="Times New Roman"/>
          <w:i/>
          <w:iCs/>
          <w:spacing w:val="-1"/>
          <w:sz w:val="24"/>
          <w:szCs w:val="24"/>
        </w:rPr>
        <w:t>o</w:t>
      </w:r>
      <w:r>
        <w:rPr>
          <w:rStyle w:val="None"/>
          <w:rFonts w:ascii="Times New Roman" w:hAnsi="Times New Roman"/>
          <w:i/>
          <w:iCs/>
          <w:sz w:val="24"/>
          <w:szCs w:val="24"/>
        </w:rPr>
        <w:t>litics</w:t>
      </w:r>
      <w:r>
        <w:rPr>
          <w:rStyle w:val="None"/>
          <w:rFonts w:ascii="Times New Roman" w:hAnsi="Times New Roman"/>
          <w:i/>
          <w:iCs/>
          <w:spacing w:val="-2"/>
          <w:sz w:val="24"/>
          <w:szCs w:val="24"/>
        </w:rPr>
        <w:t xml:space="preserve"> </w:t>
      </w:r>
      <w:r>
        <w:rPr>
          <w:rStyle w:val="None"/>
          <w:rFonts w:ascii="Times New Roman" w:hAnsi="Times New Roman"/>
          <w:i/>
          <w:iCs/>
          <w:spacing w:val="-1"/>
          <w:sz w:val="24"/>
          <w:szCs w:val="24"/>
        </w:rPr>
        <w:t>o</w:t>
      </w:r>
      <w:r>
        <w:rPr>
          <w:rStyle w:val="None"/>
          <w:rFonts w:ascii="Times New Roman" w:hAnsi="Times New Roman"/>
          <w:i/>
          <w:iCs/>
          <w:sz w:val="24"/>
          <w:szCs w:val="24"/>
        </w:rPr>
        <w:t>f</w:t>
      </w:r>
      <w:r>
        <w:rPr>
          <w:rStyle w:val="None"/>
          <w:rFonts w:ascii="Times New Roman" w:hAnsi="Times New Roman"/>
          <w:i/>
          <w:iCs/>
          <w:spacing w:val="-1"/>
          <w:sz w:val="24"/>
          <w:szCs w:val="24"/>
        </w:rPr>
        <w:t xml:space="preserve"> </w:t>
      </w:r>
      <w:r>
        <w:rPr>
          <w:rStyle w:val="None"/>
          <w:rFonts w:ascii="Times New Roman" w:hAnsi="Times New Roman"/>
          <w:i/>
          <w:iCs/>
          <w:sz w:val="24"/>
          <w:szCs w:val="24"/>
          <w:lang w:val="it-IT"/>
        </w:rPr>
        <w:t>Diffe</w:t>
      </w:r>
      <w:r>
        <w:rPr>
          <w:rStyle w:val="None"/>
          <w:rFonts w:ascii="Times New Roman" w:hAnsi="Times New Roman"/>
          <w:i/>
          <w:iCs/>
          <w:spacing w:val="-1"/>
          <w:sz w:val="24"/>
          <w:szCs w:val="24"/>
        </w:rPr>
        <w:t>r</w:t>
      </w:r>
      <w:r>
        <w:rPr>
          <w:rStyle w:val="None"/>
          <w:rFonts w:ascii="Times New Roman" w:hAnsi="Times New Roman"/>
          <w:i/>
          <w:iCs/>
          <w:sz w:val="24"/>
          <w:szCs w:val="24"/>
        </w:rPr>
        <w:t>e</w:t>
      </w:r>
      <w:r>
        <w:rPr>
          <w:rStyle w:val="None"/>
          <w:rFonts w:ascii="Times New Roman" w:hAnsi="Times New Roman"/>
          <w:i/>
          <w:iCs/>
          <w:spacing w:val="1"/>
          <w:sz w:val="24"/>
          <w:szCs w:val="24"/>
        </w:rPr>
        <w:t>n</w:t>
      </w:r>
      <w:r>
        <w:rPr>
          <w:rStyle w:val="None"/>
          <w:rFonts w:ascii="Times New Roman" w:hAnsi="Times New Roman"/>
          <w:i/>
          <w:iCs/>
          <w:sz w:val="24"/>
          <w:szCs w:val="24"/>
        </w:rPr>
        <w:t>ce</w:t>
      </w:r>
      <w:r>
        <w:rPr>
          <w:rStyle w:val="None"/>
          <w:rFonts w:ascii="Times New Roman" w:hAnsi="Times New Roman"/>
          <w:i/>
          <w:iCs/>
          <w:spacing w:val="-6"/>
          <w:sz w:val="24"/>
          <w:szCs w:val="24"/>
        </w:rPr>
        <w:t xml:space="preserve"> </w:t>
      </w:r>
      <w:r>
        <w:rPr>
          <w:rStyle w:val="None"/>
          <w:rFonts w:ascii="Times New Roman" w:hAnsi="Times New Roman"/>
          <w:sz w:val="24"/>
          <w:szCs w:val="24"/>
        </w:rPr>
        <w:t>(</w:t>
      </w:r>
      <w:r>
        <w:rPr>
          <w:rStyle w:val="None"/>
          <w:rFonts w:ascii="Times New Roman" w:hAnsi="Times New Roman"/>
          <w:spacing w:val="2"/>
          <w:sz w:val="24"/>
          <w:szCs w:val="24"/>
        </w:rPr>
        <w:t>P</w:t>
      </w:r>
      <w:r>
        <w:rPr>
          <w:rStyle w:val="None"/>
          <w:rFonts w:ascii="Times New Roman" w:hAnsi="Times New Roman"/>
          <w:spacing w:val="-1"/>
          <w:sz w:val="24"/>
          <w:szCs w:val="24"/>
        </w:rPr>
        <w:t>r</w:t>
      </w:r>
      <w:r>
        <w:rPr>
          <w:rStyle w:val="None"/>
          <w:rFonts w:ascii="Times New Roman" w:hAnsi="Times New Roman"/>
          <w:sz w:val="24"/>
          <w:szCs w:val="24"/>
        </w:rPr>
        <w:t>in</w:t>
      </w:r>
      <w:r>
        <w:rPr>
          <w:rStyle w:val="None"/>
          <w:rFonts w:ascii="Times New Roman" w:hAnsi="Times New Roman"/>
          <w:spacing w:val="1"/>
          <w:sz w:val="24"/>
          <w:szCs w:val="24"/>
        </w:rPr>
        <w:t>ce</w:t>
      </w:r>
      <w:r>
        <w:rPr>
          <w:rStyle w:val="None"/>
          <w:rFonts w:ascii="Times New Roman" w:hAnsi="Times New Roman"/>
          <w:sz w:val="24"/>
          <w:szCs w:val="24"/>
        </w:rPr>
        <w:t>ton:</w:t>
      </w:r>
      <w:r>
        <w:rPr>
          <w:rStyle w:val="None"/>
          <w:rFonts w:ascii="Times New Roman" w:hAnsi="Times New Roman"/>
          <w:spacing w:val="-6"/>
          <w:sz w:val="24"/>
          <w:szCs w:val="24"/>
        </w:rPr>
        <w:t xml:space="preserve"> </w:t>
      </w:r>
      <w:r>
        <w:rPr>
          <w:rStyle w:val="None"/>
          <w:rFonts w:ascii="Times New Roman" w:hAnsi="Times New Roman"/>
          <w:spacing w:val="-1"/>
          <w:sz w:val="24"/>
          <w:szCs w:val="24"/>
        </w:rPr>
        <w:t>Pr</w:t>
      </w:r>
      <w:r>
        <w:rPr>
          <w:rStyle w:val="None"/>
          <w:rFonts w:ascii="Times New Roman" w:hAnsi="Times New Roman"/>
          <w:sz w:val="24"/>
          <w:szCs w:val="24"/>
        </w:rPr>
        <w:t>in</w:t>
      </w:r>
      <w:r>
        <w:rPr>
          <w:rStyle w:val="None"/>
          <w:rFonts w:ascii="Times New Roman" w:hAnsi="Times New Roman"/>
          <w:spacing w:val="1"/>
          <w:sz w:val="24"/>
          <w:szCs w:val="24"/>
        </w:rPr>
        <w:t>ce</w:t>
      </w:r>
      <w:r>
        <w:rPr>
          <w:rStyle w:val="None"/>
          <w:rFonts w:ascii="Times New Roman" w:hAnsi="Times New Roman"/>
          <w:sz w:val="24"/>
          <w:szCs w:val="24"/>
        </w:rPr>
        <w:t>ton</w:t>
      </w:r>
      <w:r>
        <w:rPr>
          <w:rStyle w:val="None"/>
          <w:rFonts w:ascii="Times New Roman" w:hAnsi="Times New Roman"/>
          <w:spacing w:val="-5"/>
          <w:sz w:val="24"/>
          <w:szCs w:val="24"/>
        </w:rPr>
        <w:t xml:space="preserve"> </w:t>
      </w:r>
      <w:r>
        <w:rPr>
          <w:rStyle w:val="None"/>
          <w:rFonts w:ascii="Times New Roman" w:hAnsi="Times New Roman"/>
          <w:sz w:val="24"/>
          <w:szCs w:val="24"/>
        </w:rPr>
        <w:t>Univ</w:t>
      </w:r>
      <w:r>
        <w:rPr>
          <w:rStyle w:val="None"/>
          <w:rFonts w:ascii="Times New Roman" w:hAnsi="Times New Roman"/>
          <w:spacing w:val="1"/>
          <w:sz w:val="24"/>
          <w:szCs w:val="24"/>
        </w:rPr>
        <w:t>e</w:t>
      </w:r>
      <w:r>
        <w:rPr>
          <w:rStyle w:val="None"/>
          <w:rFonts w:ascii="Times New Roman" w:hAnsi="Times New Roman"/>
          <w:spacing w:val="-1"/>
          <w:sz w:val="24"/>
          <w:szCs w:val="24"/>
        </w:rPr>
        <w:t>rs</w:t>
      </w:r>
      <w:r>
        <w:rPr>
          <w:rStyle w:val="None"/>
          <w:rFonts w:ascii="Times New Roman" w:hAnsi="Times New Roman"/>
          <w:sz w:val="24"/>
          <w:szCs w:val="24"/>
        </w:rPr>
        <w:t>ity</w:t>
      </w:r>
      <w:r>
        <w:rPr>
          <w:rStyle w:val="None"/>
          <w:rFonts w:ascii="Times New Roman" w:hAnsi="Times New Roman"/>
          <w:spacing w:val="-4"/>
          <w:sz w:val="24"/>
          <w:szCs w:val="24"/>
        </w:rPr>
        <w:t xml:space="preserve"> </w:t>
      </w:r>
      <w:r>
        <w:rPr>
          <w:rStyle w:val="None"/>
          <w:rFonts w:ascii="Times New Roman" w:hAnsi="Times New Roman"/>
          <w:spacing w:val="-1"/>
          <w:sz w:val="24"/>
          <w:szCs w:val="24"/>
        </w:rPr>
        <w:t>Pr</w:t>
      </w:r>
      <w:r>
        <w:rPr>
          <w:rStyle w:val="None"/>
          <w:rFonts w:ascii="Times New Roman" w:hAnsi="Times New Roman"/>
          <w:spacing w:val="1"/>
          <w:sz w:val="24"/>
          <w:szCs w:val="24"/>
        </w:rPr>
        <w:t>e</w:t>
      </w:r>
      <w:r>
        <w:rPr>
          <w:rStyle w:val="None"/>
          <w:rFonts w:ascii="Times New Roman" w:hAnsi="Times New Roman"/>
          <w:spacing w:val="-1"/>
          <w:sz w:val="24"/>
          <w:szCs w:val="24"/>
        </w:rPr>
        <w:t>ss</w:t>
      </w:r>
      <w:r>
        <w:rPr>
          <w:rStyle w:val="None"/>
          <w:rFonts w:ascii="Times New Roman" w:hAnsi="Times New Roman"/>
          <w:sz w:val="24"/>
          <w:szCs w:val="24"/>
        </w:rPr>
        <w:t>,</w:t>
      </w:r>
      <w:r>
        <w:rPr>
          <w:rStyle w:val="None"/>
          <w:rFonts w:ascii="Times New Roman" w:hAnsi="Times New Roman"/>
          <w:spacing w:val="-5"/>
          <w:sz w:val="24"/>
          <w:szCs w:val="24"/>
        </w:rPr>
        <w:t xml:space="preserve"> </w:t>
      </w:r>
      <w:r>
        <w:rPr>
          <w:rStyle w:val="None"/>
          <w:rFonts w:ascii="Times New Roman" w:hAnsi="Times New Roman"/>
          <w:sz w:val="24"/>
          <w:szCs w:val="24"/>
        </w:rPr>
        <w:t>2011.</w:t>
      </w:r>
    </w:p>
    <w:p w14:paraId="2476CC86" w14:textId="77777777" w:rsidR="00901E4B" w:rsidRDefault="00325095">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lang w:val="de-DE"/>
        </w:rPr>
        <w:t xml:space="preserve">Stephen Dale, </w:t>
      </w:r>
      <w:r>
        <w:rPr>
          <w:rStyle w:val="None"/>
          <w:rFonts w:ascii="Times New Roman" w:hAnsi="Times New Roman"/>
          <w:i/>
          <w:iCs/>
          <w:sz w:val="24"/>
          <w:szCs w:val="24"/>
        </w:rPr>
        <w:t>The Muslim Empires of the Ottomans, Safavids, and Mughals</w:t>
      </w:r>
      <w:r>
        <w:rPr>
          <w:rStyle w:val="None"/>
          <w:rFonts w:ascii="Times New Roman" w:hAnsi="Times New Roman"/>
          <w:sz w:val="24"/>
          <w:szCs w:val="24"/>
        </w:rPr>
        <w:t xml:space="preserve"> (Cambridge: Cambridge University Press, 2010).</w:t>
      </w:r>
    </w:p>
    <w:p w14:paraId="7C9109C4" w14:textId="77777777" w:rsidR="00901E4B" w:rsidRDefault="00325095">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P. M. Holt, </w:t>
      </w:r>
      <w:r>
        <w:rPr>
          <w:rStyle w:val="None"/>
          <w:rFonts w:ascii="Times New Roman" w:hAnsi="Times New Roman"/>
          <w:i/>
          <w:iCs/>
          <w:sz w:val="24"/>
          <w:szCs w:val="24"/>
        </w:rPr>
        <w:t>The Age of the Crusades: The Near East from the Eleventh Century to 1517</w:t>
      </w:r>
      <w:r>
        <w:rPr>
          <w:rStyle w:val="None"/>
          <w:rFonts w:ascii="Times New Roman" w:hAnsi="Times New Roman"/>
          <w:sz w:val="24"/>
          <w:szCs w:val="24"/>
        </w:rPr>
        <w:t xml:space="preserve"> (New York: Routledge, 1986).</w:t>
      </w:r>
    </w:p>
    <w:p w14:paraId="6330A348" w14:textId="77777777" w:rsidR="00901E4B" w:rsidRDefault="00325095">
      <w:pPr>
        <w:pStyle w:val="Body"/>
        <w:spacing w:after="0" w:line="240" w:lineRule="auto"/>
        <w:rPr>
          <w:rStyle w:val="None"/>
          <w:rFonts w:ascii="Times New Roman" w:eastAsia="Times New Roman" w:hAnsi="Times New Roman" w:cs="Times New Roman"/>
          <w:b/>
          <w:bCs/>
          <w:sz w:val="24"/>
          <w:szCs w:val="24"/>
          <w:u w:val="single"/>
        </w:rPr>
      </w:pPr>
      <w:r>
        <w:rPr>
          <w:rStyle w:val="None"/>
          <w:rFonts w:ascii="Times New Roman" w:hAnsi="Times New Roman"/>
          <w:sz w:val="24"/>
          <w:szCs w:val="24"/>
          <w:lang w:val="fr-FR"/>
        </w:rPr>
        <w:t xml:space="preserve">Albert Hourani, </w:t>
      </w:r>
      <w:r>
        <w:rPr>
          <w:rStyle w:val="None"/>
          <w:rFonts w:ascii="Times New Roman" w:hAnsi="Times New Roman"/>
          <w:i/>
          <w:iCs/>
          <w:sz w:val="24"/>
          <w:szCs w:val="24"/>
        </w:rPr>
        <w:t>A History of the Arab Peoples</w:t>
      </w:r>
      <w:r>
        <w:rPr>
          <w:rStyle w:val="None"/>
          <w:rFonts w:ascii="Times New Roman" w:hAnsi="Times New Roman"/>
          <w:sz w:val="24"/>
          <w:szCs w:val="24"/>
          <w:lang w:val="de-DE"/>
        </w:rPr>
        <w:t xml:space="preserve"> (NY: Warner, 1991).</w:t>
      </w:r>
    </w:p>
    <w:p w14:paraId="5BF4DD64" w14:textId="77777777" w:rsidR="00901E4B" w:rsidRDefault="00325095">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Halil Inalcik, </w:t>
      </w:r>
      <w:r>
        <w:rPr>
          <w:rStyle w:val="None"/>
          <w:rFonts w:ascii="Times New Roman" w:hAnsi="Times New Roman"/>
          <w:i/>
          <w:iCs/>
          <w:sz w:val="24"/>
          <w:szCs w:val="24"/>
          <w:lang w:val="it-IT"/>
        </w:rPr>
        <w:t>The Ottoman Empire:</w:t>
      </w:r>
      <w:r>
        <w:rPr>
          <w:rStyle w:val="None"/>
          <w:rFonts w:ascii="Times New Roman" w:hAnsi="Times New Roman"/>
          <w:sz w:val="24"/>
          <w:szCs w:val="24"/>
        </w:rPr>
        <w:t xml:space="preserve"> </w:t>
      </w:r>
      <w:r>
        <w:rPr>
          <w:rStyle w:val="None"/>
          <w:rFonts w:ascii="Times New Roman" w:hAnsi="Times New Roman"/>
          <w:i/>
          <w:iCs/>
          <w:sz w:val="24"/>
          <w:szCs w:val="24"/>
        </w:rPr>
        <w:t xml:space="preserve">The Classical Age 1300-1600 </w:t>
      </w:r>
      <w:r>
        <w:rPr>
          <w:rStyle w:val="None"/>
          <w:rFonts w:ascii="Times New Roman" w:hAnsi="Times New Roman"/>
          <w:sz w:val="24"/>
          <w:szCs w:val="24"/>
        </w:rPr>
        <w:t>(London: Phoenix, 1995).</w:t>
      </w:r>
    </w:p>
    <w:p w14:paraId="5BDE362B" w14:textId="77777777" w:rsidR="00901E4B" w:rsidRDefault="00325095">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lang w:val="nl-NL"/>
        </w:rPr>
        <w:t xml:space="preserve">Amin Maalouf, </w:t>
      </w:r>
      <w:r>
        <w:rPr>
          <w:rStyle w:val="None"/>
          <w:rFonts w:ascii="Times New Roman" w:hAnsi="Times New Roman"/>
          <w:i/>
          <w:iCs/>
          <w:sz w:val="24"/>
          <w:szCs w:val="24"/>
        </w:rPr>
        <w:t xml:space="preserve">The Crusades Through Arab Eyes </w:t>
      </w:r>
      <w:r>
        <w:rPr>
          <w:rStyle w:val="None"/>
          <w:rFonts w:ascii="Times New Roman" w:hAnsi="Times New Roman"/>
          <w:sz w:val="24"/>
          <w:szCs w:val="24"/>
          <w:lang w:val="de-DE"/>
        </w:rPr>
        <w:t>(Paris: Schocken, 1983).</w:t>
      </w:r>
    </w:p>
    <w:p w14:paraId="76D0FE96" w14:textId="77777777" w:rsidR="00901E4B" w:rsidRDefault="00325095">
      <w:pPr>
        <w:pStyle w:val="Body"/>
        <w:tabs>
          <w:tab w:val="left" w:pos="560"/>
        </w:tabs>
        <w:spacing w:after="0" w:line="240" w:lineRule="auto"/>
        <w:rPr>
          <w:rStyle w:val="None"/>
          <w:rFonts w:ascii="Times New Roman" w:eastAsia="Times New Roman" w:hAnsi="Times New Roman" w:cs="Times New Roman"/>
          <w:sz w:val="24"/>
          <w:szCs w:val="24"/>
        </w:rPr>
      </w:pPr>
      <w:r>
        <w:rPr>
          <w:rStyle w:val="None"/>
          <w:rFonts w:ascii="Times New Roman" w:hAnsi="Times New Roman"/>
          <w:spacing w:val="1"/>
          <w:sz w:val="24"/>
          <w:szCs w:val="24"/>
        </w:rPr>
        <w:t>A</w:t>
      </w:r>
      <w:r>
        <w:rPr>
          <w:rStyle w:val="None"/>
          <w:rFonts w:ascii="Times New Roman" w:hAnsi="Times New Roman"/>
          <w:sz w:val="24"/>
          <w:szCs w:val="24"/>
        </w:rPr>
        <w:t>nd</w:t>
      </w:r>
      <w:r>
        <w:rPr>
          <w:rStyle w:val="None"/>
          <w:rFonts w:ascii="Times New Roman" w:hAnsi="Times New Roman"/>
          <w:spacing w:val="-1"/>
          <w:sz w:val="24"/>
          <w:szCs w:val="24"/>
        </w:rPr>
        <w:t>r</w:t>
      </w:r>
      <w:r>
        <w:rPr>
          <w:rStyle w:val="None"/>
          <w:rFonts w:ascii="Times New Roman" w:hAnsi="Times New Roman"/>
          <w:spacing w:val="1"/>
          <w:sz w:val="24"/>
          <w:szCs w:val="24"/>
        </w:rPr>
        <w:t>e</w:t>
      </w:r>
      <w:r>
        <w:rPr>
          <w:rStyle w:val="None"/>
          <w:rFonts w:ascii="Times New Roman" w:hAnsi="Times New Roman"/>
          <w:sz w:val="24"/>
          <w:szCs w:val="24"/>
        </w:rPr>
        <w:t>w</w:t>
      </w:r>
      <w:r>
        <w:rPr>
          <w:rStyle w:val="None"/>
          <w:rFonts w:ascii="Times New Roman" w:hAnsi="Times New Roman"/>
          <w:spacing w:val="-2"/>
          <w:sz w:val="24"/>
          <w:szCs w:val="24"/>
        </w:rPr>
        <w:t xml:space="preserve"> </w:t>
      </w:r>
      <w:r>
        <w:rPr>
          <w:rStyle w:val="None"/>
          <w:rFonts w:ascii="Times New Roman" w:hAnsi="Times New Roman"/>
          <w:sz w:val="24"/>
          <w:szCs w:val="24"/>
        </w:rPr>
        <w:t>N</w:t>
      </w:r>
      <w:r>
        <w:rPr>
          <w:rStyle w:val="None"/>
          <w:rFonts w:ascii="Times New Roman" w:hAnsi="Times New Roman"/>
          <w:spacing w:val="1"/>
          <w:sz w:val="24"/>
          <w:szCs w:val="24"/>
        </w:rPr>
        <w:t>ew</w:t>
      </w:r>
      <w:r>
        <w:rPr>
          <w:rStyle w:val="None"/>
          <w:rFonts w:ascii="Times New Roman" w:hAnsi="Times New Roman"/>
          <w:sz w:val="24"/>
          <w:szCs w:val="24"/>
        </w:rPr>
        <w:t>m</w:t>
      </w:r>
      <w:r>
        <w:rPr>
          <w:rStyle w:val="None"/>
          <w:rFonts w:ascii="Times New Roman" w:hAnsi="Times New Roman"/>
          <w:spacing w:val="1"/>
          <w:sz w:val="24"/>
          <w:szCs w:val="24"/>
        </w:rPr>
        <w:t>a</w:t>
      </w:r>
      <w:r>
        <w:rPr>
          <w:rStyle w:val="None"/>
          <w:rFonts w:ascii="Times New Roman" w:hAnsi="Times New Roman"/>
          <w:spacing w:val="-3"/>
          <w:sz w:val="24"/>
          <w:szCs w:val="24"/>
        </w:rPr>
        <w:t>n</w:t>
      </w:r>
      <w:r>
        <w:rPr>
          <w:rStyle w:val="None"/>
          <w:rFonts w:ascii="Times New Roman" w:hAnsi="Times New Roman"/>
          <w:sz w:val="24"/>
          <w:szCs w:val="24"/>
        </w:rPr>
        <w:t>,</w:t>
      </w:r>
      <w:r>
        <w:rPr>
          <w:rStyle w:val="None"/>
          <w:rFonts w:ascii="Times New Roman" w:hAnsi="Times New Roman"/>
          <w:spacing w:val="-7"/>
          <w:sz w:val="24"/>
          <w:szCs w:val="24"/>
        </w:rPr>
        <w:t xml:space="preserve"> </w:t>
      </w:r>
      <w:r>
        <w:rPr>
          <w:rStyle w:val="None"/>
          <w:rFonts w:ascii="Times New Roman" w:hAnsi="Times New Roman"/>
          <w:spacing w:val="1"/>
          <w:sz w:val="24"/>
          <w:szCs w:val="24"/>
        </w:rPr>
        <w:t>“</w:t>
      </w:r>
      <w:r>
        <w:rPr>
          <w:rStyle w:val="None"/>
          <w:rFonts w:ascii="Times New Roman" w:hAnsi="Times New Roman"/>
          <w:spacing w:val="-1"/>
          <w:sz w:val="24"/>
          <w:szCs w:val="24"/>
        </w:rPr>
        <w:t>M</w:t>
      </w:r>
      <w:r>
        <w:rPr>
          <w:rStyle w:val="None"/>
          <w:rFonts w:ascii="Times New Roman" w:hAnsi="Times New Roman"/>
          <w:sz w:val="24"/>
          <w:szCs w:val="24"/>
        </w:rPr>
        <w:t>onum</w:t>
      </w:r>
      <w:r>
        <w:rPr>
          <w:rStyle w:val="None"/>
          <w:rFonts w:ascii="Times New Roman" w:hAnsi="Times New Roman"/>
          <w:spacing w:val="1"/>
          <w:sz w:val="24"/>
          <w:szCs w:val="24"/>
        </w:rPr>
        <w:t>e</w:t>
      </w:r>
      <w:r>
        <w:rPr>
          <w:rStyle w:val="None"/>
          <w:rFonts w:ascii="Times New Roman" w:hAnsi="Times New Roman"/>
          <w:sz w:val="24"/>
          <w:szCs w:val="24"/>
        </w:rPr>
        <w:t>nt</w:t>
      </w:r>
      <w:r>
        <w:rPr>
          <w:rStyle w:val="None"/>
          <w:rFonts w:ascii="Times New Roman" w:hAnsi="Times New Roman"/>
          <w:spacing w:val="1"/>
          <w:sz w:val="24"/>
          <w:szCs w:val="24"/>
        </w:rPr>
        <w:t>a</w:t>
      </w:r>
      <w:r>
        <w:rPr>
          <w:rStyle w:val="None"/>
          <w:rFonts w:ascii="Times New Roman" w:hAnsi="Times New Roman"/>
          <w:sz w:val="24"/>
          <w:szCs w:val="24"/>
        </w:rPr>
        <w:t>l</w:t>
      </w:r>
      <w:r>
        <w:rPr>
          <w:rStyle w:val="None"/>
          <w:rFonts w:ascii="Times New Roman" w:hAnsi="Times New Roman"/>
          <w:spacing w:val="-4"/>
          <w:sz w:val="24"/>
          <w:szCs w:val="24"/>
        </w:rPr>
        <w:t xml:space="preserve"> </w:t>
      </w:r>
      <w:r>
        <w:rPr>
          <w:rStyle w:val="None"/>
          <w:rFonts w:ascii="Times New Roman" w:hAnsi="Times New Roman"/>
          <w:spacing w:val="1"/>
          <w:sz w:val="24"/>
          <w:szCs w:val="24"/>
        </w:rPr>
        <w:t>C</w:t>
      </w:r>
      <w:r>
        <w:rPr>
          <w:rStyle w:val="None"/>
          <w:rFonts w:ascii="Times New Roman" w:hAnsi="Times New Roman"/>
          <w:sz w:val="24"/>
          <w:szCs w:val="24"/>
        </w:rPr>
        <w:t>h</w:t>
      </w:r>
      <w:r>
        <w:rPr>
          <w:rStyle w:val="None"/>
          <w:rFonts w:ascii="Times New Roman" w:hAnsi="Times New Roman"/>
          <w:spacing w:val="1"/>
          <w:sz w:val="24"/>
          <w:szCs w:val="24"/>
        </w:rPr>
        <w:t>a</w:t>
      </w:r>
      <w:r>
        <w:rPr>
          <w:rStyle w:val="None"/>
          <w:rFonts w:ascii="Times New Roman" w:hAnsi="Times New Roman"/>
          <w:spacing w:val="-2"/>
          <w:sz w:val="24"/>
          <w:szCs w:val="24"/>
        </w:rPr>
        <w:t>l</w:t>
      </w:r>
      <w:r>
        <w:rPr>
          <w:rStyle w:val="None"/>
          <w:rFonts w:ascii="Times New Roman" w:hAnsi="Times New Roman"/>
          <w:sz w:val="24"/>
          <w:szCs w:val="24"/>
        </w:rPr>
        <w:t>l</w:t>
      </w:r>
      <w:r>
        <w:rPr>
          <w:rStyle w:val="None"/>
          <w:rFonts w:ascii="Times New Roman" w:hAnsi="Times New Roman"/>
          <w:spacing w:val="1"/>
          <w:sz w:val="24"/>
          <w:szCs w:val="24"/>
        </w:rPr>
        <w:t>e</w:t>
      </w:r>
      <w:r>
        <w:rPr>
          <w:rStyle w:val="None"/>
          <w:rFonts w:ascii="Times New Roman" w:hAnsi="Times New Roman"/>
          <w:sz w:val="24"/>
          <w:szCs w:val="24"/>
        </w:rPr>
        <w:t>ng</w:t>
      </w:r>
      <w:r>
        <w:rPr>
          <w:rStyle w:val="None"/>
          <w:rFonts w:ascii="Times New Roman" w:hAnsi="Times New Roman"/>
          <w:spacing w:val="1"/>
          <w:sz w:val="24"/>
          <w:szCs w:val="24"/>
        </w:rPr>
        <w:t>e</w:t>
      </w:r>
      <w:r>
        <w:rPr>
          <w:rStyle w:val="None"/>
          <w:rFonts w:ascii="Times New Roman" w:hAnsi="Times New Roman"/>
          <w:sz w:val="24"/>
          <w:szCs w:val="24"/>
        </w:rPr>
        <w:t>s</w:t>
      </w:r>
      <w:r>
        <w:rPr>
          <w:rStyle w:val="None"/>
          <w:rFonts w:ascii="Times New Roman" w:hAnsi="Times New Roman"/>
          <w:spacing w:val="-4"/>
          <w:sz w:val="24"/>
          <w:szCs w:val="24"/>
        </w:rPr>
        <w:t xml:space="preserve"> </w:t>
      </w:r>
      <w:r>
        <w:rPr>
          <w:rStyle w:val="None"/>
          <w:rFonts w:ascii="Times New Roman" w:hAnsi="Times New Roman"/>
          <w:spacing w:val="1"/>
          <w:sz w:val="24"/>
          <w:szCs w:val="24"/>
        </w:rPr>
        <w:t>a</w:t>
      </w:r>
      <w:r>
        <w:rPr>
          <w:rStyle w:val="None"/>
          <w:rFonts w:ascii="Times New Roman" w:hAnsi="Times New Roman"/>
          <w:sz w:val="24"/>
          <w:szCs w:val="24"/>
        </w:rPr>
        <w:t xml:space="preserve">nd </w:t>
      </w:r>
      <w:r>
        <w:rPr>
          <w:rStyle w:val="None"/>
          <w:rFonts w:ascii="Times New Roman" w:hAnsi="Times New Roman"/>
          <w:spacing w:val="-3"/>
          <w:sz w:val="24"/>
          <w:szCs w:val="24"/>
        </w:rPr>
        <w:t>M</w:t>
      </w:r>
      <w:r>
        <w:rPr>
          <w:rStyle w:val="None"/>
          <w:rFonts w:ascii="Times New Roman" w:hAnsi="Times New Roman"/>
          <w:sz w:val="24"/>
          <w:szCs w:val="24"/>
        </w:rPr>
        <w:t>onum</w:t>
      </w:r>
      <w:r>
        <w:rPr>
          <w:rStyle w:val="None"/>
          <w:rFonts w:ascii="Times New Roman" w:hAnsi="Times New Roman"/>
          <w:spacing w:val="1"/>
          <w:sz w:val="24"/>
          <w:szCs w:val="24"/>
        </w:rPr>
        <w:t>e</w:t>
      </w:r>
      <w:r>
        <w:rPr>
          <w:rStyle w:val="None"/>
          <w:rFonts w:ascii="Times New Roman" w:hAnsi="Times New Roman"/>
          <w:sz w:val="24"/>
          <w:szCs w:val="24"/>
        </w:rPr>
        <w:t>nt</w:t>
      </w:r>
      <w:r>
        <w:rPr>
          <w:rStyle w:val="None"/>
          <w:rFonts w:ascii="Times New Roman" w:hAnsi="Times New Roman"/>
          <w:spacing w:val="1"/>
          <w:sz w:val="24"/>
          <w:szCs w:val="24"/>
        </w:rPr>
        <w:t>a</w:t>
      </w:r>
      <w:r>
        <w:rPr>
          <w:rStyle w:val="None"/>
          <w:rFonts w:ascii="Times New Roman" w:hAnsi="Times New Roman"/>
          <w:sz w:val="24"/>
          <w:szCs w:val="24"/>
        </w:rPr>
        <w:t>l</w:t>
      </w:r>
      <w:r>
        <w:rPr>
          <w:rStyle w:val="None"/>
          <w:rFonts w:ascii="Times New Roman" w:hAnsi="Times New Roman"/>
          <w:spacing w:val="-6"/>
          <w:sz w:val="24"/>
          <w:szCs w:val="24"/>
        </w:rPr>
        <w:t xml:space="preserve"> </w:t>
      </w:r>
      <w:r>
        <w:rPr>
          <w:rStyle w:val="None"/>
          <w:rFonts w:ascii="Times New Roman" w:hAnsi="Times New Roman"/>
          <w:spacing w:val="1"/>
          <w:sz w:val="24"/>
          <w:szCs w:val="24"/>
        </w:rPr>
        <w:t>Re</w:t>
      </w:r>
      <w:r>
        <w:rPr>
          <w:rStyle w:val="None"/>
          <w:rFonts w:ascii="Times New Roman" w:hAnsi="Times New Roman"/>
          <w:spacing w:val="-1"/>
          <w:sz w:val="24"/>
          <w:szCs w:val="24"/>
        </w:rPr>
        <w:t>s</w:t>
      </w:r>
      <w:r>
        <w:rPr>
          <w:rStyle w:val="None"/>
          <w:rFonts w:ascii="Times New Roman" w:hAnsi="Times New Roman"/>
          <w:sz w:val="24"/>
          <w:szCs w:val="24"/>
        </w:rPr>
        <w:t>pon</w:t>
      </w:r>
      <w:r>
        <w:rPr>
          <w:rStyle w:val="None"/>
          <w:rFonts w:ascii="Times New Roman" w:hAnsi="Times New Roman"/>
          <w:spacing w:val="-1"/>
          <w:sz w:val="24"/>
          <w:szCs w:val="24"/>
        </w:rPr>
        <w:t>s</w:t>
      </w:r>
      <w:r>
        <w:rPr>
          <w:rStyle w:val="None"/>
          <w:rFonts w:ascii="Times New Roman" w:hAnsi="Times New Roman"/>
          <w:spacing w:val="1"/>
          <w:sz w:val="24"/>
          <w:szCs w:val="24"/>
        </w:rPr>
        <w:t>e</w:t>
      </w:r>
      <w:r>
        <w:rPr>
          <w:rStyle w:val="None"/>
          <w:rFonts w:ascii="Times New Roman" w:hAnsi="Times New Roman"/>
          <w:spacing w:val="-1"/>
          <w:sz w:val="24"/>
          <w:szCs w:val="24"/>
        </w:rPr>
        <w:t>s</w:t>
      </w:r>
      <w:r>
        <w:rPr>
          <w:rStyle w:val="None"/>
          <w:rFonts w:ascii="Times New Roman" w:hAnsi="Times New Roman"/>
          <w:sz w:val="24"/>
          <w:szCs w:val="24"/>
        </w:rPr>
        <w:t>:</w:t>
      </w:r>
      <w:r>
        <w:rPr>
          <w:rStyle w:val="None"/>
          <w:rFonts w:ascii="Times New Roman" w:hAnsi="Times New Roman"/>
          <w:spacing w:val="-4"/>
          <w:sz w:val="24"/>
          <w:szCs w:val="24"/>
        </w:rPr>
        <w:t xml:space="preserve"> </w:t>
      </w:r>
      <w:r>
        <w:rPr>
          <w:rStyle w:val="None"/>
          <w:rFonts w:ascii="Times New Roman" w:hAnsi="Times New Roman"/>
          <w:spacing w:val="-1"/>
          <w:sz w:val="24"/>
          <w:szCs w:val="24"/>
        </w:rPr>
        <w:t>T</w:t>
      </w:r>
      <w:r>
        <w:rPr>
          <w:rStyle w:val="None"/>
          <w:rFonts w:ascii="Times New Roman" w:hAnsi="Times New Roman"/>
          <w:sz w:val="24"/>
          <w:szCs w:val="24"/>
        </w:rPr>
        <w:t>he</w:t>
      </w:r>
      <w:r>
        <w:rPr>
          <w:rStyle w:val="None"/>
          <w:rFonts w:ascii="Times New Roman" w:hAnsi="Times New Roman"/>
          <w:spacing w:val="-1"/>
          <w:sz w:val="24"/>
          <w:szCs w:val="24"/>
        </w:rPr>
        <w:t xml:space="preserve"> </w:t>
      </w:r>
      <w:r>
        <w:rPr>
          <w:rStyle w:val="None"/>
          <w:rFonts w:ascii="Times New Roman" w:hAnsi="Times New Roman"/>
          <w:spacing w:val="1"/>
          <w:sz w:val="24"/>
          <w:szCs w:val="24"/>
        </w:rPr>
        <w:t>Re</w:t>
      </w:r>
      <w:r>
        <w:rPr>
          <w:rStyle w:val="None"/>
          <w:rFonts w:ascii="Times New Roman" w:hAnsi="Times New Roman"/>
          <w:spacing w:val="-2"/>
          <w:sz w:val="24"/>
          <w:szCs w:val="24"/>
        </w:rPr>
        <w:t>i</w:t>
      </w:r>
      <w:r>
        <w:rPr>
          <w:rStyle w:val="None"/>
          <w:rFonts w:ascii="Times New Roman" w:hAnsi="Times New Roman"/>
          <w:spacing w:val="1"/>
          <w:sz w:val="24"/>
          <w:szCs w:val="24"/>
        </w:rPr>
        <w:t>g</w:t>
      </w:r>
      <w:r>
        <w:rPr>
          <w:rStyle w:val="None"/>
          <w:rFonts w:ascii="Times New Roman" w:hAnsi="Times New Roman"/>
          <w:sz w:val="24"/>
          <w:szCs w:val="24"/>
        </w:rPr>
        <w:t>n</w:t>
      </w:r>
      <w:r>
        <w:rPr>
          <w:rStyle w:val="None"/>
          <w:rFonts w:ascii="Times New Roman" w:hAnsi="Times New Roman"/>
          <w:spacing w:val="-2"/>
          <w:sz w:val="24"/>
          <w:szCs w:val="24"/>
        </w:rPr>
        <w:t xml:space="preserve"> </w:t>
      </w:r>
      <w:r>
        <w:rPr>
          <w:rStyle w:val="None"/>
          <w:rFonts w:ascii="Times New Roman" w:hAnsi="Times New Roman"/>
          <w:sz w:val="24"/>
          <w:szCs w:val="24"/>
        </w:rPr>
        <w:t>of</w:t>
      </w:r>
      <w:r>
        <w:rPr>
          <w:rStyle w:val="None"/>
          <w:rFonts w:ascii="Times New Roman" w:hAnsi="Times New Roman"/>
          <w:spacing w:val="-1"/>
          <w:sz w:val="24"/>
          <w:szCs w:val="24"/>
        </w:rPr>
        <w:t xml:space="preserve"> </w:t>
      </w:r>
      <w:r>
        <w:rPr>
          <w:rStyle w:val="None"/>
          <w:rFonts w:ascii="Times New Roman" w:hAnsi="Times New Roman"/>
          <w:spacing w:val="1"/>
          <w:sz w:val="24"/>
          <w:szCs w:val="24"/>
        </w:rPr>
        <w:t>A</w:t>
      </w:r>
      <w:r>
        <w:rPr>
          <w:rStyle w:val="None"/>
          <w:rFonts w:ascii="Times New Roman" w:hAnsi="Times New Roman"/>
          <w:sz w:val="24"/>
          <w:szCs w:val="24"/>
        </w:rPr>
        <w:t>bb</w:t>
      </w:r>
      <w:r>
        <w:rPr>
          <w:rStyle w:val="None"/>
          <w:rFonts w:ascii="Times New Roman" w:hAnsi="Times New Roman"/>
          <w:spacing w:val="1"/>
          <w:sz w:val="24"/>
          <w:szCs w:val="24"/>
        </w:rPr>
        <w:t>a</w:t>
      </w:r>
      <w:r>
        <w:rPr>
          <w:rStyle w:val="None"/>
          <w:rFonts w:ascii="Times New Roman" w:hAnsi="Times New Roman"/>
          <w:sz w:val="24"/>
          <w:szCs w:val="24"/>
        </w:rPr>
        <w:t>s</w:t>
      </w:r>
      <w:r>
        <w:rPr>
          <w:rStyle w:val="None"/>
          <w:rFonts w:ascii="Times New Roman" w:hAnsi="Times New Roman"/>
          <w:spacing w:val="-2"/>
          <w:sz w:val="24"/>
          <w:szCs w:val="24"/>
        </w:rPr>
        <w:t xml:space="preserve"> </w:t>
      </w:r>
      <w:r>
        <w:rPr>
          <w:rStyle w:val="None"/>
          <w:rFonts w:ascii="Times New Roman" w:hAnsi="Times New Roman"/>
          <w:sz w:val="24"/>
          <w:szCs w:val="24"/>
        </w:rPr>
        <w:t>I (1587</w:t>
      </w:r>
      <w:r>
        <w:rPr>
          <w:rStyle w:val="None"/>
          <w:rFonts w:ascii="Times New Roman" w:hAnsi="Times New Roman"/>
          <w:spacing w:val="-1"/>
          <w:sz w:val="24"/>
          <w:szCs w:val="24"/>
        </w:rPr>
        <w:t>-</w:t>
      </w:r>
      <w:r>
        <w:rPr>
          <w:rStyle w:val="None"/>
          <w:rFonts w:ascii="Times New Roman" w:hAnsi="Times New Roman"/>
          <w:sz w:val="24"/>
          <w:szCs w:val="24"/>
        </w:rPr>
        <w:t>1629),”</w:t>
      </w:r>
      <w:r>
        <w:rPr>
          <w:rStyle w:val="None"/>
          <w:rFonts w:ascii="Times New Roman" w:hAnsi="Times New Roman"/>
          <w:spacing w:val="-13"/>
          <w:sz w:val="24"/>
          <w:szCs w:val="24"/>
        </w:rPr>
        <w:t xml:space="preserve"> </w:t>
      </w:r>
      <w:r>
        <w:rPr>
          <w:rStyle w:val="None"/>
          <w:rFonts w:ascii="Times New Roman" w:hAnsi="Times New Roman"/>
          <w:sz w:val="24"/>
          <w:szCs w:val="24"/>
        </w:rPr>
        <w:t xml:space="preserve">in </w:t>
      </w:r>
      <w:r>
        <w:rPr>
          <w:rStyle w:val="None"/>
          <w:rFonts w:ascii="Times New Roman" w:hAnsi="Times New Roman"/>
          <w:spacing w:val="1"/>
          <w:sz w:val="24"/>
          <w:szCs w:val="24"/>
        </w:rPr>
        <w:t>A</w:t>
      </w:r>
      <w:r>
        <w:rPr>
          <w:rStyle w:val="None"/>
          <w:rFonts w:ascii="Times New Roman" w:hAnsi="Times New Roman"/>
          <w:sz w:val="24"/>
          <w:szCs w:val="24"/>
        </w:rPr>
        <w:t>nd</w:t>
      </w:r>
      <w:r>
        <w:rPr>
          <w:rStyle w:val="None"/>
          <w:rFonts w:ascii="Times New Roman" w:hAnsi="Times New Roman"/>
          <w:spacing w:val="-1"/>
          <w:sz w:val="24"/>
          <w:szCs w:val="24"/>
        </w:rPr>
        <w:t>r</w:t>
      </w:r>
      <w:r>
        <w:rPr>
          <w:rStyle w:val="None"/>
          <w:rFonts w:ascii="Times New Roman" w:hAnsi="Times New Roman"/>
          <w:spacing w:val="1"/>
          <w:sz w:val="24"/>
          <w:szCs w:val="24"/>
        </w:rPr>
        <w:t>e</w:t>
      </w:r>
      <w:r>
        <w:rPr>
          <w:rStyle w:val="None"/>
          <w:rFonts w:ascii="Times New Roman" w:hAnsi="Times New Roman"/>
          <w:sz w:val="24"/>
          <w:szCs w:val="24"/>
        </w:rPr>
        <w:t>w</w:t>
      </w:r>
      <w:r>
        <w:rPr>
          <w:rStyle w:val="None"/>
          <w:rFonts w:ascii="Times New Roman" w:hAnsi="Times New Roman"/>
          <w:spacing w:val="-5"/>
          <w:sz w:val="24"/>
          <w:szCs w:val="24"/>
        </w:rPr>
        <w:t xml:space="preserve"> </w:t>
      </w:r>
      <w:r>
        <w:rPr>
          <w:rStyle w:val="None"/>
          <w:rFonts w:ascii="Times New Roman" w:hAnsi="Times New Roman"/>
          <w:sz w:val="24"/>
          <w:szCs w:val="24"/>
        </w:rPr>
        <w:t>N</w:t>
      </w:r>
      <w:r>
        <w:rPr>
          <w:rStyle w:val="None"/>
          <w:rFonts w:ascii="Times New Roman" w:hAnsi="Times New Roman"/>
          <w:spacing w:val="1"/>
          <w:sz w:val="24"/>
          <w:szCs w:val="24"/>
        </w:rPr>
        <w:t>ew</w:t>
      </w:r>
      <w:r>
        <w:rPr>
          <w:rStyle w:val="None"/>
          <w:rFonts w:ascii="Times New Roman" w:hAnsi="Times New Roman"/>
          <w:sz w:val="24"/>
          <w:szCs w:val="24"/>
        </w:rPr>
        <w:t>m</w:t>
      </w:r>
      <w:r>
        <w:rPr>
          <w:rStyle w:val="None"/>
          <w:rFonts w:ascii="Times New Roman" w:hAnsi="Times New Roman"/>
          <w:spacing w:val="1"/>
          <w:sz w:val="24"/>
          <w:szCs w:val="24"/>
        </w:rPr>
        <w:t>a</w:t>
      </w:r>
      <w:r>
        <w:rPr>
          <w:rStyle w:val="None"/>
          <w:rFonts w:ascii="Times New Roman" w:hAnsi="Times New Roman"/>
          <w:sz w:val="24"/>
          <w:szCs w:val="24"/>
        </w:rPr>
        <w:t>n,</w:t>
      </w:r>
      <w:r>
        <w:rPr>
          <w:rStyle w:val="None"/>
          <w:rFonts w:ascii="Times New Roman" w:hAnsi="Times New Roman"/>
          <w:spacing w:val="-7"/>
          <w:sz w:val="24"/>
          <w:szCs w:val="24"/>
        </w:rPr>
        <w:t xml:space="preserve"> </w:t>
      </w:r>
      <w:r>
        <w:rPr>
          <w:rStyle w:val="None"/>
          <w:rFonts w:ascii="Times New Roman" w:hAnsi="Times New Roman"/>
          <w:i/>
          <w:iCs/>
          <w:sz w:val="24"/>
          <w:szCs w:val="24"/>
        </w:rPr>
        <w:t>S</w:t>
      </w:r>
      <w:r>
        <w:rPr>
          <w:rStyle w:val="None"/>
          <w:rFonts w:ascii="Times New Roman" w:hAnsi="Times New Roman"/>
          <w:i/>
          <w:iCs/>
          <w:spacing w:val="1"/>
          <w:sz w:val="24"/>
          <w:szCs w:val="24"/>
        </w:rPr>
        <w:t>a</w:t>
      </w:r>
      <w:r>
        <w:rPr>
          <w:rStyle w:val="None"/>
          <w:rFonts w:ascii="Times New Roman" w:hAnsi="Times New Roman"/>
          <w:i/>
          <w:iCs/>
          <w:spacing w:val="-2"/>
          <w:sz w:val="24"/>
          <w:szCs w:val="24"/>
        </w:rPr>
        <w:t>f</w:t>
      </w:r>
      <w:r>
        <w:rPr>
          <w:rStyle w:val="None"/>
          <w:rFonts w:ascii="Times New Roman" w:hAnsi="Times New Roman"/>
          <w:i/>
          <w:iCs/>
          <w:spacing w:val="1"/>
          <w:sz w:val="24"/>
          <w:szCs w:val="24"/>
        </w:rPr>
        <w:t>a</w:t>
      </w:r>
      <w:r>
        <w:rPr>
          <w:rStyle w:val="None"/>
          <w:rFonts w:ascii="Times New Roman" w:hAnsi="Times New Roman"/>
          <w:i/>
          <w:iCs/>
          <w:spacing w:val="-1"/>
          <w:sz w:val="24"/>
          <w:szCs w:val="24"/>
        </w:rPr>
        <w:t>v</w:t>
      </w:r>
      <w:r>
        <w:rPr>
          <w:rStyle w:val="None"/>
          <w:rFonts w:ascii="Times New Roman" w:hAnsi="Times New Roman"/>
          <w:i/>
          <w:iCs/>
          <w:sz w:val="24"/>
          <w:szCs w:val="24"/>
        </w:rPr>
        <w:t>id</w:t>
      </w:r>
      <w:r>
        <w:rPr>
          <w:rStyle w:val="None"/>
          <w:rFonts w:ascii="Times New Roman" w:hAnsi="Times New Roman"/>
          <w:i/>
          <w:iCs/>
          <w:spacing w:val="1"/>
          <w:sz w:val="24"/>
          <w:szCs w:val="24"/>
        </w:rPr>
        <w:t xml:space="preserve"> </w:t>
      </w:r>
      <w:r>
        <w:rPr>
          <w:rStyle w:val="None"/>
          <w:rFonts w:ascii="Times New Roman" w:hAnsi="Times New Roman"/>
          <w:i/>
          <w:iCs/>
          <w:spacing w:val="-1"/>
          <w:sz w:val="24"/>
          <w:szCs w:val="24"/>
        </w:rPr>
        <w:t>Ir</w:t>
      </w:r>
      <w:r>
        <w:rPr>
          <w:rStyle w:val="None"/>
          <w:rFonts w:ascii="Times New Roman" w:hAnsi="Times New Roman"/>
          <w:i/>
          <w:iCs/>
          <w:spacing w:val="1"/>
          <w:sz w:val="24"/>
          <w:szCs w:val="24"/>
        </w:rPr>
        <w:t>an</w:t>
      </w:r>
      <w:r>
        <w:rPr>
          <w:rStyle w:val="None"/>
          <w:rFonts w:ascii="Times New Roman" w:hAnsi="Times New Roman"/>
          <w:i/>
          <w:iCs/>
          <w:sz w:val="24"/>
          <w:szCs w:val="24"/>
        </w:rPr>
        <w:t>:</w:t>
      </w:r>
      <w:r>
        <w:rPr>
          <w:rStyle w:val="None"/>
          <w:rFonts w:ascii="Times New Roman" w:hAnsi="Times New Roman"/>
          <w:i/>
          <w:iCs/>
          <w:spacing w:val="-3"/>
          <w:sz w:val="24"/>
          <w:szCs w:val="24"/>
        </w:rPr>
        <w:t xml:space="preserve"> </w:t>
      </w:r>
      <w:r>
        <w:rPr>
          <w:rStyle w:val="None"/>
          <w:rFonts w:ascii="Times New Roman" w:hAnsi="Times New Roman"/>
          <w:i/>
          <w:iCs/>
          <w:spacing w:val="1"/>
          <w:sz w:val="24"/>
          <w:szCs w:val="24"/>
        </w:rPr>
        <w:t>R</w:t>
      </w:r>
      <w:r>
        <w:rPr>
          <w:rStyle w:val="None"/>
          <w:rFonts w:ascii="Times New Roman" w:hAnsi="Times New Roman"/>
          <w:i/>
          <w:iCs/>
          <w:sz w:val="24"/>
          <w:szCs w:val="24"/>
        </w:rPr>
        <w:t>e</w:t>
      </w:r>
      <w:r>
        <w:rPr>
          <w:rStyle w:val="None"/>
          <w:rFonts w:ascii="Times New Roman" w:hAnsi="Times New Roman"/>
          <w:i/>
          <w:iCs/>
          <w:spacing w:val="-2"/>
          <w:sz w:val="24"/>
          <w:szCs w:val="24"/>
        </w:rPr>
        <w:t>b</w:t>
      </w:r>
      <w:r>
        <w:rPr>
          <w:rStyle w:val="None"/>
          <w:rFonts w:ascii="Times New Roman" w:hAnsi="Times New Roman"/>
          <w:i/>
          <w:iCs/>
          <w:sz w:val="24"/>
          <w:szCs w:val="24"/>
        </w:rPr>
        <w:t>i</w:t>
      </w:r>
      <w:r>
        <w:rPr>
          <w:rStyle w:val="None"/>
          <w:rFonts w:ascii="Times New Roman" w:hAnsi="Times New Roman"/>
          <w:i/>
          <w:iCs/>
          <w:spacing w:val="-1"/>
          <w:sz w:val="24"/>
          <w:szCs w:val="24"/>
        </w:rPr>
        <w:t>r</w:t>
      </w:r>
      <w:r>
        <w:rPr>
          <w:rStyle w:val="None"/>
          <w:rFonts w:ascii="Times New Roman" w:hAnsi="Times New Roman"/>
          <w:i/>
          <w:iCs/>
          <w:sz w:val="24"/>
          <w:szCs w:val="24"/>
        </w:rPr>
        <w:t>th</w:t>
      </w:r>
      <w:r>
        <w:rPr>
          <w:rStyle w:val="None"/>
          <w:rFonts w:ascii="Times New Roman" w:hAnsi="Times New Roman"/>
          <w:i/>
          <w:iCs/>
          <w:spacing w:val="-1"/>
          <w:sz w:val="24"/>
          <w:szCs w:val="24"/>
        </w:rPr>
        <w:t xml:space="preserve"> o</w:t>
      </w:r>
      <w:r>
        <w:rPr>
          <w:rStyle w:val="None"/>
          <w:rFonts w:ascii="Times New Roman" w:hAnsi="Times New Roman"/>
          <w:i/>
          <w:iCs/>
          <w:sz w:val="24"/>
          <w:szCs w:val="24"/>
        </w:rPr>
        <w:t>f</w:t>
      </w:r>
      <w:r>
        <w:rPr>
          <w:rStyle w:val="None"/>
          <w:rFonts w:ascii="Times New Roman" w:hAnsi="Times New Roman"/>
          <w:i/>
          <w:iCs/>
          <w:spacing w:val="-1"/>
          <w:sz w:val="24"/>
          <w:szCs w:val="24"/>
        </w:rPr>
        <w:t xml:space="preserve"> </w:t>
      </w:r>
      <w:r>
        <w:rPr>
          <w:rStyle w:val="None"/>
          <w:rFonts w:ascii="Times New Roman" w:hAnsi="Times New Roman"/>
          <w:i/>
          <w:iCs/>
          <w:sz w:val="24"/>
          <w:szCs w:val="24"/>
        </w:rPr>
        <w:t>a</w:t>
      </w:r>
      <w:r>
        <w:rPr>
          <w:rStyle w:val="None"/>
          <w:rFonts w:ascii="Times New Roman" w:hAnsi="Times New Roman"/>
          <w:i/>
          <w:iCs/>
          <w:spacing w:val="1"/>
          <w:sz w:val="24"/>
          <w:szCs w:val="24"/>
        </w:rPr>
        <w:t xml:space="preserve"> </w:t>
      </w:r>
      <w:r>
        <w:rPr>
          <w:rStyle w:val="None"/>
          <w:rFonts w:ascii="Times New Roman" w:hAnsi="Times New Roman"/>
          <w:i/>
          <w:iCs/>
          <w:sz w:val="24"/>
          <w:szCs w:val="24"/>
        </w:rPr>
        <w:t>Pe</w:t>
      </w:r>
      <w:r>
        <w:rPr>
          <w:rStyle w:val="None"/>
          <w:rFonts w:ascii="Times New Roman" w:hAnsi="Times New Roman"/>
          <w:i/>
          <w:iCs/>
          <w:spacing w:val="-1"/>
          <w:sz w:val="24"/>
          <w:szCs w:val="24"/>
        </w:rPr>
        <w:t>r</w:t>
      </w:r>
      <w:r>
        <w:rPr>
          <w:rStyle w:val="None"/>
          <w:rFonts w:ascii="Times New Roman" w:hAnsi="Times New Roman"/>
          <w:i/>
          <w:iCs/>
          <w:sz w:val="24"/>
          <w:szCs w:val="24"/>
        </w:rPr>
        <w:t>si</w:t>
      </w:r>
      <w:r>
        <w:rPr>
          <w:rStyle w:val="None"/>
          <w:rFonts w:ascii="Times New Roman" w:hAnsi="Times New Roman"/>
          <w:i/>
          <w:iCs/>
          <w:spacing w:val="1"/>
          <w:sz w:val="24"/>
          <w:szCs w:val="24"/>
        </w:rPr>
        <w:t>a</w:t>
      </w:r>
      <w:r>
        <w:rPr>
          <w:rStyle w:val="None"/>
          <w:rFonts w:ascii="Times New Roman" w:hAnsi="Times New Roman"/>
          <w:i/>
          <w:iCs/>
          <w:sz w:val="24"/>
          <w:szCs w:val="24"/>
        </w:rPr>
        <w:t xml:space="preserve">n </w:t>
      </w:r>
      <w:r>
        <w:rPr>
          <w:rStyle w:val="None"/>
          <w:rFonts w:ascii="Times New Roman" w:hAnsi="Times New Roman"/>
          <w:i/>
          <w:iCs/>
          <w:spacing w:val="1"/>
          <w:sz w:val="24"/>
          <w:szCs w:val="24"/>
          <w:lang w:val="pt-PT"/>
        </w:rPr>
        <w:t>Em</w:t>
      </w:r>
      <w:r>
        <w:rPr>
          <w:rStyle w:val="None"/>
          <w:rFonts w:ascii="Times New Roman" w:hAnsi="Times New Roman"/>
          <w:i/>
          <w:iCs/>
          <w:spacing w:val="-2"/>
          <w:sz w:val="24"/>
          <w:szCs w:val="24"/>
        </w:rPr>
        <w:t>p</w:t>
      </w:r>
      <w:r>
        <w:rPr>
          <w:rStyle w:val="None"/>
          <w:rFonts w:ascii="Times New Roman" w:hAnsi="Times New Roman"/>
          <w:i/>
          <w:iCs/>
          <w:sz w:val="24"/>
          <w:szCs w:val="24"/>
        </w:rPr>
        <w:t>i</w:t>
      </w:r>
      <w:r>
        <w:rPr>
          <w:rStyle w:val="None"/>
          <w:rFonts w:ascii="Times New Roman" w:hAnsi="Times New Roman"/>
          <w:i/>
          <w:iCs/>
          <w:spacing w:val="-1"/>
          <w:sz w:val="24"/>
          <w:szCs w:val="24"/>
        </w:rPr>
        <w:t>r</w:t>
      </w:r>
      <w:r>
        <w:rPr>
          <w:rStyle w:val="None"/>
          <w:rFonts w:ascii="Times New Roman" w:hAnsi="Times New Roman"/>
          <w:i/>
          <w:iCs/>
          <w:sz w:val="24"/>
          <w:szCs w:val="24"/>
        </w:rPr>
        <w:t>e</w:t>
      </w:r>
      <w:r>
        <w:rPr>
          <w:rStyle w:val="None"/>
          <w:rFonts w:ascii="Times New Roman" w:hAnsi="Times New Roman"/>
          <w:i/>
          <w:iCs/>
          <w:spacing w:val="-2"/>
          <w:sz w:val="24"/>
          <w:szCs w:val="24"/>
        </w:rPr>
        <w:t xml:space="preserve"> </w:t>
      </w:r>
      <w:r>
        <w:rPr>
          <w:rStyle w:val="None"/>
          <w:rFonts w:ascii="Times New Roman" w:hAnsi="Times New Roman"/>
          <w:sz w:val="24"/>
          <w:szCs w:val="24"/>
        </w:rPr>
        <w:t>(</w:t>
      </w:r>
      <w:r>
        <w:rPr>
          <w:rStyle w:val="None"/>
          <w:rFonts w:ascii="Times New Roman" w:hAnsi="Times New Roman"/>
          <w:spacing w:val="-1"/>
          <w:sz w:val="24"/>
          <w:szCs w:val="24"/>
        </w:rPr>
        <w:t>L</w:t>
      </w:r>
      <w:r>
        <w:rPr>
          <w:rStyle w:val="None"/>
          <w:rFonts w:ascii="Times New Roman" w:hAnsi="Times New Roman"/>
          <w:sz w:val="24"/>
          <w:szCs w:val="24"/>
        </w:rPr>
        <w:t>ondon:</w:t>
      </w:r>
      <w:r>
        <w:rPr>
          <w:rStyle w:val="None"/>
          <w:rFonts w:ascii="Times New Roman" w:hAnsi="Times New Roman"/>
          <w:spacing w:val="-1"/>
          <w:sz w:val="24"/>
          <w:szCs w:val="24"/>
        </w:rPr>
        <w:t xml:space="preserve"> I</w:t>
      </w:r>
      <w:r>
        <w:rPr>
          <w:rStyle w:val="None"/>
          <w:rFonts w:ascii="Times New Roman" w:hAnsi="Times New Roman"/>
          <w:sz w:val="24"/>
          <w:szCs w:val="24"/>
        </w:rPr>
        <w:t>.</w:t>
      </w:r>
      <w:r>
        <w:rPr>
          <w:rStyle w:val="None"/>
          <w:rFonts w:ascii="Times New Roman" w:hAnsi="Times New Roman"/>
          <w:spacing w:val="-1"/>
          <w:sz w:val="24"/>
          <w:szCs w:val="24"/>
        </w:rPr>
        <w:t>B</w:t>
      </w:r>
      <w:r>
        <w:rPr>
          <w:rStyle w:val="None"/>
          <w:rFonts w:ascii="Times New Roman" w:hAnsi="Times New Roman"/>
          <w:sz w:val="24"/>
          <w:szCs w:val="24"/>
        </w:rPr>
        <w:t>.</w:t>
      </w:r>
      <w:r>
        <w:rPr>
          <w:rStyle w:val="None"/>
          <w:rFonts w:ascii="Times New Roman" w:hAnsi="Times New Roman"/>
          <w:spacing w:val="-3"/>
          <w:sz w:val="24"/>
          <w:szCs w:val="24"/>
        </w:rPr>
        <w:t xml:space="preserve"> </w:t>
      </w:r>
      <w:r>
        <w:rPr>
          <w:rStyle w:val="None"/>
          <w:rFonts w:ascii="Times New Roman" w:hAnsi="Times New Roman"/>
          <w:spacing w:val="-1"/>
          <w:sz w:val="24"/>
          <w:szCs w:val="24"/>
        </w:rPr>
        <w:t>T</w:t>
      </w:r>
      <w:r>
        <w:rPr>
          <w:rStyle w:val="None"/>
          <w:rFonts w:ascii="Times New Roman" w:hAnsi="Times New Roman"/>
          <w:spacing w:val="1"/>
          <w:sz w:val="24"/>
          <w:szCs w:val="24"/>
        </w:rPr>
        <w:t>a</w:t>
      </w:r>
      <w:r>
        <w:rPr>
          <w:rStyle w:val="None"/>
          <w:rFonts w:ascii="Times New Roman" w:hAnsi="Times New Roman"/>
          <w:sz w:val="24"/>
          <w:szCs w:val="24"/>
        </w:rPr>
        <w:t>u</w:t>
      </w:r>
      <w:r>
        <w:rPr>
          <w:rStyle w:val="None"/>
          <w:rFonts w:ascii="Times New Roman" w:hAnsi="Times New Roman"/>
          <w:spacing w:val="-1"/>
          <w:sz w:val="24"/>
          <w:szCs w:val="24"/>
        </w:rPr>
        <w:t>r</w:t>
      </w:r>
      <w:r>
        <w:rPr>
          <w:rStyle w:val="None"/>
          <w:rFonts w:ascii="Times New Roman" w:hAnsi="Times New Roman"/>
          <w:sz w:val="24"/>
          <w:szCs w:val="24"/>
        </w:rPr>
        <w:t>i</w:t>
      </w:r>
      <w:r>
        <w:rPr>
          <w:rStyle w:val="None"/>
          <w:rFonts w:ascii="Times New Roman" w:hAnsi="Times New Roman"/>
          <w:spacing w:val="-1"/>
          <w:sz w:val="24"/>
          <w:szCs w:val="24"/>
        </w:rPr>
        <w:t>s</w:t>
      </w:r>
      <w:r>
        <w:rPr>
          <w:rStyle w:val="None"/>
          <w:rFonts w:ascii="Times New Roman" w:hAnsi="Times New Roman"/>
          <w:sz w:val="24"/>
          <w:szCs w:val="24"/>
        </w:rPr>
        <w:t xml:space="preserve">, </w:t>
      </w:r>
      <w:r>
        <w:rPr>
          <w:rStyle w:val="None"/>
          <w:rFonts w:ascii="Times New Roman" w:hAnsi="Times New Roman"/>
          <w:position w:val="2"/>
          <w:sz w:val="24"/>
          <w:szCs w:val="24"/>
        </w:rPr>
        <w:t>2008).</w:t>
      </w:r>
    </w:p>
    <w:p w14:paraId="4AC3C112" w14:textId="77777777" w:rsidR="00901E4B" w:rsidRPr="00D64BC0" w:rsidRDefault="00325095" w:rsidP="00D64BC0">
      <w:pPr>
        <w:pStyle w:val="Body"/>
        <w:spacing w:after="0" w:line="240" w:lineRule="auto"/>
        <w:rPr>
          <w:rFonts w:ascii="Times New Roman" w:eastAsia="Times New Roman" w:hAnsi="Times New Roman" w:cs="Times New Roman"/>
          <w:sz w:val="24"/>
          <w:szCs w:val="24"/>
        </w:rPr>
      </w:pPr>
      <w:r>
        <w:rPr>
          <w:rStyle w:val="None"/>
          <w:rFonts w:ascii="Times New Roman" w:hAnsi="Times New Roman"/>
          <w:sz w:val="24"/>
          <w:szCs w:val="24"/>
        </w:rPr>
        <w:t xml:space="preserve">Douglas Streusand, </w:t>
      </w:r>
      <w:r>
        <w:rPr>
          <w:rStyle w:val="None"/>
          <w:rFonts w:ascii="Times New Roman" w:hAnsi="Times New Roman"/>
          <w:i/>
          <w:iCs/>
          <w:sz w:val="24"/>
          <w:szCs w:val="24"/>
        </w:rPr>
        <w:t>Islamic Gunpowder Empires: Ottomans, Safavids and Mughals</w:t>
      </w:r>
      <w:r>
        <w:rPr>
          <w:rStyle w:val="None"/>
          <w:rFonts w:ascii="Times New Roman" w:hAnsi="Times New Roman"/>
          <w:sz w:val="24"/>
          <w:szCs w:val="24"/>
          <w:lang w:val="de-DE"/>
        </w:rPr>
        <w:t xml:space="preserve"> (Phladelphia: Westview Press, 2011).</w:t>
      </w:r>
    </w:p>
    <w:p w14:paraId="52D29DB0" w14:textId="77777777" w:rsidR="00901E4B" w:rsidRDefault="00901E4B">
      <w:pPr>
        <w:pStyle w:val="Body"/>
      </w:pPr>
    </w:p>
    <w:p w14:paraId="74F85415" w14:textId="77777777" w:rsidR="00F94BE4" w:rsidRDefault="00F94BE4">
      <w:pPr>
        <w:pStyle w:val="Heading"/>
        <w:rPr>
          <w:rStyle w:val="None"/>
          <w:rFonts w:eastAsia="Arial Unicode MS" w:cs="Arial Unicode MS"/>
          <w:sz w:val="28"/>
          <w:szCs w:val="28"/>
        </w:rPr>
      </w:pPr>
    </w:p>
    <w:p w14:paraId="75BEA016" w14:textId="77777777" w:rsidR="00F94BE4" w:rsidRDefault="00F94BE4">
      <w:pPr>
        <w:pStyle w:val="Heading"/>
        <w:rPr>
          <w:rStyle w:val="None"/>
          <w:rFonts w:eastAsia="Arial Unicode MS" w:cs="Arial Unicode MS"/>
          <w:sz w:val="28"/>
          <w:szCs w:val="28"/>
        </w:rPr>
      </w:pPr>
    </w:p>
    <w:p w14:paraId="2D1072F1" w14:textId="77777777" w:rsidR="00F94BE4" w:rsidRDefault="00F94BE4">
      <w:pPr>
        <w:pStyle w:val="Heading"/>
        <w:rPr>
          <w:rStyle w:val="None"/>
          <w:rFonts w:eastAsia="Arial Unicode MS" w:cs="Arial Unicode MS"/>
          <w:sz w:val="28"/>
          <w:szCs w:val="28"/>
        </w:rPr>
      </w:pPr>
    </w:p>
    <w:p w14:paraId="6B164045" w14:textId="77777777" w:rsidR="00901E4B" w:rsidRDefault="00325095">
      <w:pPr>
        <w:pStyle w:val="Heading"/>
      </w:pPr>
      <w:r>
        <w:rPr>
          <w:rStyle w:val="None"/>
          <w:rFonts w:eastAsia="Arial Unicode MS" w:cs="Arial Unicode MS"/>
          <w:sz w:val="28"/>
          <w:szCs w:val="28"/>
        </w:rPr>
        <w:t>Section AIV: New Courses</w:t>
      </w:r>
    </w:p>
    <w:p w14:paraId="4FAC8429" w14:textId="77777777" w:rsidR="00901E4B" w:rsidRDefault="00325095">
      <w:pPr>
        <w:pStyle w:val="Heading2"/>
        <w:numPr>
          <w:ilvl w:val="1"/>
          <w:numId w:val="14"/>
        </w:numPr>
        <w:rPr>
          <w:sz w:val="24"/>
          <w:szCs w:val="24"/>
        </w:rPr>
      </w:pPr>
      <w:r>
        <w:rPr>
          <w:sz w:val="24"/>
          <w:szCs w:val="24"/>
        </w:rPr>
        <w:t>Please fill in all applicable fields.</w:t>
      </w:r>
    </w:p>
    <w:p w14:paraId="285704B8" w14:textId="77777777" w:rsidR="00901E4B" w:rsidRDefault="00325095">
      <w:pPr>
        <w:pStyle w:val="Body"/>
        <w:rPr>
          <w:rStyle w:val="None"/>
          <w:rFonts w:ascii="Arial" w:eastAsia="Arial" w:hAnsi="Arial" w:cs="Arial"/>
          <w:b/>
          <w:bCs/>
          <w:sz w:val="20"/>
          <w:szCs w:val="20"/>
        </w:rPr>
      </w:pPr>
      <w:r>
        <w:rPr>
          <w:rStyle w:val="None"/>
          <w:rFonts w:ascii="Arial" w:hAnsi="Arial"/>
          <w:b/>
          <w:bCs/>
          <w:sz w:val="20"/>
          <w:szCs w:val="20"/>
        </w:rPr>
        <w:t>New courses to be offered in the XXXXX department</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23"/>
        <w:gridCol w:w="8027"/>
      </w:tblGrid>
      <w:tr w:rsidR="00901E4B" w14:paraId="060209F1" w14:textId="77777777">
        <w:trPr>
          <w:trHeight w:val="475"/>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CC8EF" w14:textId="77777777" w:rsidR="00901E4B" w:rsidRDefault="00325095">
            <w:pPr>
              <w:pStyle w:val="Body"/>
            </w:pPr>
            <w:r>
              <w:rPr>
                <w:rStyle w:val="None"/>
                <w:rFonts w:ascii="Arial" w:hAnsi="Arial"/>
                <w:b/>
                <w:bCs/>
                <w:sz w:val="20"/>
                <w:szCs w:val="20"/>
              </w:rPr>
              <w:t>Department(s)</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5343E" w14:textId="77777777" w:rsidR="00901E4B" w:rsidRDefault="00325095">
            <w:pPr>
              <w:pStyle w:val="Body"/>
            </w:pPr>
            <w:r>
              <w:rPr>
                <w:rStyle w:val="None"/>
                <w:rFonts w:ascii="Arial" w:hAnsi="Arial"/>
                <w:sz w:val="20"/>
                <w:szCs w:val="20"/>
              </w:rPr>
              <w:t>Social Science</w:t>
            </w:r>
          </w:p>
        </w:tc>
      </w:tr>
      <w:tr w:rsidR="00901E4B" w14:paraId="10A9A1AE" w14:textId="77777777">
        <w:trPr>
          <w:trHeight w:val="475"/>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406BE" w14:textId="77777777" w:rsidR="00901E4B" w:rsidRDefault="00325095">
            <w:pPr>
              <w:pStyle w:val="Body"/>
            </w:pPr>
            <w:r>
              <w:rPr>
                <w:rStyle w:val="None"/>
                <w:rFonts w:ascii="Arial" w:hAnsi="Arial"/>
                <w:b/>
                <w:bCs/>
                <w:sz w:val="20"/>
                <w:szCs w:val="20"/>
              </w:rPr>
              <w:t>Academic Level</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37699" w14:textId="77777777" w:rsidR="00901E4B" w:rsidRDefault="00325095">
            <w:pPr>
              <w:pStyle w:val="Body"/>
            </w:pPr>
            <w:r>
              <w:rPr>
                <w:rStyle w:val="None"/>
                <w:rFonts w:ascii="Arial" w:hAnsi="Arial"/>
                <w:b/>
                <w:bCs/>
                <w:sz w:val="20"/>
                <w:szCs w:val="20"/>
              </w:rPr>
              <w:t xml:space="preserve">[  X ] Regular  [   ] Compensatory  [   ] Developmental  [   ] Remedial   </w:t>
            </w:r>
          </w:p>
        </w:tc>
      </w:tr>
      <w:tr w:rsidR="00901E4B" w14:paraId="75D62C91" w14:textId="77777777">
        <w:trPr>
          <w:trHeight w:val="475"/>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C385F" w14:textId="77777777" w:rsidR="00901E4B" w:rsidRDefault="00325095">
            <w:pPr>
              <w:pStyle w:val="Body"/>
            </w:pPr>
            <w:r>
              <w:rPr>
                <w:rStyle w:val="None"/>
                <w:rFonts w:ascii="Arial" w:hAnsi="Arial"/>
                <w:b/>
                <w:bCs/>
                <w:sz w:val="20"/>
                <w:szCs w:val="20"/>
              </w:rPr>
              <w:t>Subject Area</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B7C24" w14:textId="77777777" w:rsidR="00901E4B" w:rsidRDefault="00325095">
            <w:pPr>
              <w:pStyle w:val="Body"/>
            </w:pPr>
            <w:r>
              <w:rPr>
                <w:rStyle w:val="None"/>
                <w:rFonts w:ascii="Arial" w:hAnsi="Arial"/>
                <w:sz w:val="20"/>
                <w:szCs w:val="20"/>
              </w:rPr>
              <w:t>History</w:t>
            </w:r>
          </w:p>
        </w:tc>
      </w:tr>
      <w:tr w:rsidR="00901E4B" w14:paraId="19DD47F1" w14:textId="77777777">
        <w:trPr>
          <w:trHeight w:val="475"/>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8BF6C" w14:textId="77777777" w:rsidR="00901E4B" w:rsidRDefault="00325095">
            <w:pPr>
              <w:pStyle w:val="Body"/>
            </w:pPr>
            <w:r>
              <w:rPr>
                <w:rStyle w:val="None"/>
                <w:rFonts w:ascii="Arial" w:hAnsi="Arial"/>
                <w:b/>
                <w:bCs/>
                <w:sz w:val="20"/>
                <w:szCs w:val="20"/>
              </w:rPr>
              <w:t>Course Prefix</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458BF" w14:textId="4D921910" w:rsidR="00901E4B" w:rsidRDefault="00AC4930">
            <w:pPr>
              <w:pStyle w:val="Body"/>
            </w:pPr>
            <w:r>
              <w:rPr>
                <w:rStyle w:val="None"/>
                <w:rFonts w:ascii="Arial" w:hAnsi="Arial"/>
                <w:sz w:val="20"/>
                <w:szCs w:val="20"/>
              </w:rPr>
              <w:t>HIS</w:t>
            </w:r>
          </w:p>
        </w:tc>
      </w:tr>
      <w:tr w:rsidR="00901E4B" w14:paraId="49832202" w14:textId="77777777">
        <w:trPr>
          <w:trHeight w:val="475"/>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DB700" w14:textId="77777777" w:rsidR="00901E4B" w:rsidRDefault="00325095">
            <w:pPr>
              <w:pStyle w:val="Body"/>
            </w:pPr>
            <w:r>
              <w:rPr>
                <w:rStyle w:val="None"/>
                <w:rFonts w:ascii="Arial" w:hAnsi="Arial"/>
                <w:b/>
                <w:bCs/>
                <w:sz w:val="20"/>
                <w:szCs w:val="20"/>
              </w:rPr>
              <w:t>Course Number</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25BA8" w14:textId="77777777" w:rsidR="00901E4B" w:rsidRDefault="00325095">
            <w:pPr>
              <w:pStyle w:val="Body"/>
            </w:pPr>
            <w:r>
              <w:rPr>
                <w:rStyle w:val="None"/>
                <w:rFonts w:ascii="Arial" w:hAnsi="Arial"/>
                <w:sz w:val="20"/>
                <w:szCs w:val="20"/>
              </w:rPr>
              <w:t>1502</w:t>
            </w:r>
          </w:p>
        </w:tc>
      </w:tr>
      <w:tr w:rsidR="00901E4B" w14:paraId="3FEAA1CE" w14:textId="77777777">
        <w:trPr>
          <w:trHeight w:val="223"/>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C88BC" w14:textId="77777777" w:rsidR="00901E4B" w:rsidRDefault="00325095">
            <w:pPr>
              <w:pStyle w:val="Body"/>
            </w:pPr>
            <w:r>
              <w:rPr>
                <w:rStyle w:val="None"/>
                <w:rFonts w:ascii="Arial" w:hAnsi="Arial"/>
                <w:b/>
                <w:bCs/>
                <w:sz w:val="20"/>
                <w:szCs w:val="20"/>
              </w:rPr>
              <w:t>Course Title</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65E40" w14:textId="77777777" w:rsidR="00901E4B" w:rsidRDefault="00325095">
            <w:pPr>
              <w:pStyle w:val="Body"/>
            </w:pPr>
            <w:r>
              <w:rPr>
                <w:rStyle w:val="None"/>
                <w:rFonts w:ascii="Arial" w:hAnsi="Arial"/>
                <w:sz w:val="20"/>
                <w:szCs w:val="20"/>
              </w:rPr>
              <w:t>The Islamic Empires 1000-1800</w:t>
            </w:r>
          </w:p>
        </w:tc>
      </w:tr>
      <w:tr w:rsidR="00901E4B" w14:paraId="4F61F40B" w14:textId="77777777">
        <w:trPr>
          <w:trHeight w:val="1167"/>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E2C89" w14:textId="77777777" w:rsidR="00901E4B" w:rsidRDefault="00325095">
            <w:pPr>
              <w:pStyle w:val="Body"/>
            </w:pPr>
            <w:r>
              <w:rPr>
                <w:rStyle w:val="None"/>
                <w:rFonts w:ascii="Arial" w:hAnsi="Arial"/>
                <w:b/>
                <w:bCs/>
                <w:sz w:val="20"/>
                <w:szCs w:val="20"/>
              </w:rPr>
              <w:t>Catalog Description</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0F4F4B" w14:textId="77777777" w:rsidR="00901E4B" w:rsidRDefault="00325095">
            <w:pPr>
              <w:pStyle w:val="Body"/>
            </w:pPr>
            <w:r>
              <w:rPr>
                <w:rStyle w:val="Hyperlink3"/>
              </w:rPr>
              <w:t xml:space="preserve">A survey of the history of the Ottoman, Safavid, and Mughal Empires, focusing on their development, interactions and impact on the Muslim world. Using historical sources and cultural artifacts, students learn to identify major intellectual trends in Islamic thought and architecture as well as shifting political patterns across these empires. </w:t>
            </w:r>
          </w:p>
        </w:tc>
      </w:tr>
      <w:tr w:rsidR="00901E4B" w14:paraId="064F39A0" w14:textId="77777777">
        <w:trPr>
          <w:trHeight w:val="475"/>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C3750" w14:textId="77777777" w:rsidR="00901E4B" w:rsidRDefault="00325095">
            <w:pPr>
              <w:pStyle w:val="Body"/>
            </w:pPr>
            <w:r>
              <w:rPr>
                <w:rStyle w:val="None"/>
                <w:rFonts w:ascii="Arial" w:hAnsi="Arial"/>
                <w:b/>
                <w:bCs/>
                <w:sz w:val="20"/>
                <w:szCs w:val="20"/>
              </w:rPr>
              <w:t>Prerequisite</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2F8CA" w14:textId="77777777" w:rsidR="00901E4B" w:rsidRDefault="00A253B0" w:rsidP="004E3206">
            <w:pPr>
              <w:pStyle w:val="Body"/>
            </w:pPr>
            <w:r>
              <w:rPr>
                <w:rStyle w:val="None"/>
                <w:rFonts w:ascii="Arial" w:hAnsi="Arial"/>
                <w:sz w:val="20"/>
                <w:szCs w:val="20"/>
              </w:rPr>
              <w:t>CUNY</w:t>
            </w:r>
            <w:r w:rsidR="004E3206">
              <w:rPr>
                <w:rStyle w:val="None"/>
                <w:rFonts w:ascii="Arial" w:hAnsi="Arial"/>
                <w:sz w:val="20"/>
                <w:szCs w:val="20"/>
              </w:rPr>
              <w:t xml:space="preserve"> Proficiency in</w:t>
            </w:r>
            <w:r>
              <w:rPr>
                <w:rStyle w:val="None"/>
                <w:rFonts w:ascii="Arial" w:hAnsi="Arial"/>
                <w:sz w:val="20"/>
                <w:szCs w:val="20"/>
              </w:rPr>
              <w:t xml:space="preserve"> Reading and Writing</w:t>
            </w:r>
          </w:p>
        </w:tc>
      </w:tr>
      <w:tr w:rsidR="00901E4B" w14:paraId="7262DE33" w14:textId="77777777">
        <w:trPr>
          <w:trHeight w:val="223"/>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62533E" w14:textId="77777777" w:rsidR="00901E4B" w:rsidRDefault="00325095">
            <w:pPr>
              <w:pStyle w:val="Body"/>
            </w:pPr>
            <w:r>
              <w:rPr>
                <w:rStyle w:val="None"/>
                <w:rFonts w:ascii="Arial" w:hAnsi="Arial"/>
                <w:b/>
                <w:bCs/>
                <w:sz w:val="20"/>
                <w:szCs w:val="20"/>
              </w:rPr>
              <w:t>Corequisite</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03A21" w14:textId="77777777" w:rsidR="00901E4B" w:rsidRDefault="004E3206">
            <w:pPr>
              <w:pStyle w:val="Body"/>
            </w:pPr>
            <w:r>
              <w:rPr>
                <w:rStyle w:val="None"/>
                <w:rFonts w:ascii="Arial" w:hAnsi="Arial"/>
                <w:sz w:val="20"/>
                <w:szCs w:val="20"/>
              </w:rPr>
              <w:t>N</w:t>
            </w:r>
            <w:r w:rsidR="00325095">
              <w:rPr>
                <w:rStyle w:val="None"/>
                <w:rFonts w:ascii="Arial" w:hAnsi="Arial"/>
                <w:sz w:val="20"/>
                <w:szCs w:val="20"/>
              </w:rPr>
              <w:t>one</w:t>
            </w:r>
          </w:p>
        </w:tc>
      </w:tr>
      <w:tr w:rsidR="00901E4B" w14:paraId="25A5A1A1" w14:textId="77777777">
        <w:trPr>
          <w:trHeight w:val="475"/>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33F0A" w14:textId="77777777" w:rsidR="00901E4B" w:rsidRDefault="00325095">
            <w:pPr>
              <w:pStyle w:val="Body"/>
            </w:pPr>
            <w:r>
              <w:rPr>
                <w:rStyle w:val="None"/>
                <w:rFonts w:ascii="Arial" w:hAnsi="Arial"/>
                <w:b/>
                <w:bCs/>
                <w:sz w:val="20"/>
                <w:szCs w:val="20"/>
              </w:rPr>
              <w:t>Pre- or corequisite</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64DDA" w14:textId="77777777" w:rsidR="00901E4B" w:rsidRDefault="00325095">
            <w:pPr>
              <w:pStyle w:val="Body"/>
            </w:pPr>
            <w:r>
              <w:rPr>
                <w:rStyle w:val="None"/>
                <w:rFonts w:ascii="Arial" w:hAnsi="Arial"/>
                <w:sz w:val="20"/>
                <w:szCs w:val="20"/>
              </w:rPr>
              <w:t>none</w:t>
            </w:r>
          </w:p>
        </w:tc>
      </w:tr>
      <w:tr w:rsidR="00901E4B" w14:paraId="25705DE0" w14:textId="77777777">
        <w:trPr>
          <w:trHeight w:val="223"/>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653A9" w14:textId="77777777" w:rsidR="00901E4B" w:rsidRDefault="00325095">
            <w:pPr>
              <w:pStyle w:val="Body"/>
            </w:pPr>
            <w:r>
              <w:rPr>
                <w:rStyle w:val="None"/>
                <w:rFonts w:ascii="Arial" w:hAnsi="Arial"/>
                <w:b/>
                <w:bCs/>
                <w:sz w:val="20"/>
                <w:szCs w:val="20"/>
              </w:rPr>
              <w:t>Credits</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3460BF" w14:textId="77777777" w:rsidR="00901E4B" w:rsidRDefault="00325095">
            <w:pPr>
              <w:pStyle w:val="Body"/>
            </w:pPr>
            <w:r>
              <w:rPr>
                <w:rStyle w:val="None"/>
                <w:rFonts w:ascii="Arial" w:hAnsi="Arial"/>
                <w:sz w:val="20"/>
                <w:szCs w:val="20"/>
              </w:rPr>
              <w:t>3</w:t>
            </w:r>
          </w:p>
        </w:tc>
      </w:tr>
      <w:tr w:rsidR="00901E4B" w14:paraId="665DB64D" w14:textId="77777777">
        <w:trPr>
          <w:trHeight w:val="475"/>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CE0FB9" w14:textId="77777777" w:rsidR="00901E4B" w:rsidRDefault="00325095">
            <w:pPr>
              <w:pStyle w:val="Body"/>
            </w:pPr>
            <w:r>
              <w:rPr>
                <w:rStyle w:val="None"/>
                <w:rFonts w:ascii="Arial" w:hAnsi="Arial"/>
                <w:b/>
                <w:bCs/>
                <w:sz w:val="20"/>
                <w:szCs w:val="20"/>
              </w:rPr>
              <w:lastRenderedPageBreak/>
              <w:t>Contact Hours</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3E12A3" w14:textId="77777777" w:rsidR="00901E4B" w:rsidRDefault="00325095">
            <w:pPr>
              <w:pStyle w:val="Body"/>
            </w:pPr>
            <w:r>
              <w:rPr>
                <w:rStyle w:val="None"/>
                <w:rFonts w:ascii="Arial" w:hAnsi="Arial"/>
                <w:sz w:val="20"/>
                <w:szCs w:val="20"/>
              </w:rPr>
              <w:t>3</w:t>
            </w:r>
          </w:p>
        </w:tc>
      </w:tr>
      <w:tr w:rsidR="00901E4B" w14:paraId="7E73687C" w14:textId="77777777">
        <w:trPr>
          <w:trHeight w:val="223"/>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27A5EE" w14:textId="77777777" w:rsidR="00901E4B" w:rsidRDefault="00325095">
            <w:pPr>
              <w:pStyle w:val="Body"/>
            </w:pPr>
            <w:r>
              <w:rPr>
                <w:rStyle w:val="None"/>
                <w:rFonts w:ascii="Arial" w:hAnsi="Arial"/>
                <w:b/>
                <w:bCs/>
                <w:sz w:val="20"/>
                <w:szCs w:val="20"/>
              </w:rPr>
              <w:t>Liberal Arts</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55BE6" w14:textId="77777777" w:rsidR="00901E4B" w:rsidRDefault="00325095">
            <w:pPr>
              <w:pStyle w:val="Body"/>
            </w:pPr>
            <w:r>
              <w:rPr>
                <w:rStyle w:val="None"/>
                <w:rFonts w:ascii="Arial" w:hAnsi="Arial"/>
                <w:b/>
                <w:bCs/>
                <w:sz w:val="20"/>
                <w:szCs w:val="20"/>
              </w:rPr>
              <w:t xml:space="preserve">[  x ] Yes  [   ] No  </w:t>
            </w:r>
          </w:p>
        </w:tc>
      </w:tr>
      <w:tr w:rsidR="00901E4B" w14:paraId="7377253B" w14:textId="77777777">
        <w:trPr>
          <w:trHeight w:val="1232"/>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C4679" w14:textId="77777777" w:rsidR="00901E4B" w:rsidRDefault="00325095">
            <w:pPr>
              <w:pStyle w:val="Body"/>
            </w:pPr>
            <w:r>
              <w:rPr>
                <w:rStyle w:val="None"/>
                <w:rFonts w:ascii="Arial" w:hAnsi="Arial"/>
                <w:b/>
                <w:bCs/>
                <w:sz w:val="20"/>
                <w:szCs w:val="20"/>
              </w:rPr>
              <w:t>Course Attribute (e.g. Writing Intensive, etc)</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85950" w14:textId="77777777" w:rsidR="00901E4B" w:rsidRDefault="00901E4B"/>
        </w:tc>
      </w:tr>
      <w:tr w:rsidR="00901E4B" w14:paraId="00AA27FB" w14:textId="77777777">
        <w:trPr>
          <w:trHeight w:val="3640"/>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DC3A1A" w14:textId="77777777" w:rsidR="00901E4B" w:rsidRDefault="00325095">
            <w:pPr>
              <w:pStyle w:val="Body"/>
            </w:pPr>
            <w:r>
              <w:rPr>
                <w:rStyle w:val="None"/>
                <w:rFonts w:ascii="Arial" w:hAnsi="Arial"/>
                <w:b/>
                <w:bCs/>
                <w:sz w:val="20"/>
                <w:szCs w:val="20"/>
              </w:rPr>
              <w:t>Course Applicability</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DC00C" w14:textId="77777777" w:rsidR="00901E4B" w:rsidRDefault="00901E4B">
            <w:pPr>
              <w:pStyle w:val="Body"/>
              <w:rPr>
                <w:rStyle w:val="None"/>
                <w:rFonts w:ascii="Arial" w:eastAsia="Arial" w:hAnsi="Arial" w:cs="Arial"/>
                <w:b/>
                <w:bCs/>
                <w:sz w:val="20"/>
                <w:szCs w:val="20"/>
              </w:rPr>
            </w:pPr>
          </w:p>
          <w:p w14:paraId="0FAD8CF1" w14:textId="77777777" w:rsidR="00901E4B" w:rsidRDefault="00325095">
            <w:pPr>
              <w:pStyle w:val="Body"/>
              <w:rPr>
                <w:rStyle w:val="None"/>
                <w:rFonts w:ascii="Arial" w:eastAsia="Arial" w:hAnsi="Arial" w:cs="Arial"/>
                <w:b/>
                <w:bCs/>
                <w:sz w:val="20"/>
                <w:szCs w:val="20"/>
              </w:rPr>
            </w:pPr>
            <w:r>
              <w:rPr>
                <w:rStyle w:val="None"/>
                <w:rFonts w:ascii="Arial" w:hAnsi="Arial"/>
                <w:b/>
                <w:bCs/>
                <w:sz w:val="20"/>
                <w:szCs w:val="20"/>
              </w:rPr>
              <w:t>[  ] Major</w:t>
            </w:r>
            <w:r>
              <w:rPr>
                <w:rStyle w:val="None"/>
                <w:rFonts w:ascii="Arial" w:hAnsi="Arial"/>
                <w:b/>
                <w:bCs/>
                <w:sz w:val="20"/>
                <w:szCs w:val="20"/>
              </w:rPr>
              <w:tab/>
            </w:r>
          </w:p>
          <w:p w14:paraId="1004A157" w14:textId="77777777" w:rsidR="00901E4B" w:rsidRDefault="00325095">
            <w:pPr>
              <w:pStyle w:val="Body"/>
              <w:rPr>
                <w:rStyle w:val="None"/>
                <w:rFonts w:ascii="Arial" w:eastAsia="Arial" w:hAnsi="Arial" w:cs="Arial"/>
                <w:b/>
                <w:bCs/>
                <w:sz w:val="20"/>
                <w:szCs w:val="20"/>
              </w:rPr>
            </w:pPr>
            <w:r>
              <w:rPr>
                <w:rStyle w:val="None"/>
                <w:rFonts w:ascii="Arial" w:hAnsi="Arial"/>
                <w:b/>
                <w:bCs/>
                <w:sz w:val="20"/>
                <w:szCs w:val="20"/>
              </w:rPr>
              <w:t>[  ] Gen Ed Required</w:t>
            </w:r>
            <w:r>
              <w:rPr>
                <w:rStyle w:val="None"/>
                <w:rFonts w:ascii="Arial" w:hAnsi="Arial"/>
                <w:b/>
                <w:bCs/>
                <w:sz w:val="20"/>
                <w:szCs w:val="20"/>
              </w:rPr>
              <w:tab/>
              <w:t>[ x ] Gen Ed - Flexible</w:t>
            </w:r>
            <w:r>
              <w:rPr>
                <w:rStyle w:val="None"/>
                <w:rFonts w:ascii="Arial" w:hAnsi="Arial"/>
                <w:b/>
                <w:bCs/>
                <w:sz w:val="20"/>
                <w:szCs w:val="20"/>
              </w:rPr>
              <w:tab/>
              <w:t>[  ] Gen Ed - College Option</w:t>
            </w:r>
          </w:p>
          <w:p w14:paraId="1CAE4B64" w14:textId="77777777" w:rsidR="00901E4B" w:rsidRDefault="00325095">
            <w:pPr>
              <w:pStyle w:val="Body"/>
              <w:ind w:left="97"/>
              <w:rPr>
                <w:rStyle w:val="None"/>
                <w:rFonts w:ascii="Arial" w:eastAsia="Arial" w:hAnsi="Arial" w:cs="Arial"/>
                <w:b/>
                <w:bCs/>
                <w:sz w:val="20"/>
                <w:szCs w:val="20"/>
              </w:rPr>
            </w:pPr>
            <w:r>
              <w:rPr>
                <w:rStyle w:val="None"/>
                <w:rFonts w:ascii="Arial" w:hAnsi="Arial"/>
                <w:b/>
                <w:bCs/>
                <w:sz w:val="20"/>
                <w:szCs w:val="20"/>
              </w:rPr>
              <w:t>[  ] English Composition</w:t>
            </w:r>
            <w:r>
              <w:rPr>
                <w:rStyle w:val="None"/>
                <w:rFonts w:ascii="Arial" w:hAnsi="Arial"/>
                <w:b/>
                <w:bCs/>
                <w:sz w:val="20"/>
                <w:szCs w:val="20"/>
              </w:rPr>
              <w:tab/>
              <w:t>[ x ] World Cultures</w:t>
            </w:r>
            <w:r>
              <w:rPr>
                <w:rStyle w:val="None"/>
                <w:rFonts w:ascii="Arial" w:hAnsi="Arial"/>
                <w:b/>
                <w:bCs/>
                <w:sz w:val="20"/>
                <w:szCs w:val="20"/>
              </w:rPr>
              <w:tab/>
              <w:t>[  ] Speech</w:t>
            </w:r>
          </w:p>
          <w:p w14:paraId="658F0B6D" w14:textId="77777777" w:rsidR="00901E4B" w:rsidRDefault="00325095">
            <w:pPr>
              <w:pStyle w:val="Body"/>
              <w:ind w:left="97"/>
              <w:rPr>
                <w:rStyle w:val="None"/>
                <w:rFonts w:ascii="Arial" w:eastAsia="Arial" w:hAnsi="Arial" w:cs="Arial"/>
                <w:b/>
                <w:bCs/>
                <w:sz w:val="20"/>
                <w:szCs w:val="20"/>
              </w:rPr>
            </w:pPr>
            <w:r>
              <w:rPr>
                <w:rStyle w:val="None"/>
                <w:rFonts w:ascii="Arial" w:hAnsi="Arial"/>
                <w:b/>
                <w:bCs/>
                <w:sz w:val="20"/>
                <w:szCs w:val="20"/>
              </w:rPr>
              <w:t>[  ] Mathematics</w:t>
            </w:r>
            <w:r>
              <w:rPr>
                <w:rStyle w:val="None"/>
                <w:rFonts w:ascii="Arial" w:hAnsi="Arial"/>
                <w:b/>
                <w:bCs/>
                <w:sz w:val="20"/>
                <w:szCs w:val="20"/>
              </w:rPr>
              <w:tab/>
              <w:t>[  ] US Experience in its Diversity</w:t>
            </w:r>
            <w:r>
              <w:rPr>
                <w:rStyle w:val="None"/>
                <w:rFonts w:ascii="Arial" w:hAnsi="Arial"/>
                <w:b/>
                <w:bCs/>
                <w:sz w:val="20"/>
                <w:szCs w:val="20"/>
              </w:rPr>
              <w:tab/>
              <w:t>[  ] Interdisciplinary</w:t>
            </w:r>
          </w:p>
          <w:p w14:paraId="3BB6351B" w14:textId="77777777" w:rsidR="00901E4B" w:rsidRDefault="00325095">
            <w:pPr>
              <w:pStyle w:val="Body"/>
              <w:rPr>
                <w:rStyle w:val="None"/>
                <w:rFonts w:ascii="Arial" w:eastAsia="Arial" w:hAnsi="Arial" w:cs="Arial"/>
                <w:b/>
                <w:bCs/>
                <w:sz w:val="20"/>
                <w:szCs w:val="20"/>
              </w:rPr>
            </w:pPr>
            <w:r>
              <w:rPr>
                <w:rStyle w:val="None"/>
                <w:rFonts w:ascii="Arial" w:hAnsi="Arial"/>
                <w:b/>
                <w:bCs/>
                <w:sz w:val="20"/>
                <w:szCs w:val="20"/>
              </w:rPr>
              <w:t>[  ] Science</w:t>
            </w:r>
            <w:r>
              <w:rPr>
                <w:rStyle w:val="None"/>
                <w:rFonts w:ascii="Arial" w:hAnsi="Arial"/>
                <w:b/>
                <w:bCs/>
                <w:sz w:val="20"/>
                <w:szCs w:val="20"/>
              </w:rPr>
              <w:tab/>
              <w:t>[  ] Creative Expression</w:t>
            </w:r>
            <w:r>
              <w:rPr>
                <w:rStyle w:val="None"/>
                <w:rFonts w:ascii="Arial" w:hAnsi="Arial"/>
                <w:b/>
                <w:bCs/>
                <w:sz w:val="20"/>
                <w:szCs w:val="20"/>
              </w:rPr>
              <w:tab/>
              <w:t xml:space="preserve">  [  ] Advanced Liberal Arts</w:t>
            </w:r>
          </w:p>
          <w:p w14:paraId="582024D9" w14:textId="77777777" w:rsidR="00901E4B" w:rsidRDefault="00325095">
            <w:pPr>
              <w:pStyle w:val="Body"/>
              <w:ind w:left="288"/>
              <w:rPr>
                <w:rStyle w:val="None"/>
                <w:rFonts w:ascii="Arial" w:eastAsia="Arial" w:hAnsi="Arial" w:cs="Arial"/>
                <w:b/>
                <w:bCs/>
                <w:sz w:val="20"/>
                <w:szCs w:val="20"/>
              </w:rPr>
            </w:pPr>
            <w:r>
              <w:rPr>
                <w:rStyle w:val="None"/>
                <w:rFonts w:ascii="Arial" w:eastAsia="Arial" w:hAnsi="Arial" w:cs="Arial"/>
                <w:b/>
                <w:bCs/>
                <w:sz w:val="20"/>
                <w:szCs w:val="20"/>
              </w:rPr>
              <w:tab/>
              <w:t>[  ] Individual and Society</w:t>
            </w:r>
            <w:r>
              <w:rPr>
                <w:rStyle w:val="None"/>
                <w:rFonts w:ascii="Arial" w:eastAsia="Arial" w:hAnsi="Arial" w:cs="Arial"/>
                <w:b/>
                <w:bCs/>
                <w:sz w:val="20"/>
                <w:szCs w:val="20"/>
              </w:rPr>
              <w:tab/>
            </w:r>
          </w:p>
          <w:p w14:paraId="64328314" w14:textId="77777777" w:rsidR="00901E4B" w:rsidRDefault="00325095">
            <w:pPr>
              <w:pStyle w:val="Body"/>
              <w:ind w:left="288"/>
              <w:rPr>
                <w:rStyle w:val="None"/>
                <w:rFonts w:ascii="Arial" w:eastAsia="Arial" w:hAnsi="Arial" w:cs="Arial"/>
                <w:b/>
                <w:bCs/>
                <w:sz w:val="20"/>
                <w:szCs w:val="20"/>
              </w:rPr>
            </w:pPr>
            <w:r>
              <w:rPr>
                <w:rStyle w:val="None"/>
                <w:rFonts w:ascii="Arial" w:eastAsia="Arial" w:hAnsi="Arial" w:cs="Arial"/>
                <w:b/>
                <w:bCs/>
                <w:sz w:val="20"/>
                <w:szCs w:val="20"/>
              </w:rPr>
              <w:tab/>
              <w:t>[  ] Scientific World</w:t>
            </w:r>
            <w:r>
              <w:rPr>
                <w:rStyle w:val="None"/>
                <w:rFonts w:ascii="Arial" w:eastAsia="Arial" w:hAnsi="Arial" w:cs="Arial"/>
                <w:b/>
                <w:bCs/>
                <w:sz w:val="20"/>
                <w:szCs w:val="20"/>
              </w:rPr>
              <w:tab/>
            </w:r>
          </w:p>
          <w:p w14:paraId="00DB85D7" w14:textId="77777777" w:rsidR="00901E4B" w:rsidRDefault="00325095">
            <w:pPr>
              <w:pStyle w:val="Body"/>
              <w:ind w:left="720"/>
            </w:pPr>
            <w:r>
              <w:rPr>
                <w:rStyle w:val="None"/>
                <w:rFonts w:ascii="Arial" w:hAnsi="Arial"/>
                <w:b/>
                <w:bCs/>
                <w:sz w:val="20"/>
                <w:szCs w:val="20"/>
              </w:rPr>
              <w:t xml:space="preserve"> </w:t>
            </w:r>
          </w:p>
        </w:tc>
      </w:tr>
      <w:tr w:rsidR="00901E4B" w14:paraId="3A62CFE5" w14:textId="77777777">
        <w:trPr>
          <w:trHeight w:val="475"/>
        </w:trPr>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CC755E" w14:textId="77777777" w:rsidR="00901E4B" w:rsidRDefault="00325095">
            <w:pPr>
              <w:pStyle w:val="Body"/>
            </w:pPr>
            <w:r>
              <w:rPr>
                <w:rStyle w:val="None"/>
                <w:rFonts w:ascii="Arial" w:hAnsi="Arial"/>
                <w:b/>
                <w:bCs/>
                <w:sz w:val="20"/>
                <w:szCs w:val="20"/>
              </w:rPr>
              <w:t>Effective Term</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F6A6E" w14:textId="4DB8D3C1" w:rsidR="00901E4B" w:rsidRDefault="007A1B65">
            <w:pPr>
              <w:pStyle w:val="Body"/>
            </w:pPr>
            <w:r>
              <w:rPr>
                <w:rStyle w:val="None"/>
                <w:rFonts w:ascii="Arial" w:hAnsi="Arial"/>
                <w:sz w:val="20"/>
                <w:szCs w:val="20"/>
              </w:rPr>
              <w:t>Spring 2019</w:t>
            </w:r>
          </w:p>
        </w:tc>
      </w:tr>
    </w:tbl>
    <w:p w14:paraId="7BCE62C9" w14:textId="77777777" w:rsidR="00901E4B" w:rsidRDefault="00901E4B">
      <w:pPr>
        <w:pStyle w:val="Body"/>
        <w:widowControl w:val="0"/>
        <w:spacing w:line="240" w:lineRule="auto"/>
        <w:rPr>
          <w:rStyle w:val="None"/>
          <w:rFonts w:ascii="Arial" w:eastAsia="Arial" w:hAnsi="Arial" w:cs="Arial"/>
          <w:b/>
          <w:bCs/>
          <w:sz w:val="20"/>
          <w:szCs w:val="20"/>
        </w:rPr>
      </w:pPr>
    </w:p>
    <w:p w14:paraId="37B0B267" w14:textId="77777777" w:rsidR="00901E4B" w:rsidRDefault="00901E4B">
      <w:pPr>
        <w:pStyle w:val="Body"/>
        <w:rPr>
          <w:rStyle w:val="None"/>
          <w:rFonts w:ascii="Arial" w:eastAsia="Arial" w:hAnsi="Arial" w:cs="Arial"/>
          <w:b/>
          <w:bCs/>
          <w:sz w:val="20"/>
          <w:szCs w:val="20"/>
        </w:rPr>
      </w:pPr>
    </w:p>
    <w:p w14:paraId="10B8FD27" w14:textId="77777777" w:rsidR="00901E4B" w:rsidRDefault="00325095">
      <w:pPr>
        <w:pStyle w:val="Body"/>
        <w:spacing w:after="15"/>
        <w:rPr>
          <w:rStyle w:val="None"/>
          <w:rFonts w:ascii="Arial" w:eastAsia="Arial" w:hAnsi="Arial" w:cs="Arial"/>
          <w:sz w:val="20"/>
          <w:szCs w:val="20"/>
        </w:rPr>
      </w:pPr>
      <w:r>
        <w:rPr>
          <w:rStyle w:val="None"/>
          <w:rFonts w:ascii="Arial" w:hAnsi="Arial"/>
          <w:b/>
          <w:bCs/>
          <w:sz w:val="20"/>
          <w:szCs w:val="20"/>
          <w:lang w:val="it-IT"/>
        </w:rPr>
        <w:t xml:space="preserve">Rationale:  </w:t>
      </w:r>
    </w:p>
    <w:p w14:paraId="23D46B94" w14:textId="77777777" w:rsidR="00901E4B" w:rsidRDefault="00325095">
      <w:pPr>
        <w:pStyle w:val="Body"/>
      </w:pPr>
      <w:r>
        <w:t xml:space="preserve">Currently, the history discipline and Social Science department offers History 1501: The Origins of Islamic Civilizations and History 1503: The Modern Middle East and North Africa. History 1502 would complete the series to offer introductory courses that geographically and chronologically cover the Muslim world. </w:t>
      </w:r>
    </w:p>
    <w:p w14:paraId="272FDF43" w14:textId="77777777" w:rsidR="002E24F1" w:rsidRDefault="002E24F1">
      <w:pPr>
        <w:pStyle w:val="Body"/>
      </w:pPr>
    </w:p>
    <w:p w14:paraId="7294E6A7" w14:textId="77777777" w:rsidR="00D64BC0" w:rsidRDefault="00D64BC0">
      <w:pPr>
        <w:pStyle w:val="Body"/>
      </w:pPr>
    </w:p>
    <w:p w14:paraId="55618249" w14:textId="77777777" w:rsidR="00D64BC0" w:rsidRDefault="00D64BC0">
      <w:pPr>
        <w:pStyle w:val="Body"/>
      </w:pPr>
    </w:p>
    <w:p w14:paraId="18D020D6" w14:textId="77777777" w:rsidR="002E24F1" w:rsidRDefault="002E24F1" w:rsidP="002E24F1">
      <w:pPr>
        <w:jc w:val="center"/>
        <w:rPr>
          <w:rFonts w:ascii="Arial Narrow" w:hAnsi="Arial Narrow"/>
          <w:b/>
          <w:sz w:val="28"/>
          <w:szCs w:val="28"/>
        </w:rPr>
      </w:pPr>
      <w:r w:rsidRPr="004F5735">
        <w:rPr>
          <w:rFonts w:ascii="Arial Narrow" w:hAnsi="Arial Narrow"/>
          <w:b/>
          <w:sz w:val="28"/>
          <w:szCs w:val="28"/>
        </w:rPr>
        <w:lastRenderedPageBreak/>
        <w:t>CUNY C</w:t>
      </w:r>
      <w:r>
        <w:rPr>
          <w:rFonts w:ascii="Arial Narrow" w:hAnsi="Arial Narrow"/>
          <w:b/>
          <w:sz w:val="28"/>
          <w:szCs w:val="28"/>
        </w:rPr>
        <w:t>ommon Core</w:t>
      </w:r>
      <w:r w:rsidRPr="00345D36">
        <w:rPr>
          <w:rFonts w:ascii="Arial Narrow" w:hAnsi="Arial Narrow"/>
          <w:b/>
          <w:sz w:val="28"/>
          <w:szCs w:val="28"/>
        </w:rPr>
        <w:t xml:space="preserve"> </w:t>
      </w:r>
      <w:r>
        <w:rPr>
          <w:rFonts w:ascii="Arial Narrow" w:hAnsi="Arial Narrow"/>
          <w:b/>
          <w:sz w:val="28"/>
          <w:szCs w:val="28"/>
        </w:rPr>
        <w:br/>
        <w:t>Course Submission</w:t>
      </w:r>
      <w:r w:rsidRPr="004F5735">
        <w:rPr>
          <w:rFonts w:ascii="Arial Narrow" w:hAnsi="Arial Narrow"/>
          <w:b/>
          <w:sz w:val="28"/>
          <w:szCs w:val="28"/>
        </w:rPr>
        <w:t xml:space="preserve"> </w:t>
      </w:r>
      <w:r>
        <w:rPr>
          <w:rFonts w:ascii="Arial Narrow" w:hAnsi="Arial Narrow"/>
          <w:b/>
          <w:sz w:val="28"/>
          <w:szCs w:val="28"/>
        </w:rPr>
        <w:t xml:space="preserve">Form </w:t>
      </w:r>
    </w:p>
    <w:p w14:paraId="03885DF4" w14:textId="77777777" w:rsidR="002E24F1" w:rsidRPr="00F7473C" w:rsidRDefault="002E24F1" w:rsidP="002E24F1">
      <w:r w:rsidRPr="007943A1">
        <w:rPr>
          <w:rFonts w:ascii="Arial Narrow" w:hAnsi="Arial Narrow"/>
          <w:sz w:val="20"/>
          <w:szCs w:val="20"/>
        </w:rPr>
        <w:t>Instructions: All courses submitted for the Common Core must be liberal arts courses. Courses may be submitted for only one area of the Common Core. All courses must be 3 credits/3 contact hours u</w:t>
      </w:r>
      <w:r w:rsidRPr="007943A1">
        <w:rPr>
          <w:rFonts w:ascii="Arial Narrow" w:hAnsi="Arial Narrow" w:cs="Helv"/>
          <w:sz w:val="20"/>
          <w:szCs w:val="20"/>
        </w:rPr>
        <w:t xml:space="preserve">nless the college is seeking a waiver for another type of Math or Science course that meets major requirements. </w:t>
      </w:r>
      <w:r w:rsidRPr="00F7473C">
        <w:rPr>
          <w:rFonts w:ascii="Arial Narrow" w:hAnsi="Arial Narrow" w:cs="Arial"/>
          <w:sz w:val="20"/>
          <w:szCs w:val="20"/>
        </w:rPr>
        <w:t>Colleges may submit courses to the Course Review Committee at any time. Courses must also receive local campus governance approval for inclusion in the Common Core.</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699"/>
        <w:gridCol w:w="1756"/>
        <w:gridCol w:w="5897"/>
      </w:tblGrid>
      <w:tr w:rsidR="002E24F1" w:rsidRPr="004F5735" w14:paraId="44289207" w14:textId="77777777" w:rsidTr="002E24F1">
        <w:tc>
          <w:tcPr>
            <w:tcW w:w="908" w:type="pct"/>
          </w:tcPr>
          <w:p w14:paraId="21891390" w14:textId="77777777" w:rsidR="002E24F1" w:rsidRDefault="002E24F1" w:rsidP="002E24F1">
            <w:pPr>
              <w:rPr>
                <w:rFonts w:ascii="Arial Narrow" w:hAnsi="Arial Narrow"/>
                <w:b/>
                <w:sz w:val="18"/>
                <w:szCs w:val="18"/>
              </w:rPr>
            </w:pPr>
            <w:r>
              <w:rPr>
                <w:rFonts w:ascii="Arial Narrow" w:hAnsi="Arial Narrow"/>
                <w:b/>
                <w:sz w:val="18"/>
                <w:szCs w:val="18"/>
              </w:rPr>
              <w:t>College</w:t>
            </w:r>
          </w:p>
        </w:tc>
        <w:tc>
          <w:tcPr>
            <w:tcW w:w="4092" w:type="pct"/>
            <w:gridSpan w:val="2"/>
          </w:tcPr>
          <w:p w14:paraId="22C03E73" w14:textId="77777777" w:rsidR="002E24F1" w:rsidRPr="00D64BC0" w:rsidRDefault="002E24F1" w:rsidP="002E24F1">
            <w:pPr>
              <w:rPr>
                <w:sz w:val="20"/>
                <w:szCs w:val="20"/>
              </w:rPr>
            </w:pPr>
            <w:r w:rsidRPr="00D64BC0">
              <w:rPr>
                <w:sz w:val="20"/>
                <w:szCs w:val="20"/>
              </w:rPr>
              <w:t>New York City College of Technology</w:t>
            </w:r>
          </w:p>
        </w:tc>
      </w:tr>
      <w:tr w:rsidR="002E24F1" w:rsidRPr="004F5735" w14:paraId="699D9BBB" w14:textId="77777777" w:rsidTr="002E24F1">
        <w:tc>
          <w:tcPr>
            <w:tcW w:w="908" w:type="pct"/>
          </w:tcPr>
          <w:p w14:paraId="6376DE9F" w14:textId="77777777" w:rsidR="002E24F1" w:rsidRPr="00F7473C" w:rsidRDefault="002E24F1" w:rsidP="002E24F1">
            <w:pPr>
              <w:rPr>
                <w:rFonts w:ascii="Arial Narrow" w:hAnsi="Arial Narrow"/>
                <w:b/>
                <w:sz w:val="18"/>
                <w:szCs w:val="18"/>
              </w:rPr>
            </w:pPr>
            <w:r w:rsidRPr="00F7473C">
              <w:rPr>
                <w:rFonts w:ascii="Arial Narrow" w:hAnsi="Arial Narrow"/>
                <w:b/>
                <w:sz w:val="18"/>
                <w:szCs w:val="18"/>
              </w:rPr>
              <w:t>Course Prefix and Number (e.g., ANTH 101, if number not assigned, enter XXX)</w:t>
            </w:r>
          </w:p>
        </w:tc>
        <w:tc>
          <w:tcPr>
            <w:tcW w:w="4092" w:type="pct"/>
            <w:gridSpan w:val="2"/>
          </w:tcPr>
          <w:p w14:paraId="62476FEC" w14:textId="77777777" w:rsidR="002E24F1" w:rsidRPr="00D64BC0" w:rsidRDefault="002E24F1" w:rsidP="002E24F1">
            <w:pPr>
              <w:rPr>
                <w:sz w:val="20"/>
                <w:szCs w:val="20"/>
              </w:rPr>
            </w:pPr>
            <w:r w:rsidRPr="00D64BC0">
              <w:rPr>
                <w:sz w:val="20"/>
                <w:szCs w:val="20"/>
              </w:rPr>
              <w:t>HIS</w:t>
            </w:r>
            <w:r w:rsidR="00D64BC0" w:rsidRPr="00D64BC0">
              <w:rPr>
                <w:sz w:val="20"/>
                <w:szCs w:val="20"/>
              </w:rPr>
              <w:t xml:space="preserve"> 1502</w:t>
            </w:r>
          </w:p>
        </w:tc>
      </w:tr>
      <w:tr w:rsidR="002E24F1" w:rsidRPr="004F5735" w14:paraId="08F086E9" w14:textId="77777777" w:rsidTr="002E24F1">
        <w:tc>
          <w:tcPr>
            <w:tcW w:w="908" w:type="pct"/>
          </w:tcPr>
          <w:p w14:paraId="5E6C3D75" w14:textId="77777777" w:rsidR="002E24F1" w:rsidRPr="00F7473C" w:rsidRDefault="002E24F1" w:rsidP="002E24F1">
            <w:pPr>
              <w:rPr>
                <w:rFonts w:ascii="Arial Narrow" w:hAnsi="Arial Narrow"/>
                <w:b/>
                <w:sz w:val="18"/>
                <w:szCs w:val="18"/>
              </w:rPr>
            </w:pPr>
            <w:r w:rsidRPr="00F7473C">
              <w:rPr>
                <w:rFonts w:ascii="Arial Narrow" w:hAnsi="Arial Narrow"/>
                <w:b/>
                <w:sz w:val="18"/>
                <w:szCs w:val="18"/>
              </w:rPr>
              <w:t>Course Title</w:t>
            </w:r>
          </w:p>
        </w:tc>
        <w:tc>
          <w:tcPr>
            <w:tcW w:w="4092" w:type="pct"/>
            <w:gridSpan w:val="2"/>
          </w:tcPr>
          <w:p w14:paraId="797E9A40" w14:textId="77777777" w:rsidR="002E24F1" w:rsidRPr="00D64BC0" w:rsidRDefault="00D64BC0" w:rsidP="002E24F1">
            <w:pPr>
              <w:rPr>
                <w:sz w:val="20"/>
                <w:szCs w:val="20"/>
              </w:rPr>
            </w:pPr>
            <w:r w:rsidRPr="00D64BC0">
              <w:rPr>
                <w:sz w:val="20"/>
                <w:szCs w:val="20"/>
              </w:rPr>
              <w:t>The Islamic Empires 1000-1800</w:t>
            </w:r>
          </w:p>
        </w:tc>
      </w:tr>
      <w:tr w:rsidR="002E24F1" w:rsidRPr="004F5735" w14:paraId="27024DDD" w14:textId="77777777" w:rsidTr="002E24F1">
        <w:tc>
          <w:tcPr>
            <w:tcW w:w="908" w:type="pct"/>
            <w:tcBorders>
              <w:top w:val="single" w:sz="4" w:space="0" w:color="000000"/>
              <w:left w:val="single" w:sz="4" w:space="0" w:color="000000"/>
              <w:bottom w:val="single" w:sz="4" w:space="0" w:color="000000"/>
              <w:right w:val="single" w:sz="4" w:space="0" w:color="000000"/>
            </w:tcBorders>
          </w:tcPr>
          <w:p w14:paraId="0E743D4A" w14:textId="77777777" w:rsidR="002E24F1" w:rsidRPr="00F7473C" w:rsidRDefault="002E24F1" w:rsidP="002E24F1">
            <w:pPr>
              <w:rPr>
                <w:rFonts w:ascii="Arial Narrow" w:hAnsi="Arial Narrow"/>
                <w:b/>
                <w:sz w:val="18"/>
                <w:szCs w:val="18"/>
              </w:rPr>
            </w:pPr>
            <w:r w:rsidRPr="00F7473C">
              <w:rPr>
                <w:rFonts w:ascii="Arial Narrow" w:hAnsi="Arial Narrow"/>
                <w:b/>
                <w:sz w:val="18"/>
                <w:szCs w:val="18"/>
              </w:rPr>
              <w:t>Department(s)</w:t>
            </w:r>
          </w:p>
        </w:tc>
        <w:tc>
          <w:tcPr>
            <w:tcW w:w="4092" w:type="pct"/>
            <w:gridSpan w:val="2"/>
            <w:tcBorders>
              <w:top w:val="single" w:sz="4" w:space="0" w:color="000000"/>
              <w:left w:val="single" w:sz="4" w:space="0" w:color="000000"/>
              <w:bottom w:val="single" w:sz="4" w:space="0" w:color="000000"/>
              <w:right w:val="single" w:sz="4" w:space="0" w:color="000000"/>
            </w:tcBorders>
          </w:tcPr>
          <w:p w14:paraId="1C5FEC8B" w14:textId="77777777" w:rsidR="002E24F1" w:rsidRPr="00D64BC0" w:rsidRDefault="002E24F1" w:rsidP="002E24F1">
            <w:pPr>
              <w:rPr>
                <w:sz w:val="20"/>
                <w:szCs w:val="20"/>
              </w:rPr>
            </w:pPr>
            <w:r w:rsidRPr="00D64BC0">
              <w:rPr>
                <w:sz w:val="20"/>
                <w:szCs w:val="20"/>
              </w:rPr>
              <w:t>Social Science</w:t>
            </w:r>
          </w:p>
        </w:tc>
      </w:tr>
      <w:tr w:rsidR="002E24F1" w:rsidRPr="004F5735" w14:paraId="43E7723B" w14:textId="77777777" w:rsidTr="002E24F1">
        <w:tc>
          <w:tcPr>
            <w:tcW w:w="908" w:type="pct"/>
            <w:tcBorders>
              <w:top w:val="single" w:sz="4" w:space="0" w:color="000000"/>
              <w:left w:val="single" w:sz="4" w:space="0" w:color="000000"/>
              <w:bottom w:val="single" w:sz="4" w:space="0" w:color="000000"/>
              <w:right w:val="single" w:sz="4" w:space="0" w:color="000000"/>
            </w:tcBorders>
          </w:tcPr>
          <w:p w14:paraId="1E71E80F" w14:textId="77777777" w:rsidR="002E24F1" w:rsidRPr="00F7473C" w:rsidRDefault="002E24F1" w:rsidP="002E24F1">
            <w:pPr>
              <w:rPr>
                <w:rFonts w:ascii="Arial Narrow" w:hAnsi="Arial Narrow"/>
                <w:b/>
                <w:sz w:val="18"/>
                <w:szCs w:val="18"/>
              </w:rPr>
            </w:pPr>
            <w:r w:rsidRPr="00F7473C">
              <w:rPr>
                <w:rFonts w:ascii="Arial Narrow" w:hAnsi="Arial Narrow"/>
                <w:b/>
                <w:sz w:val="18"/>
                <w:szCs w:val="18"/>
              </w:rPr>
              <w:t>Discipline</w:t>
            </w:r>
          </w:p>
        </w:tc>
        <w:tc>
          <w:tcPr>
            <w:tcW w:w="4092" w:type="pct"/>
            <w:gridSpan w:val="2"/>
            <w:tcBorders>
              <w:top w:val="single" w:sz="4" w:space="0" w:color="000000"/>
              <w:left w:val="single" w:sz="4" w:space="0" w:color="000000"/>
              <w:bottom w:val="single" w:sz="4" w:space="0" w:color="000000"/>
              <w:right w:val="single" w:sz="4" w:space="0" w:color="000000"/>
            </w:tcBorders>
          </w:tcPr>
          <w:p w14:paraId="12E059F3" w14:textId="77777777" w:rsidR="002E24F1" w:rsidRPr="00D64BC0" w:rsidRDefault="002E24F1" w:rsidP="002E24F1">
            <w:pPr>
              <w:rPr>
                <w:sz w:val="20"/>
                <w:szCs w:val="20"/>
              </w:rPr>
            </w:pPr>
            <w:r w:rsidRPr="00D64BC0">
              <w:rPr>
                <w:sz w:val="20"/>
                <w:szCs w:val="20"/>
              </w:rPr>
              <w:t>History</w:t>
            </w:r>
          </w:p>
        </w:tc>
      </w:tr>
      <w:tr w:rsidR="002E24F1" w:rsidRPr="004F5735" w14:paraId="05560FF4" w14:textId="77777777" w:rsidTr="002E24F1">
        <w:tc>
          <w:tcPr>
            <w:tcW w:w="908" w:type="pct"/>
            <w:tcBorders>
              <w:top w:val="single" w:sz="4" w:space="0" w:color="000000"/>
              <w:left w:val="single" w:sz="4" w:space="0" w:color="000000"/>
              <w:bottom w:val="single" w:sz="4" w:space="0" w:color="000000"/>
              <w:right w:val="single" w:sz="4" w:space="0" w:color="000000"/>
            </w:tcBorders>
          </w:tcPr>
          <w:p w14:paraId="211608B1" w14:textId="77777777" w:rsidR="002E24F1" w:rsidRPr="00F7473C" w:rsidRDefault="002E24F1" w:rsidP="002E24F1">
            <w:pPr>
              <w:rPr>
                <w:rFonts w:ascii="Arial Narrow" w:hAnsi="Arial Narrow"/>
                <w:b/>
                <w:sz w:val="18"/>
                <w:szCs w:val="18"/>
              </w:rPr>
            </w:pPr>
            <w:r w:rsidRPr="00F7473C">
              <w:rPr>
                <w:rFonts w:ascii="Arial Narrow" w:hAnsi="Arial Narrow"/>
                <w:b/>
                <w:sz w:val="18"/>
                <w:szCs w:val="18"/>
              </w:rPr>
              <w:t>Credits</w:t>
            </w:r>
          </w:p>
        </w:tc>
        <w:tc>
          <w:tcPr>
            <w:tcW w:w="4092" w:type="pct"/>
            <w:gridSpan w:val="2"/>
            <w:tcBorders>
              <w:top w:val="single" w:sz="4" w:space="0" w:color="000000"/>
              <w:left w:val="single" w:sz="4" w:space="0" w:color="000000"/>
              <w:bottom w:val="single" w:sz="4" w:space="0" w:color="000000"/>
              <w:right w:val="single" w:sz="4" w:space="0" w:color="000000"/>
            </w:tcBorders>
          </w:tcPr>
          <w:p w14:paraId="65583E2C" w14:textId="77777777" w:rsidR="002E24F1" w:rsidRPr="00D64BC0" w:rsidRDefault="002E24F1" w:rsidP="002E24F1">
            <w:pPr>
              <w:rPr>
                <w:sz w:val="20"/>
                <w:szCs w:val="20"/>
              </w:rPr>
            </w:pPr>
            <w:r w:rsidRPr="00D64BC0">
              <w:rPr>
                <w:sz w:val="20"/>
                <w:szCs w:val="20"/>
              </w:rPr>
              <w:t>3</w:t>
            </w:r>
          </w:p>
        </w:tc>
      </w:tr>
      <w:tr w:rsidR="002E24F1" w:rsidRPr="004F5735" w14:paraId="675DCC03" w14:textId="77777777" w:rsidTr="002E24F1">
        <w:tc>
          <w:tcPr>
            <w:tcW w:w="908" w:type="pct"/>
          </w:tcPr>
          <w:p w14:paraId="51AEC1AE" w14:textId="77777777" w:rsidR="002E24F1" w:rsidRPr="00F7473C" w:rsidRDefault="002E24F1" w:rsidP="002E24F1">
            <w:pPr>
              <w:rPr>
                <w:rFonts w:ascii="Arial Narrow" w:hAnsi="Arial Narrow"/>
                <w:b/>
                <w:sz w:val="18"/>
                <w:szCs w:val="18"/>
              </w:rPr>
            </w:pPr>
            <w:r w:rsidRPr="00F7473C">
              <w:rPr>
                <w:rFonts w:ascii="Arial Narrow" w:hAnsi="Arial Narrow"/>
                <w:b/>
                <w:sz w:val="18"/>
                <w:szCs w:val="18"/>
              </w:rPr>
              <w:t>Contact Hours</w:t>
            </w:r>
          </w:p>
        </w:tc>
        <w:tc>
          <w:tcPr>
            <w:tcW w:w="4092" w:type="pct"/>
            <w:gridSpan w:val="2"/>
          </w:tcPr>
          <w:p w14:paraId="38491956" w14:textId="77777777" w:rsidR="002E24F1" w:rsidRPr="00D64BC0" w:rsidRDefault="002E24F1" w:rsidP="002E24F1">
            <w:pPr>
              <w:rPr>
                <w:sz w:val="20"/>
                <w:szCs w:val="20"/>
              </w:rPr>
            </w:pPr>
            <w:r w:rsidRPr="00D64BC0">
              <w:rPr>
                <w:sz w:val="20"/>
                <w:szCs w:val="20"/>
              </w:rPr>
              <w:t>3</w:t>
            </w:r>
          </w:p>
        </w:tc>
      </w:tr>
      <w:tr w:rsidR="002E24F1" w:rsidRPr="004F5735" w14:paraId="3F4C5D96" w14:textId="77777777" w:rsidTr="002E24F1">
        <w:tc>
          <w:tcPr>
            <w:tcW w:w="908" w:type="pct"/>
          </w:tcPr>
          <w:p w14:paraId="14686BC7" w14:textId="77777777" w:rsidR="002E24F1" w:rsidRPr="00F7473C" w:rsidRDefault="002E24F1" w:rsidP="002E24F1">
            <w:pPr>
              <w:rPr>
                <w:rFonts w:ascii="Arial Narrow" w:hAnsi="Arial Narrow"/>
                <w:b/>
                <w:sz w:val="18"/>
                <w:szCs w:val="18"/>
              </w:rPr>
            </w:pPr>
            <w:r w:rsidRPr="00F7473C">
              <w:rPr>
                <w:rFonts w:ascii="Arial Narrow" w:hAnsi="Arial Narrow"/>
                <w:b/>
                <w:sz w:val="18"/>
                <w:szCs w:val="18"/>
              </w:rPr>
              <w:t>Pre-requisites (if none, enter N/A)</w:t>
            </w:r>
          </w:p>
        </w:tc>
        <w:tc>
          <w:tcPr>
            <w:tcW w:w="4092" w:type="pct"/>
            <w:gridSpan w:val="2"/>
          </w:tcPr>
          <w:p w14:paraId="04FB7F39" w14:textId="77777777" w:rsidR="002E24F1" w:rsidRPr="00D64BC0" w:rsidRDefault="002E24F1" w:rsidP="004E3206">
            <w:pPr>
              <w:rPr>
                <w:sz w:val="20"/>
                <w:szCs w:val="20"/>
              </w:rPr>
            </w:pPr>
            <w:r w:rsidRPr="00D64BC0">
              <w:rPr>
                <w:bCs/>
                <w:sz w:val="20"/>
                <w:szCs w:val="20"/>
              </w:rPr>
              <w:t xml:space="preserve">CUNY </w:t>
            </w:r>
            <w:r w:rsidR="004E3206">
              <w:rPr>
                <w:bCs/>
                <w:sz w:val="20"/>
                <w:szCs w:val="20"/>
              </w:rPr>
              <w:t>Proficiency</w:t>
            </w:r>
            <w:r w:rsidRPr="00D64BC0">
              <w:rPr>
                <w:bCs/>
                <w:sz w:val="20"/>
                <w:szCs w:val="20"/>
              </w:rPr>
              <w:t xml:space="preserve"> in Reading and Writing</w:t>
            </w:r>
          </w:p>
        </w:tc>
      </w:tr>
      <w:tr w:rsidR="002E24F1" w:rsidRPr="004F5735" w14:paraId="6E05CFDC" w14:textId="77777777" w:rsidTr="002E24F1">
        <w:trPr>
          <w:trHeight w:val="737"/>
        </w:trPr>
        <w:tc>
          <w:tcPr>
            <w:tcW w:w="908" w:type="pct"/>
          </w:tcPr>
          <w:p w14:paraId="6FAF1FF3" w14:textId="77777777" w:rsidR="002E24F1" w:rsidRPr="00F7473C" w:rsidRDefault="002E24F1" w:rsidP="002E24F1">
            <w:pPr>
              <w:rPr>
                <w:rFonts w:ascii="Arial Narrow" w:hAnsi="Arial Narrow"/>
                <w:b/>
                <w:sz w:val="18"/>
                <w:szCs w:val="18"/>
              </w:rPr>
            </w:pPr>
            <w:r w:rsidRPr="00F7473C">
              <w:rPr>
                <w:rFonts w:ascii="Arial Narrow" w:hAnsi="Arial Narrow"/>
                <w:b/>
                <w:sz w:val="18"/>
                <w:szCs w:val="18"/>
              </w:rPr>
              <w:t>Co-requisites (if none, enter N/A)</w:t>
            </w:r>
          </w:p>
        </w:tc>
        <w:tc>
          <w:tcPr>
            <w:tcW w:w="4092" w:type="pct"/>
            <w:gridSpan w:val="2"/>
          </w:tcPr>
          <w:p w14:paraId="2C69B307" w14:textId="77777777" w:rsidR="002E24F1" w:rsidRPr="00D64BC0" w:rsidRDefault="002E24F1" w:rsidP="002E24F1">
            <w:pPr>
              <w:rPr>
                <w:sz w:val="20"/>
                <w:szCs w:val="20"/>
              </w:rPr>
            </w:pPr>
            <w:r w:rsidRPr="00D64BC0">
              <w:rPr>
                <w:sz w:val="20"/>
                <w:szCs w:val="20"/>
              </w:rPr>
              <w:t>n/a</w:t>
            </w:r>
          </w:p>
        </w:tc>
      </w:tr>
      <w:tr w:rsidR="002E24F1" w:rsidRPr="004F5735" w14:paraId="3C8D6A2A" w14:textId="77777777" w:rsidTr="002E24F1">
        <w:trPr>
          <w:trHeight w:val="737"/>
        </w:trPr>
        <w:tc>
          <w:tcPr>
            <w:tcW w:w="908" w:type="pct"/>
          </w:tcPr>
          <w:p w14:paraId="70040D3A" w14:textId="77777777" w:rsidR="002E24F1" w:rsidRPr="00F7473C" w:rsidRDefault="002E24F1" w:rsidP="002E24F1">
            <w:pPr>
              <w:rPr>
                <w:rFonts w:ascii="Arial Narrow" w:hAnsi="Arial Narrow"/>
                <w:b/>
                <w:sz w:val="18"/>
                <w:szCs w:val="18"/>
              </w:rPr>
            </w:pPr>
            <w:r w:rsidRPr="00F7473C">
              <w:rPr>
                <w:rFonts w:ascii="Arial Narrow" w:hAnsi="Arial Narrow"/>
                <w:b/>
                <w:sz w:val="18"/>
                <w:szCs w:val="18"/>
              </w:rPr>
              <w:t>Catalogue Description</w:t>
            </w:r>
          </w:p>
          <w:p w14:paraId="667C4FE5" w14:textId="77777777" w:rsidR="002E24F1" w:rsidRPr="00F7473C" w:rsidRDefault="002E24F1" w:rsidP="002E24F1">
            <w:pPr>
              <w:rPr>
                <w:rFonts w:ascii="Arial Narrow" w:hAnsi="Arial Narrow"/>
                <w:b/>
                <w:sz w:val="18"/>
                <w:szCs w:val="18"/>
              </w:rPr>
            </w:pPr>
          </w:p>
          <w:p w14:paraId="4A11FEB3" w14:textId="77777777" w:rsidR="002E24F1" w:rsidRPr="00F7473C" w:rsidRDefault="002E24F1" w:rsidP="002E24F1">
            <w:pPr>
              <w:rPr>
                <w:rFonts w:ascii="Arial Narrow" w:hAnsi="Arial Narrow"/>
                <w:b/>
                <w:sz w:val="18"/>
                <w:szCs w:val="18"/>
              </w:rPr>
            </w:pPr>
          </w:p>
          <w:p w14:paraId="2F64F231" w14:textId="77777777" w:rsidR="002E24F1" w:rsidRPr="00F7473C" w:rsidRDefault="002E24F1" w:rsidP="002E24F1">
            <w:pPr>
              <w:rPr>
                <w:rFonts w:ascii="Arial Narrow" w:hAnsi="Arial Narrow"/>
                <w:b/>
                <w:sz w:val="18"/>
                <w:szCs w:val="18"/>
              </w:rPr>
            </w:pPr>
          </w:p>
        </w:tc>
        <w:tc>
          <w:tcPr>
            <w:tcW w:w="4092" w:type="pct"/>
            <w:gridSpan w:val="2"/>
          </w:tcPr>
          <w:p w14:paraId="4EAC217C" w14:textId="77777777" w:rsidR="002E24F1" w:rsidRPr="00D64BC0" w:rsidRDefault="00D64BC0" w:rsidP="002E24F1">
            <w:pPr>
              <w:rPr>
                <w:sz w:val="20"/>
                <w:szCs w:val="20"/>
              </w:rPr>
            </w:pPr>
            <w:r w:rsidRPr="00D64BC0">
              <w:rPr>
                <w:rStyle w:val="Hyperlink3"/>
                <w:rFonts w:ascii="Times New Roman" w:hAnsi="Times New Roman" w:cs="Times New Roman"/>
                <w:sz w:val="20"/>
                <w:szCs w:val="20"/>
              </w:rPr>
              <w:t>A survey of the history of the Ottoman, Safavid, and Mughal Empires, focusing on their development, interactions and impact on the Muslim world. Using historical sources and cultural artifacts, students learn to identify major intellectual trends in Islamic thought and architecture as well as shifting political patterns across these empires.</w:t>
            </w:r>
          </w:p>
        </w:tc>
      </w:tr>
      <w:tr w:rsidR="002E24F1" w:rsidRPr="004F5735" w14:paraId="45777A5F" w14:textId="77777777" w:rsidTr="002E24F1">
        <w:trPr>
          <w:trHeight w:val="305"/>
        </w:trPr>
        <w:tc>
          <w:tcPr>
            <w:tcW w:w="908" w:type="pct"/>
          </w:tcPr>
          <w:p w14:paraId="182E981D" w14:textId="77777777" w:rsidR="002E24F1" w:rsidRPr="00F7473C" w:rsidRDefault="002E24F1" w:rsidP="002E24F1">
            <w:pPr>
              <w:rPr>
                <w:rFonts w:ascii="Arial Narrow" w:hAnsi="Arial Narrow"/>
                <w:b/>
                <w:sz w:val="18"/>
                <w:szCs w:val="18"/>
              </w:rPr>
            </w:pPr>
            <w:r w:rsidRPr="00F7473C">
              <w:rPr>
                <w:rFonts w:ascii="Arial Narrow" w:hAnsi="Arial Narrow"/>
                <w:b/>
                <w:sz w:val="18"/>
                <w:szCs w:val="18"/>
              </w:rPr>
              <w:t>Special Features (e.g., linked courses)</w:t>
            </w:r>
          </w:p>
        </w:tc>
        <w:tc>
          <w:tcPr>
            <w:tcW w:w="4092" w:type="pct"/>
            <w:gridSpan w:val="2"/>
          </w:tcPr>
          <w:p w14:paraId="4E8E559E" w14:textId="77777777" w:rsidR="002E24F1" w:rsidRPr="00F7473C" w:rsidRDefault="002E24F1" w:rsidP="002E24F1">
            <w:pPr>
              <w:rPr>
                <w:rFonts w:ascii="Arial Narrow" w:hAnsi="Arial Narrow"/>
                <w:sz w:val="18"/>
                <w:szCs w:val="18"/>
              </w:rPr>
            </w:pPr>
            <w:r w:rsidRPr="00F7473C">
              <w:rPr>
                <w:rFonts w:ascii="Arial Narrow" w:hAnsi="Arial Narrow"/>
                <w:sz w:val="18"/>
                <w:szCs w:val="18"/>
              </w:rPr>
              <w:br/>
            </w:r>
          </w:p>
        </w:tc>
      </w:tr>
      <w:tr w:rsidR="002E24F1" w:rsidRPr="004F5735" w14:paraId="5F5CBDDC" w14:textId="77777777" w:rsidTr="002E24F1">
        <w:trPr>
          <w:trHeight w:val="305"/>
        </w:trPr>
        <w:tc>
          <w:tcPr>
            <w:tcW w:w="908" w:type="pct"/>
          </w:tcPr>
          <w:p w14:paraId="139E5E8A" w14:textId="77777777" w:rsidR="002E24F1" w:rsidRPr="00F7473C" w:rsidRDefault="002E24F1" w:rsidP="002E24F1">
            <w:pPr>
              <w:rPr>
                <w:rFonts w:ascii="Arial Narrow" w:hAnsi="Arial Narrow"/>
                <w:b/>
                <w:sz w:val="18"/>
                <w:szCs w:val="18"/>
              </w:rPr>
            </w:pPr>
            <w:r w:rsidRPr="00F7473C">
              <w:rPr>
                <w:rFonts w:ascii="Arial Narrow" w:hAnsi="Arial Narrow"/>
                <w:b/>
                <w:sz w:val="18"/>
                <w:szCs w:val="18"/>
              </w:rPr>
              <w:t xml:space="preserve">Sample Syllabus </w:t>
            </w:r>
          </w:p>
        </w:tc>
        <w:tc>
          <w:tcPr>
            <w:tcW w:w="4092" w:type="pct"/>
            <w:gridSpan w:val="2"/>
          </w:tcPr>
          <w:p w14:paraId="3D9D874F" w14:textId="77777777" w:rsidR="002E24F1" w:rsidRPr="00F7473C" w:rsidRDefault="002E24F1" w:rsidP="002E24F1">
            <w:pPr>
              <w:rPr>
                <w:rFonts w:ascii="Arial Narrow" w:hAnsi="Arial Narrow"/>
                <w:sz w:val="18"/>
                <w:szCs w:val="18"/>
              </w:rPr>
            </w:pPr>
            <w:r w:rsidRPr="00F7473C">
              <w:rPr>
                <w:rFonts w:ascii="Arial Narrow" w:hAnsi="Arial Narrow"/>
                <w:sz w:val="18"/>
                <w:szCs w:val="18"/>
              </w:rPr>
              <w:t>Syllabus must be included with submission, 5 pages max recommended</w:t>
            </w:r>
            <w:r w:rsidRPr="00F7473C">
              <w:rPr>
                <w:rFonts w:ascii="Arial Narrow" w:hAnsi="Arial Narrow"/>
                <w:sz w:val="18"/>
                <w:szCs w:val="18"/>
              </w:rPr>
              <w:br/>
            </w:r>
          </w:p>
        </w:tc>
      </w:tr>
      <w:tr w:rsidR="002E24F1" w:rsidRPr="004F5735" w14:paraId="3E3804CD" w14:textId="77777777" w:rsidTr="002E24F1">
        <w:trPr>
          <w:trHeight w:val="737"/>
        </w:trPr>
        <w:tc>
          <w:tcPr>
            <w:tcW w:w="5000" w:type="pct"/>
            <w:gridSpan w:val="3"/>
          </w:tcPr>
          <w:p w14:paraId="03EC8ACD" w14:textId="77777777" w:rsidR="002E24F1" w:rsidRPr="00F7473C" w:rsidRDefault="002E24F1" w:rsidP="002E24F1">
            <w:pPr>
              <w:jc w:val="center"/>
              <w:rPr>
                <w:rFonts w:ascii="Arial Narrow" w:hAnsi="Arial Narrow"/>
                <w:b/>
                <w:sz w:val="18"/>
                <w:szCs w:val="18"/>
              </w:rPr>
            </w:pPr>
            <w:r w:rsidRPr="00F7473C">
              <w:rPr>
                <w:rFonts w:ascii="Arial Narrow" w:hAnsi="Arial Narrow"/>
                <w:b/>
                <w:sz w:val="18"/>
                <w:szCs w:val="18"/>
              </w:rPr>
              <w:br/>
              <w:t>Indicate the status of this course being nominated:</w:t>
            </w:r>
          </w:p>
          <w:p w14:paraId="249580D7" w14:textId="77777777" w:rsidR="002E24F1" w:rsidRPr="00F7473C" w:rsidRDefault="002E24F1" w:rsidP="002E24F1">
            <w:pPr>
              <w:jc w:val="center"/>
              <w:rPr>
                <w:rFonts w:ascii="Arial Narrow" w:hAnsi="Arial Narrow"/>
                <w:sz w:val="18"/>
                <w:szCs w:val="18"/>
              </w:rPr>
            </w:pPr>
          </w:p>
          <w:p w14:paraId="167C6B96" w14:textId="77777777" w:rsidR="002E24F1" w:rsidRPr="00F7473C" w:rsidRDefault="002E24F1" w:rsidP="002E24F1">
            <w:pPr>
              <w:jc w:val="center"/>
              <w:rPr>
                <w:rFonts w:ascii="Arial Narrow" w:hAnsi="Arial Narrow"/>
                <w:sz w:val="18"/>
                <w:szCs w:val="18"/>
              </w:rPr>
            </w:pP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1D044C">
              <w:rPr>
                <w:rFonts w:ascii="Arial Narrow" w:hAnsi="Arial Narrow"/>
                <w:sz w:val="20"/>
                <w:szCs w:val="20"/>
              </w:rPr>
            </w:r>
            <w:r w:rsidR="001D044C">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current course   </w:t>
            </w: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1D044C">
              <w:rPr>
                <w:rFonts w:ascii="Arial Narrow" w:hAnsi="Arial Narrow"/>
                <w:sz w:val="20"/>
                <w:szCs w:val="20"/>
              </w:rPr>
            </w:r>
            <w:r w:rsidR="001D044C">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revision of current course   </w:t>
            </w:r>
            <w:r>
              <w:rPr>
                <w:rFonts w:ascii="Arial Narrow" w:hAnsi="Arial Narrow"/>
                <w:sz w:val="18"/>
                <w:szCs w:val="18"/>
              </w:rPr>
              <w:t>XX</w:t>
            </w: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1D044C">
              <w:rPr>
                <w:rFonts w:ascii="Arial Narrow" w:hAnsi="Arial Narrow"/>
                <w:sz w:val="20"/>
                <w:szCs w:val="20"/>
              </w:rPr>
            </w:r>
            <w:r w:rsidR="001D044C">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a new course being proposed</w:t>
            </w:r>
          </w:p>
        </w:tc>
      </w:tr>
      <w:tr w:rsidR="002E24F1" w:rsidRPr="004F5735" w14:paraId="01D2F9F3" w14:textId="77777777" w:rsidTr="002E24F1">
        <w:trPr>
          <w:trHeight w:val="737"/>
        </w:trPr>
        <w:tc>
          <w:tcPr>
            <w:tcW w:w="5000" w:type="pct"/>
            <w:gridSpan w:val="3"/>
          </w:tcPr>
          <w:p w14:paraId="061D05DE" w14:textId="77777777" w:rsidR="002E24F1" w:rsidRPr="00F7473C" w:rsidRDefault="002E24F1" w:rsidP="002E24F1">
            <w:pPr>
              <w:jc w:val="center"/>
              <w:rPr>
                <w:rFonts w:ascii="Arial Narrow" w:hAnsi="Arial Narrow"/>
                <w:b/>
                <w:sz w:val="18"/>
                <w:szCs w:val="18"/>
              </w:rPr>
            </w:pPr>
            <w:r w:rsidRPr="00F7473C">
              <w:rPr>
                <w:rFonts w:ascii="Arial Narrow" w:hAnsi="Arial Narrow"/>
                <w:b/>
                <w:sz w:val="18"/>
                <w:szCs w:val="18"/>
              </w:rPr>
              <w:br/>
              <w:t xml:space="preserve">CUNY COMMON CORE Location  </w:t>
            </w:r>
          </w:p>
          <w:p w14:paraId="2276BD83" w14:textId="77777777" w:rsidR="002E24F1" w:rsidRPr="00F7473C" w:rsidRDefault="002E24F1" w:rsidP="002E24F1">
            <w:pPr>
              <w:jc w:val="center"/>
              <w:rPr>
                <w:rFonts w:ascii="Arial Narrow" w:hAnsi="Arial Narrow"/>
                <w:b/>
                <w:sz w:val="18"/>
                <w:szCs w:val="18"/>
              </w:rPr>
            </w:pPr>
          </w:p>
          <w:p w14:paraId="40511658" w14:textId="77777777" w:rsidR="002E24F1" w:rsidRPr="00F7473C" w:rsidRDefault="002E24F1" w:rsidP="002E24F1">
            <w:pPr>
              <w:jc w:val="center"/>
              <w:rPr>
                <w:rFonts w:ascii="Arial Narrow" w:hAnsi="Arial Narrow"/>
                <w:sz w:val="18"/>
                <w:szCs w:val="18"/>
              </w:rPr>
            </w:pPr>
            <w:r w:rsidRPr="00F7473C">
              <w:rPr>
                <w:rFonts w:ascii="Arial Narrow" w:hAnsi="Arial Narrow"/>
                <w:b/>
                <w:sz w:val="18"/>
                <w:szCs w:val="18"/>
              </w:rPr>
              <w:t>Please check below the area of the Common Core for which the course is being submitted. (Select only one.)</w:t>
            </w:r>
          </w:p>
        </w:tc>
      </w:tr>
      <w:tr w:rsidR="002E24F1" w:rsidRPr="004F5735" w14:paraId="3A5EB1AA" w14:textId="77777777" w:rsidTr="002E24F1">
        <w:trPr>
          <w:trHeight w:val="737"/>
        </w:trPr>
        <w:tc>
          <w:tcPr>
            <w:tcW w:w="1847" w:type="pct"/>
            <w:gridSpan w:val="2"/>
          </w:tcPr>
          <w:p w14:paraId="15CB99CD" w14:textId="77777777" w:rsidR="002E24F1" w:rsidRPr="00F7473C" w:rsidRDefault="002E24F1" w:rsidP="002E24F1">
            <w:pPr>
              <w:rPr>
                <w:rFonts w:ascii="Arial Narrow" w:hAnsi="Arial Narrow"/>
                <w:sz w:val="18"/>
                <w:szCs w:val="18"/>
              </w:rPr>
            </w:pPr>
          </w:p>
          <w:p w14:paraId="3ED7FBA2" w14:textId="77777777" w:rsidR="002E24F1" w:rsidRPr="00F7473C" w:rsidRDefault="002E24F1" w:rsidP="002E24F1">
            <w:pPr>
              <w:rPr>
                <w:rFonts w:ascii="Arial Narrow" w:hAnsi="Arial Narrow"/>
                <w:sz w:val="18"/>
                <w:szCs w:val="18"/>
              </w:rPr>
            </w:pPr>
            <w:r w:rsidRPr="00F7473C">
              <w:rPr>
                <w:rFonts w:ascii="Arial Narrow" w:hAnsi="Arial Narrow"/>
                <w:b/>
                <w:sz w:val="18"/>
                <w:szCs w:val="18"/>
              </w:rPr>
              <w:t xml:space="preserve">    </w:t>
            </w:r>
            <w:r w:rsidRPr="00F7473C">
              <w:rPr>
                <w:rFonts w:ascii="Arial Narrow" w:hAnsi="Arial Narrow"/>
                <w:sz w:val="18"/>
                <w:szCs w:val="18"/>
              </w:rPr>
              <w:t>Required</w:t>
            </w:r>
          </w:p>
          <w:p w14:paraId="7EDD3C21" w14:textId="77777777" w:rsidR="002E24F1" w:rsidRPr="00F7473C" w:rsidRDefault="002E24F1" w:rsidP="002E24F1">
            <w:pPr>
              <w:ind w:left="432"/>
              <w:rPr>
                <w:rFonts w:ascii="Arial Narrow" w:hAnsi="Arial Narrow"/>
                <w:sz w:val="18"/>
                <w:szCs w:val="18"/>
              </w:rPr>
            </w:pP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1D044C">
              <w:rPr>
                <w:rFonts w:ascii="Arial Narrow" w:hAnsi="Arial Narrow"/>
                <w:sz w:val="20"/>
                <w:szCs w:val="20"/>
              </w:rPr>
            </w:r>
            <w:r w:rsidR="001D044C">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20"/>
                <w:szCs w:val="20"/>
              </w:rPr>
              <w:t xml:space="preserve"> </w:t>
            </w:r>
            <w:r w:rsidRPr="00F7473C">
              <w:rPr>
                <w:rFonts w:ascii="Arial Narrow" w:hAnsi="Arial Narrow"/>
                <w:sz w:val="18"/>
                <w:szCs w:val="18"/>
              </w:rPr>
              <w:t>English Composition</w:t>
            </w:r>
          </w:p>
          <w:p w14:paraId="0858CCBB" w14:textId="77777777" w:rsidR="002E24F1" w:rsidRPr="00F7473C" w:rsidRDefault="002E24F1" w:rsidP="002E24F1">
            <w:pPr>
              <w:ind w:left="432"/>
              <w:rPr>
                <w:rFonts w:ascii="Arial Narrow" w:hAnsi="Arial Narrow"/>
                <w:sz w:val="18"/>
                <w:szCs w:val="18"/>
              </w:rPr>
            </w:pP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1D044C">
              <w:rPr>
                <w:rFonts w:ascii="Arial Narrow" w:hAnsi="Arial Narrow"/>
                <w:sz w:val="20"/>
                <w:szCs w:val="20"/>
              </w:rPr>
            </w:r>
            <w:r w:rsidR="001D044C">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Mathematical and Quantitative Reasoning</w:t>
            </w:r>
          </w:p>
          <w:p w14:paraId="51B2D675" w14:textId="77777777" w:rsidR="002E24F1" w:rsidRPr="00F7473C" w:rsidRDefault="002E24F1" w:rsidP="002E24F1">
            <w:pPr>
              <w:ind w:left="432"/>
              <w:rPr>
                <w:rFonts w:ascii="Arial Narrow" w:hAnsi="Arial Narrow"/>
                <w:sz w:val="18"/>
                <w:szCs w:val="18"/>
              </w:rPr>
            </w:pP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1D044C">
              <w:rPr>
                <w:rFonts w:ascii="Arial Narrow" w:hAnsi="Arial Narrow"/>
                <w:sz w:val="20"/>
                <w:szCs w:val="20"/>
              </w:rPr>
            </w:r>
            <w:r w:rsidR="001D044C">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Life and Physical Sciences</w:t>
            </w:r>
          </w:p>
        </w:tc>
        <w:tc>
          <w:tcPr>
            <w:tcW w:w="3153" w:type="pct"/>
          </w:tcPr>
          <w:p w14:paraId="54DA2D01" w14:textId="77777777" w:rsidR="002E24F1" w:rsidRPr="00F7473C" w:rsidRDefault="002E24F1" w:rsidP="002E24F1">
            <w:pPr>
              <w:rPr>
                <w:rFonts w:ascii="Arial Narrow" w:hAnsi="Arial Narrow"/>
                <w:sz w:val="18"/>
                <w:szCs w:val="18"/>
              </w:rPr>
            </w:pPr>
          </w:p>
          <w:p w14:paraId="50FD6BC9" w14:textId="77777777" w:rsidR="002E24F1" w:rsidRPr="00F7473C" w:rsidRDefault="002E24F1" w:rsidP="002E24F1">
            <w:pPr>
              <w:rPr>
                <w:rFonts w:ascii="Arial Narrow" w:hAnsi="Arial Narrow"/>
                <w:sz w:val="18"/>
                <w:szCs w:val="18"/>
              </w:rPr>
            </w:pPr>
            <w:r w:rsidRPr="00F7473C">
              <w:rPr>
                <w:rFonts w:ascii="Arial Narrow" w:hAnsi="Arial Narrow"/>
                <w:b/>
                <w:sz w:val="18"/>
                <w:szCs w:val="18"/>
              </w:rPr>
              <w:t xml:space="preserve">   </w:t>
            </w:r>
            <w:r w:rsidRPr="00F7473C">
              <w:rPr>
                <w:rFonts w:ascii="Arial Narrow" w:hAnsi="Arial Narrow"/>
                <w:sz w:val="18"/>
                <w:szCs w:val="18"/>
              </w:rPr>
              <w:t xml:space="preserve"> Flexible</w:t>
            </w:r>
          </w:p>
          <w:p w14:paraId="251CD17E" w14:textId="77777777" w:rsidR="002E24F1" w:rsidRPr="00F7473C" w:rsidRDefault="002E24F1" w:rsidP="002E24F1">
            <w:pPr>
              <w:ind w:left="432"/>
              <w:rPr>
                <w:rFonts w:ascii="Arial Narrow" w:hAnsi="Arial Narrow"/>
                <w:sz w:val="18"/>
                <w:szCs w:val="18"/>
              </w:rPr>
            </w:pPr>
            <w:r>
              <w:rPr>
                <w:rFonts w:ascii="Arial Narrow" w:hAnsi="Arial Narrow"/>
                <w:sz w:val="20"/>
                <w:szCs w:val="20"/>
              </w:rPr>
              <w:t>XX</w:t>
            </w: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1D044C">
              <w:rPr>
                <w:rFonts w:ascii="Arial Narrow" w:hAnsi="Arial Narrow"/>
                <w:sz w:val="20"/>
                <w:szCs w:val="20"/>
              </w:rPr>
            </w:r>
            <w:r w:rsidR="001D044C">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World Cultures and Global Issues         </w:t>
            </w: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1D044C">
              <w:rPr>
                <w:rFonts w:ascii="Arial Narrow" w:hAnsi="Arial Narrow"/>
                <w:sz w:val="20"/>
                <w:szCs w:val="20"/>
              </w:rPr>
            </w:r>
            <w:r w:rsidR="001D044C">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Individual and Society</w:t>
            </w:r>
          </w:p>
          <w:p w14:paraId="5D9D8F96" w14:textId="77777777" w:rsidR="002E24F1" w:rsidRPr="00F7473C" w:rsidRDefault="002E24F1" w:rsidP="002E24F1">
            <w:pPr>
              <w:ind w:left="432"/>
              <w:rPr>
                <w:rFonts w:ascii="Arial Narrow" w:hAnsi="Arial Narrow"/>
                <w:sz w:val="18"/>
                <w:szCs w:val="18"/>
              </w:rPr>
            </w:pP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1D044C">
              <w:rPr>
                <w:rFonts w:ascii="Arial Narrow" w:hAnsi="Arial Narrow"/>
                <w:sz w:val="20"/>
                <w:szCs w:val="20"/>
              </w:rPr>
            </w:r>
            <w:r w:rsidR="001D044C">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US Experience in its Diversity               </w:t>
            </w: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1D044C">
              <w:rPr>
                <w:rFonts w:ascii="Arial Narrow" w:hAnsi="Arial Narrow"/>
                <w:sz w:val="20"/>
                <w:szCs w:val="20"/>
              </w:rPr>
            </w:r>
            <w:r w:rsidR="001D044C">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Scientific World</w:t>
            </w:r>
          </w:p>
          <w:p w14:paraId="009A4BE8" w14:textId="77777777" w:rsidR="002E24F1" w:rsidRPr="00F7473C" w:rsidRDefault="002E24F1" w:rsidP="002E24F1">
            <w:pPr>
              <w:ind w:left="432"/>
              <w:rPr>
                <w:rFonts w:ascii="Arial Narrow" w:hAnsi="Arial Narrow"/>
                <w:sz w:val="18"/>
                <w:szCs w:val="18"/>
              </w:rPr>
            </w:pP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1D044C">
              <w:rPr>
                <w:rFonts w:ascii="Arial Narrow" w:hAnsi="Arial Narrow"/>
                <w:sz w:val="20"/>
                <w:szCs w:val="20"/>
              </w:rPr>
            </w:r>
            <w:r w:rsidR="001D044C">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Creative Expression</w:t>
            </w:r>
          </w:p>
        </w:tc>
      </w:tr>
      <w:tr w:rsidR="002E24F1" w:rsidRPr="004F5735" w14:paraId="71CBA555" w14:textId="77777777" w:rsidTr="002E24F1">
        <w:trPr>
          <w:trHeight w:val="737"/>
        </w:trPr>
        <w:tc>
          <w:tcPr>
            <w:tcW w:w="5000" w:type="pct"/>
            <w:gridSpan w:val="3"/>
          </w:tcPr>
          <w:p w14:paraId="5DD28AF1" w14:textId="77777777" w:rsidR="002E24F1" w:rsidRPr="00E5434E" w:rsidRDefault="002E24F1" w:rsidP="002E24F1">
            <w:pPr>
              <w:jc w:val="center"/>
              <w:rPr>
                <w:rFonts w:ascii="Arial Narrow" w:hAnsi="Arial Narrow"/>
                <w:b/>
                <w:sz w:val="16"/>
                <w:szCs w:val="16"/>
              </w:rPr>
            </w:pPr>
            <w:r w:rsidRPr="00E5434E">
              <w:rPr>
                <w:rFonts w:ascii="Arial Narrow" w:hAnsi="Arial Narrow"/>
                <w:b/>
                <w:sz w:val="16"/>
                <w:szCs w:val="16"/>
              </w:rPr>
              <w:br/>
              <w:t>Waivers for Math and Science Courses with more than 3 credits and 3 contact hours</w:t>
            </w:r>
          </w:p>
          <w:p w14:paraId="71293017" w14:textId="77777777" w:rsidR="002E24F1" w:rsidRPr="00E5434E" w:rsidRDefault="002E24F1" w:rsidP="002E24F1">
            <w:pPr>
              <w:jc w:val="center"/>
              <w:rPr>
                <w:rFonts w:ascii="Arial Narrow" w:hAnsi="Arial Narrow"/>
                <w:b/>
                <w:sz w:val="16"/>
                <w:szCs w:val="16"/>
              </w:rPr>
            </w:pPr>
          </w:p>
          <w:p w14:paraId="5426DBD0" w14:textId="77777777" w:rsidR="002E24F1" w:rsidRPr="00E5434E" w:rsidRDefault="002E24F1" w:rsidP="002E24F1">
            <w:pPr>
              <w:rPr>
                <w:rFonts w:ascii="Arial Narrow" w:hAnsi="Arial Narrow"/>
                <w:sz w:val="16"/>
                <w:szCs w:val="16"/>
              </w:rPr>
            </w:pPr>
            <w:r w:rsidRPr="00E5434E">
              <w:rPr>
                <w:rFonts w:ascii="Arial Narrow" w:hAnsi="Arial Narrow"/>
                <w:sz w:val="16"/>
                <w:szCs w:val="16"/>
              </w:rPr>
              <w:t>Waivers for courses with more than 3 credits and 3 contact hours will only be accepted in the required areas of “Mathematical and Quantitative Reasoning” and “Life and Physical Sciences.” Three credit/3-contact hour courses must also be available in these areas.</w:t>
            </w:r>
          </w:p>
        </w:tc>
      </w:tr>
      <w:tr w:rsidR="002E24F1" w:rsidRPr="004F5735" w14:paraId="27190D38" w14:textId="77777777" w:rsidTr="002E24F1">
        <w:trPr>
          <w:trHeight w:val="737"/>
        </w:trPr>
        <w:tc>
          <w:tcPr>
            <w:tcW w:w="1847" w:type="pct"/>
            <w:gridSpan w:val="2"/>
          </w:tcPr>
          <w:p w14:paraId="2C92A7DD" w14:textId="77777777" w:rsidR="002E24F1" w:rsidRPr="00E5434E" w:rsidRDefault="002E24F1" w:rsidP="002E24F1">
            <w:pPr>
              <w:rPr>
                <w:rFonts w:ascii="Arial Narrow" w:hAnsi="Arial Narrow"/>
                <w:b/>
                <w:sz w:val="16"/>
                <w:szCs w:val="16"/>
              </w:rPr>
            </w:pPr>
            <w:r w:rsidRPr="00E5434E">
              <w:rPr>
                <w:rFonts w:ascii="Arial Narrow" w:hAnsi="Arial Narrow"/>
                <w:b/>
                <w:sz w:val="16"/>
                <w:szCs w:val="16"/>
              </w:rPr>
              <w:t>If you would like to request  a waiver please check here:</w:t>
            </w:r>
          </w:p>
        </w:tc>
        <w:tc>
          <w:tcPr>
            <w:tcW w:w="3153" w:type="pct"/>
          </w:tcPr>
          <w:p w14:paraId="113E980A" w14:textId="77777777" w:rsidR="002E24F1" w:rsidRPr="00E5434E" w:rsidRDefault="002E24F1" w:rsidP="002E24F1">
            <w:pPr>
              <w:rPr>
                <w:rFonts w:ascii="Arial Narrow" w:hAnsi="Arial Narrow"/>
                <w:sz w:val="16"/>
                <w:szCs w:val="16"/>
              </w:rPr>
            </w:pPr>
            <w:r w:rsidRPr="00E5434E">
              <w:rPr>
                <w:rFonts w:ascii="Arial Narrow" w:hAnsi="Arial Narrow"/>
                <w:sz w:val="16"/>
                <w:szCs w:val="16"/>
              </w:rPr>
              <w:br/>
            </w:r>
            <w:r w:rsidRPr="00E5434E">
              <w:rPr>
                <w:rFonts w:ascii="Arial Narrow" w:hAnsi="Arial Narrow"/>
                <w:sz w:val="16"/>
                <w:szCs w:val="16"/>
              </w:rPr>
              <w:fldChar w:fldCharType="begin">
                <w:ffData>
                  <w:name w:val="Check1"/>
                  <w:enabled/>
                  <w:calcOnExit w:val="0"/>
                  <w:checkBox>
                    <w:sizeAuto/>
                    <w:default w:val="0"/>
                  </w:checkBox>
                </w:ffData>
              </w:fldChar>
            </w:r>
            <w:r w:rsidRPr="00E5434E">
              <w:rPr>
                <w:rFonts w:ascii="Arial Narrow" w:hAnsi="Arial Narrow"/>
                <w:sz w:val="16"/>
                <w:szCs w:val="16"/>
              </w:rPr>
              <w:instrText xml:space="preserve"> FORMCHECKBOX </w:instrText>
            </w:r>
            <w:r w:rsidR="001D044C">
              <w:rPr>
                <w:rFonts w:ascii="Arial Narrow" w:hAnsi="Arial Narrow"/>
                <w:sz w:val="16"/>
                <w:szCs w:val="16"/>
              </w:rPr>
            </w:r>
            <w:r w:rsidR="001D044C">
              <w:rPr>
                <w:rFonts w:ascii="Arial Narrow" w:hAnsi="Arial Narrow"/>
                <w:sz w:val="16"/>
                <w:szCs w:val="16"/>
              </w:rPr>
              <w:fldChar w:fldCharType="separate"/>
            </w:r>
            <w:r w:rsidRPr="00E5434E">
              <w:rPr>
                <w:rFonts w:ascii="Arial Narrow" w:hAnsi="Arial Narrow"/>
                <w:sz w:val="16"/>
                <w:szCs w:val="16"/>
              </w:rPr>
              <w:fldChar w:fldCharType="end"/>
            </w:r>
            <w:r w:rsidRPr="00E5434E">
              <w:rPr>
                <w:rFonts w:ascii="Arial Narrow" w:hAnsi="Arial Narrow"/>
                <w:sz w:val="16"/>
                <w:szCs w:val="16"/>
              </w:rPr>
              <w:t xml:space="preserve"> Waiver requested</w:t>
            </w:r>
          </w:p>
          <w:p w14:paraId="295B6770" w14:textId="77777777" w:rsidR="002E24F1" w:rsidRPr="00E5434E" w:rsidRDefault="002E24F1" w:rsidP="002E24F1">
            <w:pPr>
              <w:rPr>
                <w:rFonts w:ascii="Arial Narrow" w:hAnsi="Arial Narrow"/>
                <w:sz w:val="16"/>
                <w:szCs w:val="16"/>
              </w:rPr>
            </w:pPr>
          </w:p>
          <w:p w14:paraId="329C092F" w14:textId="77777777" w:rsidR="002E24F1" w:rsidRPr="00E5434E" w:rsidRDefault="002E24F1" w:rsidP="002E24F1">
            <w:pPr>
              <w:rPr>
                <w:rFonts w:ascii="Arial Narrow" w:hAnsi="Arial Narrow"/>
                <w:sz w:val="16"/>
                <w:szCs w:val="16"/>
              </w:rPr>
            </w:pPr>
          </w:p>
        </w:tc>
      </w:tr>
      <w:tr w:rsidR="002E24F1" w:rsidRPr="004F5735" w14:paraId="20806158" w14:textId="77777777" w:rsidTr="002E24F1">
        <w:trPr>
          <w:trHeight w:val="737"/>
        </w:trPr>
        <w:tc>
          <w:tcPr>
            <w:tcW w:w="1847" w:type="pct"/>
            <w:gridSpan w:val="2"/>
          </w:tcPr>
          <w:p w14:paraId="071CD937" w14:textId="77777777" w:rsidR="002E24F1" w:rsidRPr="00E5434E" w:rsidRDefault="002E24F1" w:rsidP="002E24F1">
            <w:pPr>
              <w:rPr>
                <w:rFonts w:ascii="Arial Narrow" w:hAnsi="Arial Narrow"/>
                <w:b/>
                <w:sz w:val="16"/>
                <w:szCs w:val="16"/>
              </w:rPr>
            </w:pPr>
            <w:r w:rsidRPr="00E5434E">
              <w:rPr>
                <w:rFonts w:ascii="Arial Narrow" w:hAnsi="Arial Narrow"/>
                <w:b/>
                <w:sz w:val="16"/>
                <w:szCs w:val="16"/>
              </w:rPr>
              <w:t xml:space="preserve">If waiver requested: </w:t>
            </w:r>
          </w:p>
          <w:p w14:paraId="78C5CB79" w14:textId="77777777" w:rsidR="002E24F1" w:rsidRPr="00E5434E" w:rsidDel="006725A2" w:rsidRDefault="002E24F1" w:rsidP="002E24F1">
            <w:pPr>
              <w:rPr>
                <w:rFonts w:ascii="Arial Narrow" w:hAnsi="Arial Narrow"/>
                <w:b/>
                <w:sz w:val="16"/>
                <w:szCs w:val="16"/>
              </w:rPr>
            </w:pPr>
            <w:r w:rsidRPr="00E5434E">
              <w:rPr>
                <w:rFonts w:ascii="Arial Narrow" w:hAnsi="Arial Narrow"/>
                <w:sz w:val="16"/>
                <w:szCs w:val="16"/>
              </w:rPr>
              <w:t xml:space="preserve">Please provide a brief explanation for why the course will not be 3 credits and 3 contact hours. </w:t>
            </w:r>
          </w:p>
        </w:tc>
        <w:tc>
          <w:tcPr>
            <w:tcW w:w="3153" w:type="pct"/>
          </w:tcPr>
          <w:p w14:paraId="571BDF83" w14:textId="77777777" w:rsidR="002E24F1" w:rsidRPr="00E5434E" w:rsidRDefault="002E24F1" w:rsidP="002E24F1">
            <w:pPr>
              <w:rPr>
                <w:rFonts w:ascii="Arial Narrow" w:hAnsi="Arial Narrow"/>
                <w:sz w:val="16"/>
                <w:szCs w:val="16"/>
              </w:rPr>
            </w:pPr>
            <w:r w:rsidRPr="00E5434E">
              <w:rPr>
                <w:rFonts w:ascii="Arial Narrow" w:hAnsi="Arial Narrow"/>
                <w:i/>
                <w:sz w:val="16"/>
                <w:szCs w:val="16"/>
              </w:rPr>
              <w:br/>
            </w:r>
          </w:p>
          <w:p w14:paraId="635A767C" w14:textId="77777777" w:rsidR="002E24F1" w:rsidRPr="00E5434E" w:rsidDel="006725A2" w:rsidRDefault="002E24F1" w:rsidP="002E24F1">
            <w:pPr>
              <w:rPr>
                <w:rFonts w:ascii="Arial Narrow" w:hAnsi="Arial Narrow"/>
                <w:sz w:val="16"/>
                <w:szCs w:val="16"/>
              </w:rPr>
            </w:pPr>
          </w:p>
        </w:tc>
      </w:tr>
      <w:tr w:rsidR="002E24F1" w:rsidRPr="004F5735" w14:paraId="6A04132C" w14:textId="77777777" w:rsidTr="002E24F1">
        <w:trPr>
          <w:trHeight w:val="737"/>
        </w:trPr>
        <w:tc>
          <w:tcPr>
            <w:tcW w:w="1847" w:type="pct"/>
            <w:gridSpan w:val="2"/>
          </w:tcPr>
          <w:p w14:paraId="78232ED4" w14:textId="77777777" w:rsidR="002E24F1" w:rsidRPr="00E5434E" w:rsidRDefault="002E24F1" w:rsidP="002E24F1">
            <w:pPr>
              <w:rPr>
                <w:rFonts w:ascii="Arial Narrow" w:hAnsi="Arial Narrow"/>
                <w:b/>
                <w:sz w:val="16"/>
                <w:szCs w:val="16"/>
              </w:rPr>
            </w:pPr>
            <w:r w:rsidRPr="00E5434E">
              <w:rPr>
                <w:rFonts w:ascii="Arial Narrow" w:hAnsi="Arial Narrow"/>
                <w:b/>
                <w:sz w:val="16"/>
                <w:szCs w:val="16"/>
              </w:rPr>
              <w:lastRenderedPageBreak/>
              <w:t xml:space="preserve">If waiver requested: </w:t>
            </w:r>
          </w:p>
          <w:p w14:paraId="78C86E41" w14:textId="77777777" w:rsidR="002E24F1" w:rsidRPr="00E5434E" w:rsidRDefault="002E24F1" w:rsidP="002E24F1">
            <w:pPr>
              <w:rPr>
                <w:rFonts w:ascii="Arial Narrow" w:hAnsi="Arial Narrow"/>
                <w:sz w:val="16"/>
                <w:szCs w:val="16"/>
              </w:rPr>
            </w:pPr>
            <w:r w:rsidRPr="00E5434E">
              <w:rPr>
                <w:rFonts w:ascii="Arial Narrow" w:hAnsi="Arial Narrow"/>
                <w:sz w:val="16"/>
                <w:szCs w:val="16"/>
              </w:rPr>
              <w:t xml:space="preserve">Please indicate whether this course will satisfy a major requirement, and if so, which major requirement(s) the course will fulfill. </w:t>
            </w:r>
          </w:p>
        </w:tc>
        <w:tc>
          <w:tcPr>
            <w:tcW w:w="3153" w:type="pct"/>
          </w:tcPr>
          <w:p w14:paraId="3C3A9B8A" w14:textId="77777777" w:rsidR="002E24F1" w:rsidRPr="00E5434E" w:rsidRDefault="002E24F1" w:rsidP="002E24F1">
            <w:pPr>
              <w:rPr>
                <w:rFonts w:ascii="Arial Narrow" w:hAnsi="Arial Narrow"/>
                <w:sz w:val="16"/>
                <w:szCs w:val="16"/>
              </w:rPr>
            </w:pPr>
          </w:p>
          <w:p w14:paraId="2F6DD493" w14:textId="77777777" w:rsidR="002E24F1" w:rsidRPr="00E5434E" w:rsidRDefault="002E24F1" w:rsidP="002E24F1">
            <w:pPr>
              <w:ind w:left="720"/>
              <w:rPr>
                <w:rFonts w:ascii="Arial Narrow" w:hAnsi="Arial Narrow"/>
                <w:sz w:val="16"/>
                <w:szCs w:val="16"/>
              </w:rPr>
            </w:pPr>
          </w:p>
          <w:p w14:paraId="2380E445" w14:textId="77777777" w:rsidR="002E24F1" w:rsidRPr="00E5434E" w:rsidRDefault="002E24F1" w:rsidP="002E24F1">
            <w:pPr>
              <w:rPr>
                <w:rFonts w:ascii="Arial Narrow" w:hAnsi="Arial Narrow"/>
                <w:b/>
                <w:sz w:val="16"/>
                <w:szCs w:val="16"/>
              </w:rPr>
            </w:pPr>
          </w:p>
          <w:p w14:paraId="22C1EEE1" w14:textId="77777777" w:rsidR="002E24F1" w:rsidRPr="00E5434E" w:rsidRDefault="002E24F1" w:rsidP="002E24F1">
            <w:pPr>
              <w:rPr>
                <w:rFonts w:ascii="Arial Narrow" w:hAnsi="Arial Narrow"/>
                <w:sz w:val="16"/>
                <w:szCs w:val="16"/>
              </w:rPr>
            </w:pPr>
          </w:p>
          <w:p w14:paraId="04F5EFFB" w14:textId="77777777" w:rsidR="002E24F1" w:rsidRPr="00E5434E" w:rsidRDefault="002E24F1" w:rsidP="002E24F1">
            <w:pPr>
              <w:rPr>
                <w:rFonts w:ascii="Arial Narrow" w:hAnsi="Arial Narrow"/>
                <w:sz w:val="16"/>
                <w:szCs w:val="16"/>
              </w:rPr>
            </w:pPr>
          </w:p>
        </w:tc>
      </w:tr>
    </w:tbl>
    <w:p w14:paraId="39607885" w14:textId="77777777" w:rsidR="002E24F1" w:rsidRDefault="002E24F1" w:rsidP="002E24F1"/>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11"/>
        <w:gridCol w:w="4946"/>
      </w:tblGrid>
      <w:tr w:rsidR="002E24F1" w:rsidRPr="004F5735" w14:paraId="374FA643" w14:textId="77777777" w:rsidTr="002E24F1">
        <w:tc>
          <w:tcPr>
            <w:tcW w:w="5000" w:type="pct"/>
            <w:gridSpan w:val="2"/>
          </w:tcPr>
          <w:p w14:paraId="44FC519F" w14:textId="77777777" w:rsidR="002E24F1" w:rsidRDefault="002E24F1" w:rsidP="002E24F1">
            <w:pPr>
              <w:jc w:val="center"/>
              <w:rPr>
                <w:rFonts w:ascii="Arial Narrow" w:hAnsi="Arial Narrow"/>
                <w:b/>
                <w:sz w:val="18"/>
                <w:szCs w:val="18"/>
              </w:rPr>
            </w:pPr>
          </w:p>
          <w:p w14:paraId="1ED4094B" w14:textId="77777777" w:rsidR="002E24F1" w:rsidRPr="00361BF5" w:rsidRDefault="002E24F1" w:rsidP="002E24F1">
            <w:pPr>
              <w:jc w:val="center"/>
              <w:rPr>
                <w:rFonts w:ascii="Arial Narrow" w:hAnsi="Arial Narrow"/>
                <w:b/>
                <w:sz w:val="18"/>
                <w:szCs w:val="18"/>
              </w:rPr>
            </w:pPr>
            <w:r w:rsidRPr="00361BF5">
              <w:rPr>
                <w:rFonts w:ascii="Arial Narrow" w:hAnsi="Arial Narrow"/>
                <w:b/>
                <w:sz w:val="18"/>
                <w:szCs w:val="18"/>
              </w:rPr>
              <w:t>Learning Outcomes</w:t>
            </w:r>
          </w:p>
          <w:p w14:paraId="4775557E" w14:textId="77777777" w:rsidR="002E24F1" w:rsidRPr="00D57254" w:rsidRDefault="002E24F1" w:rsidP="002E24F1">
            <w:pPr>
              <w:rPr>
                <w:rFonts w:ascii="Arial Narrow" w:hAnsi="Arial Narrow"/>
                <w:sz w:val="18"/>
                <w:szCs w:val="18"/>
              </w:rPr>
            </w:pPr>
          </w:p>
          <w:p w14:paraId="7B5D950B" w14:textId="77777777" w:rsidR="002E24F1" w:rsidRPr="00D57254" w:rsidRDefault="002E24F1" w:rsidP="002E24F1">
            <w:pPr>
              <w:jc w:val="center"/>
              <w:rPr>
                <w:rFonts w:ascii="Arial Narrow" w:hAnsi="Arial Narrow"/>
                <w:b/>
                <w:sz w:val="18"/>
                <w:szCs w:val="18"/>
              </w:rPr>
            </w:pPr>
            <w:r w:rsidRPr="00D57254">
              <w:rPr>
                <w:rFonts w:ascii="Arial Narrow" w:hAnsi="Arial Narrow"/>
                <w:b/>
                <w:sz w:val="18"/>
                <w:szCs w:val="18"/>
              </w:rPr>
              <w:t>In the left column explain the course assignments and activities that will address the learning outcomes in the right column.</w:t>
            </w:r>
          </w:p>
          <w:p w14:paraId="502BB1C5" w14:textId="77777777" w:rsidR="002E24F1" w:rsidRPr="001B77D5" w:rsidRDefault="002E24F1" w:rsidP="002E24F1">
            <w:pPr>
              <w:rPr>
                <w:rFonts w:ascii="Arial Narrow" w:hAnsi="Arial Narrow"/>
                <w:sz w:val="28"/>
                <w:szCs w:val="28"/>
              </w:rPr>
            </w:pPr>
          </w:p>
        </w:tc>
      </w:tr>
      <w:tr w:rsidR="002E24F1" w:rsidRPr="004F5735" w14:paraId="3838EB7F" w14:textId="77777777" w:rsidTr="002E24F1">
        <w:tc>
          <w:tcPr>
            <w:tcW w:w="5000" w:type="pct"/>
            <w:gridSpan w:val="2"/>
          </w:tcPr>
          <w:p w14:paraId="05AA2E10" w14:textId="77777777" w:rsidR="002E24F1" w:rsidRDefault="002E24F1" w:rsidP="002E24F1">
            <w:pPr>
              <w:outlineLvl w:val="3"/>
              <w:rPr>
                <w:rFonts w:ascii="Arial Narrow" w:eastAsia="Times New Roman" w:hAnsi="Arial Narrow"/>
                <w:b/>
                <w:bCs/>
                <w:sz w:val="18"/>
                <w:szCs w:val="18"/>
              </w:rPr>
            </w:pPr>
          </w:p>
          <w:p w14:paraId="6CB5C77E" w14:textId="77777777" w:rsidR="002E24F1" w:rsidRDefault="002E24F1" w:rsidP="002E24F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360" w:hanging="360"/>
              <w:outlineLvl w:val="3"/>
              <w:rPr>
                <w:rFonts w:ascii="Arial Narrow" w:eastAsia="Times New Roman" w:hAnsi="Arial Narrow"/>
                <w:b/>
                <w:bCs/>
                <w:sz w:val="18"/>
                <w:szCs w:val="18"/>
              </w:rPr>
            </w:pPr>
            <w:r w:rsidRPr="004F5735">
              <w:rPr>
                <w:rFonts w:ascii="Arial Narrow" w:eastAsia="Times New Roman" w:hAnsi="Arial Narrow"/>
                <w:b/>
                <w:bCs/>
                <w:sz w:val="18"/>
                <w:szCs w:val="18"/>
              </w:rPr>
              <w:t>Required Core (12 credits)</w:t>
            </w:r>
          </w:p>
          <w:p w14:paraId="14B32902" w14:textId="77777777" w:rsidR="002E24F1" w:rsidRPr="004F5735" w:rsidRDefault="002E24F1" w:rsidP="002E24F1">
            <w:pPr>
              <w:outlineLvl w:val="3"/>
              <w:rPr>
                <w:rFonts w:ascii="Arial Narrow" w:eastAsia="Times New Roman" w:hAnsi="Arial Narrow"/>
                <w:b/>
                <w:bCs/>
                <w:sz w:val="18"/>
                <w:szCs w:val="18"/>
              </w:rPr>
            </w:pPr>
          </w:p>
        </w:tc>
      </w:tr>
      <w:tr w:rsidR="002E24F1" w:rsidRPr="00361BF5" w14:paraId="4DBB0780" w14:textId="77777777" w:rsidTr="002E24F1">
        <w:tc>
          <w:tcPr>
            <w:tcW w:w="5000" w:type="pct"/>
            <w:gridSpan w:val="2"/>
          </w:tcPr>
          <w:p w14:paraId="7AAF42B2" w14:textId="77777777" w:rsidR="002E24F1" w:rsidRPr="00361BF5" w:rsidRDefault="002E24F1" w:rsidP="002E24F1">
            <w:pPr>
              <w:rPr>
                <w:rFonts w:ascii="Arial Narrow" w:eastAsia="Times New Roman" w:hAnsi="Arial Narrow"/>
                <w:b/>
                <w:bCs/>
                <w:sz w:val="18"/>
                <w:szCs w:val="18"/>
              </w:rPr>
            </w:pPr>
            <w:r w:rsidRPr="00361BF5">
              <w:rPr>
                <w:rFonts w:ascii="Arial Narrow" w:eastAsia="Times New Roman" w:hAnsi="Arial Narrow"/>
                <w:b/>
                <w:bCs/>
                <w:sz w:val="18"/>
                <w:szCs w:val="18"/>
              </w:rPr>
              <w:softHyphen/>
            </w:r>
            <w:r w:rsidRPr="00361BF5">
              <w:rPr>
                <w:rFonts w:ascii="Arial Narrow" w:eastAsia="Times New Roman" w:hAnsi="Arial Narrow"/>
                <w:b/>
                <w:bCs/>
                <w:sz w:val="18"/>
                <w:szCs w:val="18"/>
              </w:rPr>
              <w:softHyphen/>
            </w:r>
          </w:p>
          <w:p w14:paraId="309EA585" w14:textId="77777777" w:rsidR="002E24F1" w:rsidRPr="00361BF5" w:rsidRDefault="002E24F1" w:rsidP="002E24F1">
            <w:pPr>
              <w:rPr>
                <w:rFonts w:ascii="Arial Narrow" w:eastAsia="Times New Roman" w:hAnsi="Arial Narrow"/>
                <w:sz w:val="18"/>
                <w:szCs w:val="18"/>
              </w:rPr>
            </w:pPr>
            <w:r w:rsidRPr="00361BF5">
              <w:rPr>
                <w:rFonts w:ascii="Arial Narrow" w:eastAsia="Times New Roman" w:hAnsi="Arial Narrow"/>
                <w:b/>
                <w:bCs/>
                <w:sz w:val="18"/>
                <w:szCs w:val="18"/>
              </w:rPr>
              <w:t>A. English Composition:</w:t>
            </w:r>
            <w:r w:rsidRPr="00361BF5">
              <w:rPr>
                <w:rFonts w:ascii="Arial Narrow" w:eastAsia="Times New Roman" w:hAnsi="Arial Narrow"/>
                <w:sz w:val="18"/>
                <w:szCs w:val="18"/>
              </w:rPr>
              <w:t xml:space="preserve"> Six credits</w:t>
            </w:r>
          </w:p>
          <w:p w14:paraId="5140A6B9" w14:textId="77777777" w:rsidR="002E24F1" w:rsidRPr="00361BF5" w:rsidRDefault="002E24F1" w:rsidP="002E24F1">
            <w:pPr>
              <w:rPr>
                <w:rFonts w:ascii="Arial Narrow" w:eastAsia="Times New Roman" w:hAnsi="Arial Narrow"/>
                <w:sz w:val="18"/>
                <w:szCs w:val="18"/>
              </w:rPr>
            </w:pPr>
          </w:p>
          <w:p w14:paraId="3848E505" w14:textId="77777777" w:rsidR="002E24F1" w:rsidRPr="00361BF5" w:rsidRDefault="002E24F1" w:rsidP="002E24F1">
            <w:pPr>
              <w:rPr>
                <w:rFonts w:ascii="Arial Narrow" w:eastAsia="Times New Roman" w:hAnsi="Arial Narrow"/>
                <w:sz w:val="18"/>
                <w:szCs w:val="18"/>
              </w:rPr>
            </w:pPr>
            <w:r w:rsidRPr="00361BF5">
              <w:rPr>
                <w:rFonts w:ascii="Arial Narrow" w:eastAsia="Times New Roman" w:hAnsi="Arial Narrow"/>
                <w:sz w:val="18"/>
                <w:szCs w:val="18"/>
              </w:rPr>
              <w:t xml:space="preserve">A course in this area </w:t>
            </w:r>
            <w:r w:rsidRPr="00820D90">
              <w:rPr>
                <w:rFonts w:ascii="Arial Narrow" w:eastAsia="Times New Roman" w:hAnsi="Arial Narrow"/>
                <w:sz w:val="18"/>
                <w:szCs w:val="18"/>
                <w:u w:val="single"/>
              </w:rPr>
              <w:t>must meet all the learning outcomes</w:t>
            </w:r>
            <w:r w:rsidRPr="00361BF5">
              <w:rPr>
                <w:rFonts w:ascii="Arial Narrow" w:eastAsia="Times New Roman" w:hAnsi="Arial Narrow"/>
                <w:sz w:val="18"/>
                <w:szCs w:val="18"/>
              </w:rPr>
              <w:t xml:space="preserve"> in the right column. A student will: </w:t>
            </w:r>
          </w:p>
          <w:p w14:paraId="5F86B42D" w14:textId="77777777" w:rsidR="002E24F1" w:rsidRPr="00361BF5" w:rsidRDefault="002E24F1" w:rsidP="002E24F1">
            <w:pPr>
              <w:rPr>
                <w:rFonts w:ascii="Arial Narrow" w:eastAsia="Times New Roman" w:hAnsi="Arial Narrow"/>
                <w:sz w:val="18"/>
                <w:szCs w:val="18"/>
              </w:rPr>
            </w:pPr>
          </w:p>
        </w:tc>
      </w:tr>
      <w:tr w:rsidR="002E24F1" w:rsidRPr="00361BF5" w14:paraId="7D6CF727" w14:textId="77777777" w:rsidTr="002E24F1">
        <w:trPr>
          <w:trHeight w:val="170"/>
        </w:trPr>
        <w:tc>
          <w:tcPr>
            <w:tcW w:w="2357" w:type="pct"/>
          </w:tcPr>
          <w:p w14:paraId="1B1B9B95"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3" w:type="pct"/>
          </w:tcPr>
          <w:p w14:paraId="0D2C740E" w14:textId="77777777" w:rsidR="002E24F1" w:rsidRPr="00361BF5" w:rsidRDefault="002E24F1" w:rsidP="002E24F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Read and listen critically and analytically, including identifying an argument's major assumptions and assertions and evaluating its supporting evidence. </w:t>
            </w:r>
          </w:p>
        </w:tc>
      </w:tr>
      <w:tr w:rsidR="002E24F1" w:rsidRPr="00361BF5" w14:paraId="0E2FC000" w14:textId="77777777" w:rsidTr="002E24F1">
        <w:trPr>
          <w:trHeight w:val="167"/>
        </w:trPr>
        <w:tc>
          <w:tcPr>
            <w:tcW w:w="2357" w:type="pct"/>
          </w:tcPr>
          <w:p w14:paraId="58528A9A"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3" w:type="pct"/>
          </w:tcPr>
          <w:p w14:paraId="719C2476" w14:textId="77777777" w:rsidR="002E24F1" w:rsidRPr="00361BF5" w:rsidRDefault="002E24F1" w:rsidP="002E24F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Write clearly and coherently in varied, academic formats (such as formal essays, research papers, and reports) using standard English and appropriate technology to critique and improve one's own and others' texts. </w:t>
            </w:r>
          </w:p>
        </w:tc>
      </w:tr>
      <w:tr w:rsidR="002E24F1" w:rsidRPr="00361BF5" w14:paraId="62AC166B" w14:textId="77777777" w:rsidTr="002E24F1">
        <w:trPr>
          <w:trHeight w:val="167"/>
        </w:trPr>
        <w:tc>
          <w:tcPr>
            <w:tcW w:w="2357" w:type="pct"/>
          </w:tcPr>
          <w:p w14:paraId="58E580A9"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3" w:type="pct"/>
          </w:tcPr>
          <w:p w14:paraId="7785CA3A" w14:textId="77777777" w:rsidR="002E24F1" w:rsidRPr="00361BF5" w:rsidRDefault="002E24F1" w:rsidP="002E24F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Demonstrate research skills using appropriate technology, including gathering, evaluating, and synthesizing primary and secondary sources. </w:t>
            </w:r>
          </w:p>
        </w:tc>
      </w:tr>
      <w:tr w:rsidR="002E24F1" w:rsidRPr="00361BF5" w14:paraId="5615DE60" w14:textId="77777777" w:rsidTr="002E24F1">
        <w:trPr>
          <w:trHeight w:val="167"/>
        </w:trPr>
        <w:tc>
          <w:tcPr>
            <w:tcW w:w="2357" w:type="pct"/>
          </w:tcPr>
          <w:p w14:paraId="7EE4F0BE"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3" w:type="pct"/>
          </w:tcPr>
          <w:p w14:paraId="2FF49C1D" w14:textId="77777777" w:rsidR="002E24F1" w:rsidRPr="00361BF5" w:rsidRDefault="002E24F1" w:rsidP="002E24F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Support a thesis with well-reasoned arguments, and communicate persuasively across a variety of contexts, purposes, audiences, and media. </w:t>
            </w:r>
          </w:p>
        </w:tc>
      </w:tr>
      <w:tr w:rsidR="002E24F1" w:rsidRPr="00361BF5" w14:paraId="63759379" w14:textId="77777777" w:rsidTr="002E24F1">
        <w:trPr>
          <w:trHeight w:val="167"/>
        </w:trPr>
        <w:tc>
          <w:tcPr>
            <w:tcW w:w="2357" w:type="pct"/>
          </w:tcPr>
          <w:p w14:paraId="2000DA8D"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3" w:type="pct"/>
          </w:tcPr>
          <w:p w14:paraId="5BCD063F" w14:textId="77777777" w:rsidR="002E24F1" w:rsidRPr="00361BF5" w:rsidRDefault="002E24F1" w:rsidP="002E24F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Formulate original ideas and relate them to the ideas of others by employing the conventions of ethical attribution and citation. </w:t>
            </w:r>
          </w:p>
        </w:tc>
      </w:tr>
      <w:tr w:rsidR="002E24F1" w:rsidRPr="00361BF5" w14:paraId="74CC9ECC" w14:textId="77777777" w:rsidTr="002E24F1">
        <w:trPr>
          <w:trHeight w:val="167"/>
        </w:trPr>
        <w:tc>
          <w:tcPr>
            <w:tcW w:w="5000" w:type="pct"/>
            <w:gridSpan w:val="2"/>
          </w:tcPr>
          <w:p w14:paraId="30A77B13" w14:textId="77777777" w:rsidR="002E24F1" w:rsidRPr="00361BF5" w:rsidRDefault="002E24F1" w:rsidP="002E24F1">
            <w:pPr>
              <w:rPr>
                <w:rFonts w:ascii="Arial Narrow" w:eastAsia="Times New Roman" w:hAnsi="Arial Narrow"/>
                <w:b/>
                <w:bCs/>
                <w:sz w:val="18"/>
                <w:szCs w:val="18"/>
              </w:rPr>
            </w:pPr>
          </w:p>
          <w:p w14:paraId="242953E2" w14:textId="77777777" w:rsidR="002E24F1" w:rsidRPr="00361BF5" w:rsidRDefault="002E24F1" w:rsidP="002E24F1">
            <w:pPr>
              <w:rPr>
                <w:rFonts w:ascii="Arial Narrow" w:eastAsia="Times New Roman" w:hAnsi="Arial Narrow"/>
                <w:sz w:val="18"/>
                <w:szCs w:val="18"/>
              </w:rPr>
            </w:pPr>
            <w:r w:rsidRPr="00361BF5">
              <w:rPr>
                <w:rFonts w:ascii="Arial Narrow" w:eastAsia="Times New Roman" w:hAnsi="Arial Narrow"/>
                <w:b/>
                <w:bCs/>
                <w:sz w:val="18"/>
                <w:szCs w:val="18"/>
              </w:rPr>
              <w:t>B. Mathematical and Quantitative Reasoning:</w:t>
            </w:r>
            <w:r w:rsidRPr="00361BF5">
              <w:rPr>
                <w:rFonts w:ascii="Arial Narrow" w:eastAsia="Times New Roman" w:hAnsi="Arial Narrow"/>
                <w:sz w:val="18"/>
                <w:szCs w:val="18"/>
              </w:rPr>
              <w:t xml:space="preserve"> Three credits</w:t>
            </w:r>
          </w:p>
          <w:p w14:paraId="6083BF9E" w14:textId="77777777" w:rsidR="002E24F1" w:rsidRPr="00361BF5" w:rsidRDefault="002E24F1" w:rsidP="002E24F1">
            <w:pPr>
              <w:rPr>
                <w:rFonts w:ascii="Arial Narrow" w:eastAsia="Times New Roman" w:hAnsi="Arial Narrow"/>
                <w:sz w:val="18"/>
                <w:szCs w:val="18"/>
              </w:rPr>
            </w:pPr>
          </w:p>
          <w:p w14:paraId="395B0B48" w14:textId="77777777" w:rsidR="002E24F1" w:rsidRPr="00361BF5" w:rsidRDefault="002E24F1" w:rsidP="002E24F1">
            <w:pPr>
              <w:rPr>
                <w:rFonts w:ascii="Arial Narrow" w:eastAsia="Times New Roman" w:hAnsi="Arial Narrow"/>
                <w:sz w:val="18"/>
                <w:szCs w:val="18"/>
              </w:rPr>
            </w:pPr>
            <w:r w:rsidRPr="00361BF5">
              <w:rPr>
                <w:rFonts w:ascii="Arial Narrow" w:eastAsia="Times New Roman" w:hAnsi="Arial Narrow"/>
                <w:sz w:val="18"/>
                <w:szCs w:val="18"/>
              </w:rPr>
              <w:t xml:space="preserve">A course in this area </w:t>
            </w:r>
            <w:r w:rsidRPr="00820D90">
              <w:rPr>
                <w:rFonts w:ascii="Arial Narrow" w:eastAsia="Times New Roman" w:hAnsi="Arial Narrow"/>
                <w:sz w:val="18"/>
                <w:szCs w:val="18"/>
                <w:u w:val="single"/>
              </w:rPr>
              <w:t>must meet all the learning outcomes</w:t>
            </w:r>
            <w:r w:rsidRPr="00361BF5">
              <w:rPr>
                <w:rFonts w:ascii="Arial Narrow" w:eastAsia="Times New Roman" w:hAnsi="Arial Narrow"/>
                <w:sz w:val="18"/>
                <w:szCs w:val="18"/>
              </w:rPr>
              <w:t xml:space="preserve"> in the</w:t>
            </w:r>
            <w:r>
              <w:rPr>
                <w:rFonts w:ascii="Arial Narrow" w:eastAsia="Times New Roman" w:hAnsi="Arial Narrow"/>
                <w:sz w:val="18"/>
                <w:szCs w:val="18"/>
              </w:rPr>
              <w:t xml:space="preserve"> right column. A student will: </w:t>
            </w:r>
            <w:r>
              <w:rPr>
                <w:rFonts w:ascii="Arial Narrow" w:eastAsia="Times New Roman" w:hAnsi="Arial Narrow"/>
                <w:sz w:val="18"/>
                <w:szCs w:val="18"/>
              </w:rPr>
              <w:br/>
            </w:r>
          </w:p>
        </w:tc>
      </w:tr>
      <w:tr w:rsidR="002E24F1" w:rsidRPr="00361BF5" w14:paraId="1104D6F8" w14:textId="77777777" w:rsidTr="002E24F1">
        <w:trPr>
          <w:trHeight w:val="167"/>
        </w:trPr>
        <w:tc>
          <w:tcPr>
            <w:tcW w:w="2357" w:type="pct"/>
          </w:tcPr>
          <w:p w14:paraId="68F4E98C"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3" w:type="pct"/>
          </w:tcPr>
          <w:p w14:paraId="16B0A05D" w14:textId="77777777" w:rsidR="002E24F1" w:rsidRPr="00E5434E" w:rsidRDefault="002E24F1" w:rsidP="002E24F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Interpret and draw appropriate inferences from quantitative representations, such as formulas, graphs, or tables. </w:t>
            </w:r>
          </w:p>
        </w:tc>
      </w:tr>
      <w:tr w:rsidR="002E24F1" w:rsidRPr="00361BF5" w14:paraId="5B70C93D" w14:textId="77777777" w:rsidTr="002E24F1">
        <w:trPr>
          <w:trHeight w:val="167"/>
        </w:trPr>
        <w:tc>
          <w:tcPr>
            <w:tcW w:w="2357" w:type="pct"/>
          </w:tcPr>
          <w:p w14:paraId="01B7B101"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3" w:type="pct"/>
          </w:tcPr>
          <w:p w14:paraId="7F0E1CB8" w14:textId="77777777" w:rsidR="002E24F1" w:rsidRPr="00E5434E" w:rsidRDefault="002E24F1" w:rsidP="002E24F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Use algebraic, numerical, graphical, or statistical methods to draw accurate conclusions and solve mathematical problems. </w:t>
            </w:r>
          </w:p>
        </w:tc>
      </w:tr>
      <w:tr w:rsidR="002E24F1" w:rsidRPr="00361BF5" w14:paraId="3A81EED8" w14:textId="77777777" w:rsidTr="002E24F1">
        <w:trPr>
          <w:trHeight w:val="167"/>
        </w:trPr>
        <w:tc>
          <w:tcPr>
            <w:tcW w:w="2357" w:type="pct"/>
          </w:tcPr>
          <w:p w14:paraId="10E50673"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3" w:type="pct"/>
          </w:tcPr>
          <w:p w14:paraId="3D3522B9" w14:textId="77777777" w:rsidR="002E24F1" w:rsidRPr="00E5434E" w:rsidRDefault="002E24F1" w:rsidP="002E24F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Represent quantitative problems expressed in natural language in a suitable mathematical format. </w:t>
            </w:r>
          </w:p>
        </w:tc>
      </w:tr>
      <w:tr w:rsidR="002E24F1" w:rsidRPr="00361BF5" w14:paraId="3BF3C1B4" w14:textId="77777777" w:rsidTr="002E24F1">
        <w:trPr>
          <w:trHeight w:val="167"/>
        </w:trPr>
        <w:tc>
          <w:tcPr>
            <w:tcW w:w="2357" w:type="pct"/>
          </w:tcPr>
          <w:p w14:paraId="25B4B3EE"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3" w:type="pct"/>
          </w:tcPr>
          <w:p w14:paraId="206774AD" w14:textId="77777777" w:rsidR="002E24F1" w:rsidRPr="00E5434E" w:rsidRDefault="002E24F1" w:rsidP="002E24F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Effectively communicate quantitative analysis or solutions to mathematical problems in written or oral form. </w:t>
            </w:r>
          </w:p>
        </w:tc>
      </w:tr>
      <w:tr w:rsidR="002E24F1" w:rsidRPr="00361BF5" w14:paraId="344AF220" w14:textId="77777777" w:rsidTr="002E24F1">
        <w:trPr>
          <w:trHeight w:val="167"/>
        </w:trPr>
        <w:tc>
          <w:tcPr>
            <w:tcW w:w="2357" w:type="pct"/>
          </w:tcPr>
          <w:p w14:paraId="115ADA5B"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3" w:type="pct"/>
          </w:tcPr>
          <w:p w14:paraId="65777EDE" w14:textId="77777777" w:rsidR="002E24F1" w:rsidRPr="00E5434E" w:rsidRDefault="002E24F1" w:rsidP="002E24F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Evaluate solutions to problems for reasonableness using a variety of means, including informed estimation. </w:t>
            </w:r>
          </w:p>
        </w:tc>
      </w:tr>
      <w:tr w:rsidR="002E24F1" w:rsidRPr="00361BF5" w14:paraId="656D5EF1" w14:textId="77777777" w:rsidTr="002E24F1">
        <w:trPr>
          <w:trHeight w:val="167"/>
        </w:trPr>
        <w:tc>
          <w:tcPr>
            <w:tcW w:w="2357" w:type="pct"/>
          </w:tcPr>
          <w:p w14:paraId="3A37898C"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3" w:type="pct"/>
          </w:tcPr>
          <w:p w14:paraId="7FA4841E" w14:textId="77777777" w:rsidR="002E24F1" w:rsidRPr="00E5434E" w:rsidRDefault="002E24F1" w:rsidP="002E24F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Apply mathematical methods to problems in other fields of study. </w:t>
            </w:r>
          </w:p>
        </w:tc>
      </w:tr>
    </w:tbl>
    <w:p w14:paraId="2FE0410F" w14:textId="77777777" w:rsidR="002E24F1" w:rsidRDefault="002E24F1" w:rsidP="002E24F1">
      <w:r>
        <w:br w:type="page"/>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10"/>
        <w:gridCol w:w="4942"/>
      </w:tblGrid>
      <w:tr w:rsidR="002E24F1" w:rsidRPr="00361BF5" w14:paraId="402070AF" w14:textId="77777777" w:rsidTr="002E24F1">
        <w:trPr>
          <w:trHeight w:val="167"/>
        </w:trPr>
        <w:tc>
          <w:tcPr>
            <w:tcW w:w="5000" w:type="pct"/>
            <w:gridSpan w:val="2"/>
          </w:tcPr>
          <w:p w14:paraId="492C9971" w14:textId="77777777" w:rsidR="002E24F1" w:rsidRPr="00361BF5" w:rsidRDefault="002E24F1" w:rsidP="002E24F1">
            <w:pPr>
              <w:rPr>
                <w:rFonts w:ascii="Arial Narrow" w:eastAsia="Times New Roman" w:hAnsi="Arial Narrow"/>
                <w:b/>
                <w:bCs/>
                <w:sz w:val="18"/>
                <w:szCs w:val="18"/>
              </w:rPr>
            </w:pPr>
          </w:p>
          <w:p w14:paraId="4F075858" w14:textId="77777777" w:rsidR="002E24F1" w:rsidRPr="00361BF5" w:rsidRDefault="002E24F1" w:rsidP="002E24F1">
            <w:pPr>
              <w:rPr>
                <w:rFonts w:ascii="Arial Narrow" w:eastAsia="Times New Roman" w:hAnsi="Arial Narrow"/>
                <w:sz w:val="18"/>
                <w:szCs w:val="18"/>
              </w:rPr>
            </w:pPr>
            <w:r w:rsidRPr="00361BF5">
              <w:rPr>
                <w:rFonts w:ascii="Arial Narrow" w:eastAsia="Times New Roman" w:hAnsi="Arial Narrow"/>
                <w:b/>
                <w:bCs/>
                <w:sz w:val="18"/>
                <w:szCs w:val="18"/>
              </w:rPr>
              <w:t>C. Life and Physical Sciences:</w:t>
            </w:r>
            <w:r w:rsidRPr="00361BF5">
              <w:rPr>
                <w:rFonts w:ascii="Arial Narrow" w:eastAsia="Times New Roman" w:hAnsi="Arial Narrow"/>
                <w:sz w:val="18"/>
                <w:szCs w:val="18"/>
              </w:rPr>
              <w:t xml:space="preserve"> Three credits</w:t>
            </w:r>
          </w:p>
          <w:p w14:paraId="67D50F11" w14:textId="77777777" w:rsidR="002E24F1" w:rsidRPr="00361BF5" w:rsidRDefault="002E24F1" w:rsidP="002E24F1">
            <w:pPr>
              <w:rPr>
                <w:rFonts w:ascii="Arial Narrow" w:eastAsia="Times New Roman" w:hAnsi="Arial Narrow"/>
                <w:sz w:val="18"/>
                <w:szCs w:val="18"/>
              </w:rPr>
            </w:pPr>
          </w:p>
          <w:p w14:paraId="73AFFCFA" w14:textId="77777777" w:rsidR="002E24F1" w:rsidRPr="00361BF5" w:rsidRDefault="002E24F1" w:rsidP="002E24F1">
            <w:pPr>
              <w:rPr>
                <w:rFonts w:ascii="Arial Narrow" w:eastAsia="Times New Roman" w:hAnsi="Arial Narrow"/>
                <w:sz w:val="18"/>
                <w:szCs w:val="18"/>
              </w:rPr>
            </w:pPr>
            <w:r w:rsidRPr="00361BF5">
              <w:rPr>
                <w:rFonts w:ascii="Arial Narrow" w:eastAsia="Times New Roman" w:hAnsi="Arial Narrow"/>
                <w:sz w:val="18"/>
                <w:szCs w:val="18"/>
              </w:rPr>
              <w:t xml:space="preserve">A course in this area </w:t>
            </w:r>
            <w:r w:rsidRPr="00820D90">
              <w:rPr>
                <w:rFonts w:ascii="Arial Narrow" w:eastAsia="Times New Roman" w:hAnsi="Arial Narrow"/>
                <w:sz w:val="18"/>
                <w:szCs w:val="18"/>
                <w:u w:val="single"/>
              </w:rPr>
              <w:t>must meet all the learning outcomes</w:t>
            </w:r>
            <w:r w:rsidRPr="00361BF5">
              <w:rPr>
                <w:rFonts w:ascii="Arial Narrow" w:eastAsia="Times New Roman" w:hAnsi="Arial Narrow"/>
                <w:sz w:val="18"/>
                <w:szCs w:val="18"/>
              </w:rPr>
              <w:t xml:space="preserve"> in the right column. A student will: </w:t>
            </w:r>
          </w:p>
          <w:p w14:paraId="4189020C" w14:textId="77777777" w:rsidR="002E24F1" w:rsidRPr="00361BF5" w:rsidRDefault="002E24F1" w:rsidP="002E24F1">
            <w:pPr>
              <w:rPr>
                <w:rFonts w:ascii="Arial Narrow" w:eastAsia="Times New Roman" w:hAnsi="Arial Narrow"/>
                <w:sz w:val="18"/>
                <w:szCs w:val="18"/>
              </w:rPr>
            </w:pPr>
          </w:p>
        </w:tc>
      </w:tr>
      <w:tr w:rsidR="002E24F1" w:rsidRPr="00361BF5" w14:paraId="6594E134" w14:textId="77777777" w:rsidTr="002E24F1">
        <w:trPr>
          <w:trHeight w:val="167"/>
        </w:trPr>
        <w:tc>
          <w:tcPr>
            <w:tcW w:w="2358" w:type="pct"/>
          </w:tcPr>
          <w:p w14:paraId="378FB9C0"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1FD5BBDD" w14:textId="77777777" w:rsidR="002E24F1" w:rsidRPr="00361BF5" w:rsidRDefault="002E24F1" w:rsidP="002E24F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Identify and apply the fundamental concepts and methods of a life or physical science. </w:t>
            </w:r>
          </w:p>
        </w:tc>
      </w:tr>
      <w:tr w:rsidR="002E24F1" w:rsidRPr="00361BF5" w14:paraId="2179FF35" w14:textId="77777777" w:rsidTr="002E24F1">
        <w:trPr>
          <w:trHeight w:val="167"/>
        </w:trPr>
        <w:tc>
          <w:tcPr>
            <w:tcW w:w="2358" w:type="pct"/>
          </w:tcPr>
          <w:p w14:paraId="1B907284"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0F85F7A4" w14:textId="77777777" w:rsidR="002E24F1" w:rsidRPr="00361BF5" w:rsidRDefault="002E24F1" w:rsidP="002E24F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Apply the scientific method to explore natural phenomena, including hypothesis development, observation, experimentation, measurement, data analysis, and data presentation. </w:t>
            </w:r>
          </w:p>
        </w:tc>
      </w:tr>
      <w:tr w:rsidR="002E24F1" w:rsidRPr="00361BF5" w14:paraId="2B604E2C" w14:textId="77777777" w:rsidTr="002E24F1">
        <w:trPr>
          <w:trHeight w:val="167"/>
        </w:trPr>
        <w:tc>
          <w:tcPr>
            <w:tcW w:w="2358" w:type="pct"/>
          </w:tcPr>
          <w:p w14:paraId="604069AC"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2222C806" w14:textId="77777777" w:rsidR="002E24F1" w:rsidRPr="00361BF5" w:rsidRDefault="002E24F1" w:rsidP="002E24F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Use the tools of a scientific discipline to carry out collaborative laboratory investigations. </w:t>
            </w:r>
          </w:p>
        </w:tc>
      </w:tr>
      <w:tr w:rsidR="002E24F1" w:rsidRPr="00361BF5" w14:paraId="069A15BF" w14:textId="77777777" w:rsidTr="002E24F1">
        <w:trPr>
          <w:trHeight w:val="167"/>
        </w:trPr>
        <w:tc>
          <w:tcPr>
            <w:tcW w:w="2358" w:type="pct"/>
          </w:tcPr>
          <w:p w14:paraId="28A3A61B"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29283586" w14:textId="77777777" w:rsidR="002E24F1" w:rsidRPr="00361BF5" w:rsidRDefault="002E24F1" w:rsidP="002E24F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Gather, analyze, and interpret data and present it in an effective written laboratory or fieldwork report. </w:t>
            </w:r>
          </w:p>
        </w:tc>
      </w:tr>
      <w:tr w:rsidR="002E24F1" w:rsidRPr="00361BF5" w14:paraId="64634B72" w14:textId="77777777" w:rsidTr="002E24F1">
        <w:trPr>
          <w:trHeight w:val="167"/>
        </w:trPr>
        <w:tc>
          <w:tcPr>
            <w:tcW w:w="2358" w:type="pct"/>
          </w:tcPr>
          <w:p w14:paraId="6040FF7A"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3895C2EA" w14:textId="77777777" w:rsidR="002E24F1" w:rsidRPr="00361BF5" w:rsidRDefault="002E24F1" w:rsidP="002E24F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Identify and apply research ethics and unbiased assessment in gathering and reporting scientific data. </w:t>
            </w:r>
          </w:p>
        </w:tc>
      </w:tr>
      <w:tr w:rsidR="002E24F1" w:rsidRPr="00361BF5" w14:paraId="1085F47D" w14:textId="77777777" w:rsidTr="002E24F1">
        <w:trPr>
          <w:trHeight w:val="167"/>
        </w:trPr>
        <w:tc>
          <w:tcPr>
            <w:tcW w:w="5000" w:type="pct"/>
            <w:gridSpan w:val="2"/>
          </w:tcPr>
          <w:p w14:paraId="50523658" w14:textId="77777777" w:rsidR="002E24F1" w:rsidRPr="00361BF5" w:rsidRDefault="002E24F1" w:rsidP="002E24F1">
            <w:pPr>
              <w:outlineLvl w:val="3"/>
              <w:rPr>
                <w:rFonts w:ascii="Arial Narrow" w:hAnsi="Arial Narrow" w:cs="TimesNewRomanPS-BoldMT"/>
                <w:b/>
                <w:bCs/>
                <w:color w:val="000000"/>
                <w:sz w:val="16"/>
                <w:szCs w:val="16"/>
              </w:rPr>
            </w:pPr>
          </w:p>
          <w:p w14:paraId="7CFBB751" w14:textId="77777777" w:rsidR="002E24F1" w:rsidRPr="00361BF5" w:rsidRDefault="002E24F1" w:rsidP="002E24F1">
            <w:pPr>
              <w:outlineLvl w:val="3"/>
              <w:rPr>
                <w:rFonts w:ascii="Arial Narrow" w:eastAsia="Times New Roman" w:hAnsi="Arial Narrow"/>
                <w:b/>
                <w:bCs/>
                <w:sz w:val="18"/>
                <w:szCs w:val="18"/>
              </w:rPr>
            </w:pPr>
            <w:r w:rsidRPr="00361BF5">
              <w:rPr>
                <w:rFonts w:ascii="Arial Narrow" w:hAnsi="Arial Narrow" w:cs="TimesNewRomanPS-BoldMT"/>
                <w:b/>
                <w:bCs/>
                <w:color w:val="000000"/>
                <w:sz w:val="18"/>
                <w:szCs w:val="18"/>
              </w:rPr>
              <w:t>II. Flexible Core</w:t>
            </w:r>
            <w:r w:rsidRPr="00361BF5">
              <w:rPr>
                <w:rFonts w:ascii="Arial Narrow" w:hAnsi="Arial Narrow" w:cs="TimesNewRomanPSMT"/>
                <w:color w:val="000000"/>
                <w:sz w:val="18"/>
                <w:szCs w:val="18"/>
              </w:rPr>
              <w:t xml:space="preserve"> </w:t>
            </w:r>
            <w:r w:rsidRPr="00361BF5">
              <w:rPr>
                <w:rFonts w:ascii="Arial Narrow" w:eastAsia="Times New Roman" w:hAnsi="Arial Narrow"/>
                <w:b/>
                <w:bCs/>
                <w:sz w:val="18"/>
                <w:szCs w:val="18"/>
              </w:rPr>
              <w:t xml:space="preserve">(18 credits) </w:t>
            </w:r>
          </w:p>
          <w:p w14:paraId="5FB48719" w14:textId="77777777" w:rsidR="002E24F1" w:rsidRPr="00361BF5" w:rsidRDefault="002E24F1" w:rsidP="002E24F1">
            <w:pPr>
              <w:rPr>
                <w:rFonts w:ascii="Arial Narrow" w:eastAsia="Times New Roman" w:hAnsi="Arial Narrow"/>
                <w:sz w:val="18"/>
                <w:szCs w:val="18"/>
              </w:rPr>
            </w:pPr>
            <w:r w:rsidRPr="00361BF5">
              <w:rPr>
                <w:rFonts w:ascii="Arial Narrow" w:eastAsia="Times New Roman" w:hAnsi="Arial Narrow"/>
                <w:sz w:val="18"/>
                <w:szCs w:val="18"/>
              </w:rPr>
              <w:t>Six three-credit liberal arts and sciences courses, with at least one course from each of the following five areas and no more than two courses in any discipline or interdisciplinary field.</w:t>
            </w:r>
          </w:p>
          <w:p w14:paraId="2BAFC0D8" w14:textId="77777777" w:rsidR="002E24F1" w:rsidRPr="00361BF5" w:rsidRDefault="002E24F1" w:rsidP="002E24F1">
            <w:pPr>
              <w:rPr>
                <w:rFonts w:ascii="Arial Narrow" w:eastAsia="Times New Roman" w:hAnsi="Arial Narrow"/>
                <w:sz w:val="16"/>
                <w:szCs w:val="16"/>
              </w:rPr>
            </w:pPr>
          </w:p>
        </w:tc>
      </w:tr>
      <w:tr w:rsidR="002E24F1" w:rsidRPr="00361BF5" w14:paraId="4BF6A81E" w14:textId="77777777" w:rsidTr="002E24F1">
        <w:trPr>
          <w:trHeight w:val="167"/>
        </w:trPr>
        <w:tc>
          <w:tcPr>
            <w:tcW w:w="5000" w:type="pct"/>
            <w:gridSpan w:val="2"/>
          </w:tcPr>
          <w:p w14:paraId="7E0126F7" w14:textId="77777777" w:rsidR="002E24F1" w:rsidRPr="00361BF5" w:rsidRDefault="002E24F1" w:rsidP="002E24F1">
            <w:pPr>
              <w:outlineLvl w:val="3"/>
              <w:rPr>
                <w:rFonts w:ascii="Arial Narrow" w:eastAsia="Times New Roman" w:hAnsi="Arial Narrow"/>
                <w:b/>
                <w:bCs/>
                <w:sz w:val="16"/>
                <w:szCs w:val="16"/>
              </w:rPr>
            </w:pPr>
          </w:p>
          <w:p w14:paraId="0D40BD7B" w14:textId="77777777" w:rsidR="002E24F1" w:rsidRPr="00361BF5" w:rsidRDefault="002E24F1" w:rsidP="002E24F1">
            <w:pPr>
              <w:outlineLvl w:val="3"/>
              <w:rPr>
                <w:rFonts w:ascii="Arial Narrow" w:eastAsia="Times New Roman" w:hAnsi="Arial Narrow"/>
                <w:b/>
                <w:bCs/>
                <w:sz w:val="18"/>
                <w:szCs w:val="18"/>
              </w:rPr>
            </w:pPr>
            <w:r w:rsidRPr="00361BF5">
              <w:rPr>
                <w:rFonts w:ascii="Arial Narrow" w:eastAsia="Times New Roman" w:hAnsi="Arial Narrow"/>
                <w:b/>
                <w:bCs/>
                <w:sz w:val="18"/>
                <w:szCs w:val="18"/>
              </w:rPr>
              <w:t>A. World Cultures and Global Issues</w:t>
            </w:r>
          </w:p>
          <w:p w14:paraId="07B1D2F5" w14:textId="77777777" w:rsidR="002E24F1" w:rsidRPr="00361BF5" w:rsidRDefault="002E24F1" w:rsidP="002E24F1">
            <w:pPr>
              <w:outlineLvl w:val="3"/>
              <w:rPr>
                <w:rFonts w:ascii="Arial Narrow" w:hAnsi="Arial Narrow" w:cs="TimesNewRomanPS-BoldMT"/>
                <w:b/>
                <w:bCs/>
                <w:color w:val="000000"/>
                <w:sz w:val="16"/>
                <w:szCs w:val="16"/>
              </w:rPr>
            </w:pPr>
          </w:p>
        </w:tc>
      </w:tr>
      <w:tr w:rsidR="002E24F1" w:rsidRPr="00361BF5" w14:paraId="7690543A" w14:textId="77777777" w:rsidTr="002E24F1">
        <w:trPr>
          <w:trHeight w:val="167"/>
        </w:trPr>
        <w:tc>
          <w:tcPr>
            <w:tcW w:w="5000" w:type="pct"/>
            <w:gridSpan w:val="2"/>
          </w:tcPr>
          <w:p w14:paraId="509C59B2" w14:textId="77777777" w:rsidR="002E24F1" w:rsidRPr="00361BF5" w:rsidRDefault="002E24F1" w:rsidP="002E24F1">
            <w:pPr>
              <w:outlineLvl w:val="3"/>
              <w:rPr>
                <w:rFonts w:ascii="Arial Narrow" w:eastAsia="Times New Roman" w:hAnsi="Arial Narrow"/>
                <w:sz w:val="16"/>
                <w:szCs w:val="16"/>
              </w:rPr>
            </w:pPr>
          </w:p>
          <w:p w14:paraId="1929D07E" w14:textId="77777777" w:rsidR="002E24F1" w:rsidRPr="00361BF5" w:rsidRDefault="002E24F1" w:rsidP="002E24F1">
            <w:pPr>
              <w:outlineLvl w:val="3"/>
              <w:rPr>
                <w:rFonts w:ascii="Arial Narrow" w:eastAsia="Times New Roman" w:hAnsi="Arial Narrow"/>
                <w:sz w:val="18"/>
                <w:szCs w:val="18"/>
              </w:rPr>
            </w:pPr>
            <w:r w:rsidRPr="00361BF5">
              <w:rPr>
                <w:rFonts w:ascii="Arial Narrow" w:eastAsia="Times New Roman" w:hAnsi="Arial Narrow"/>
                <w:sz w:val="18"/>
                <w:szCs w:val="18"/>
              </w:rPr>
              <w:t xml:space="preserve">A Flexible Core course </w:t>
            </w:r>
            <w:r w:rsidRPr="00820D90">
              <w:rPr>
                <w:rFonts w:ascii="Arial Narrow" w:eastAsia="Times New Roman" w:hAnsi="Arial Narrow"/>
                <w:sz w:val="18"/>
                <w:szCs w:val="18"/>
                <w:u w:val="single"/>
              </w:rPr>
              <w:t>must meet the three learning outcomes</w:t>
            </w:r>
            <w:r w:rsidRPr="00361BF5">
              <w:rPr>
                <w:rFonts w:ascii="Arial Narrow" w:eastAsia="Times New Roman" w:hAnsi="Arial Narrow"/>
                <w:sz w:val="18"/>
                <w:szCs w:val="18"/>
              </w:rPr>
              <w:t xml:space="preserve"> in the right column.</w:t>
            </w:r>
          </w:p>
          <w:p w14:paraId="7430288B" w14:textId="77777777" w:rsidR="002E24F1" w:rsidRPr="00361BF5" w:rsidRDefault="002E24F1" w:rsidP="002E24F1">
            <w:pPr>
              <w:rPr>
                <w:rFonts w:ascii="Arial Narrow" w:eastAsia="Times New Roman" w:hAnsi="Arial Narrow"/>
                <w:b/>
                <w:bCs/>
                <w:sz w:val="16"/>
                <w:szCs w:val="16"/>
              </w:rPr>
            </w:pPr>
          </w:p>
        </w:tc>
      </w:tr>
      <w:tr w:rsidR="002E24F1" w:rsidRPr="00361BF5" w14:paraId="22D42FD6" w14:textId="77777777" w:rsidTr="002E24F1">
        <w:trPr>
          <w:trHeight w:val="167"/>
        </w:trPr>
        <w:tc>
          <w:tcPr>
            <w:tcW w:w="2358" w:type="pct"/>
          </w:tcPr>
          <w:p w14:paraId="19FC3F77" w14:textId="77777777" w:rsidR="002E24F1" w:rsidRPr="00E5434E" w:rsidRDefault="002E24F1" w:rsidP="002E24F1">
            <w:pPr>
              <w:spacing w:before="100" w:beforeAutospacing="1" w:after="100" w:afterAutospacing="1"/>
              <w:rPr>
                <w:rFonts w:ascii="Arial Narrow" w:eastAsia="Times New Roman" w:hAnsi="Arial Narrow"/>
                <w:b/>
                <w:bCs/>
                <w:sz w:val="16"/>
                <w:szCs w:val="16"/>
              </w:rPr>
            </w:pPr>
            <w:r w:rsidRPr="00E5434E">
              <w:rPr>
                <w:rFonts w:ascii="Arial Narrow" w:eastAsia="Times New Roman" w:hAnsi="Arial Narrow"/>
                <w:b/>
                <w:bCs/>
                <w:sz w:val="16"/>
                <w:szCs w:val="16"/>
              </w:rPr>
              <w:t xml:space="preserve">Knowledge: </w:t>
            </w:r>
            <w:r w:rsidRPr="00E5434E">
              <w:rPr>
                <w:rFonts w:hAnsi="Arial Unicode MS" w:cs="Arial Unicode MS"/>
                <w:color w:val="000000"/>
                <w:sz w:val="16"/>
                <w:szCs w:val="16"/>
                <w:u w:color="000000"/>
              </w:rPr>
              <w:t>Engage in historical inquiry, research, and analysis.</w:t>
            </w:r>
          </w:p>
        </w:tc>
        <w:tc>
          <w:tcPr>
            <w:tcW w:w="2642" w:type="pct"/>
          </w:tcPr>
          <w:p w14:paraId="7D1B7E96" w14:textId="77777777" w:rsidR="002E24F1" w:rsidRPr="00E5434E"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Gather, interpret, and assess information from a variety of sources and points of view. </w:t>
            </w:r>
          </w:p>
        </w:tc>
      </w:tr>
      <w:tr w:rsidR="002E24F1" w:rsidRPr="00361BF5" w14:paraId="780DE53C" w14:textId="77777777" w:rsidTr="002E24F1">
        <w:trPr>
          <w:trHeight w:val="167"/>
        </w:trPr>
        <w:tc>
          <w:tcPr>
            <w:tcW w:w="2358" w:type="pct"/>
          </w:tcPr>
          <w:p w14:paraId="413BFB96" w14:textId="77777777" w:rsidR="002E24F1" w:rsidRPr="00E5434E" w:rsidRDefault="002E24F1" w:rsidP="002E24F1">
            <w:pPr>
              <w:spacing w:before="100" w:beforeAutospacing="1" w:after="100" w:afterAutospacing="1"/>
              <w:rPr>
                <w:rFonts w:ascii="Arial Narrow" w:eastAsia="Times New Roman" w:hAnsi="Arial Narrow"/>
                <w:b/>
                <w:bCs/>
                <w:sz w:val="16"/>
                <w:szCs w:val="16"/>
              </w:rPr>
            </w:pPr>
            <w:r w:rsidRPr="00E5434E">
              <w:rPr>
                <w:rFonts w:eastAsia="Helvetica" w:hAnsi="Helvetica" w:cs="Helvetica"/>
                <w:b/>
                <w:bCs/>
                <w:color w:val="000000"/>
                <w:sz w:val="16"/>
                <w:szCs w:val="16"/>
                <w:u w:val="single"/>
                <w:lang w:val="sv-SE"/>
              </w:rPr>
              <w:t>Skills</w:t>
            </w:r>
            <w:r w:rsidRPr="00E5434E">
              <w:rPr>
                <w:rFonts w:eastAsia="Helvetica" w:hAnsi="Helvetica" w:cs="Helvetica"/>
                <w:b/>
                <w:bCs/>
                <w:color w:val="000000"/>
                <w:sz w:val="16"/>
                <w:szCs w:val="16"/>
              </w:rPr>
              <w:t xml:space="preserve">: </w:t>
            </w:r>
            <w:r w:rsidRPr="00E5434E">
              <w:rPr>
                <w:rFonts w:eastAsia="Helvetica" w:hAnsi="Helvetica" w:cs="Helvetica"/>
                <w:color w:val="000000"/>
                <w:sz w:val="16"/>
                <w:szCs w:val="16"/>
                <w:u w:color="000000"/>
              </w:rPr>
              <w:t>Understand the complex nature of the historical record and generate significant, open-ended questions about the past and devise research strategies to answer them.</w:t>
            </w:r>
          </w:p>
        </w:tc>
        <w:tc>
          <w:tcPr>
            <w:tcW w:w="2642" w:type="pct"/>
          </w:tcPr>
          <w:p w14:paraId="352F70FA" w14:textId="77777777" w:rsidR="002E24F1" w:rsidRPr="00E5434E"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Evaluate evidence and arguments critically or analytically. </w:t>
            </w:r>
          </w:p>
        </w:tc>
      </w:tr>
      <w:tr w:rsidR="002E24F1" w:rsidRPr="00361BF5" w14:paraId="5F279CB0" w14:textId="77777777" w:rsidTr="002E24F1">
        <w:trPr>
          <w:trHeight w:val="167"/>
        </w:trPr>
        <w:tc>
          <w:tcPr>
            <w:tcW w:w="2358" w:type="pct"/>
          </w:tcPr>
          <w:p w14:paraId="48201466" w14:textId="77777777" w:rsidR="002E24F1" w:rsidRPr="00E5434E" w:rsidRDefault="002E24F1" w:rsidP="002E24F1">
            <w:pPr>
              <w:spacing w:before="100" w:beforeAutospacing="1" w:after="100" w:afterAutospacing="1"/>
              <w:rPr>
                <w:rFonts w:ascii="Arial Narrow" w:eastAsia="Times New Roman" w:hAnsi="Arial Narrow"/>
                <w:b/>
                <w:bCs/>
                <w:sz w:val="16"/>
                <w:szCs w:val="16"/>
              </w:rPr>
            </w:pPr>
            <w:r w:rsidRPr="00E5434E">
              <w:rPr>
                <w:rFonts w:eastAsia="Helvetica" w:hAnsi="Helvetica" w:cs="Helvetica"/>
                <w:b/>
                <w:bCs/>
                <w:color w:val="000000"/>
                <w:sz w:val="16"/>
                <w:szCs w:val="16"/>
                <w:u w:val="single"/>
              </w:rPr>
              <w:t>Integration</w:t>
            </w:r>
            <w:r w:rsidRPr="00E5434E">
              <w:rPr>
                <w:rFonts w:eastAsia="Helvetica" w:hAnsi="Helvetica" w:cs="Helvetica"/>
                <w:b/>
                <w:bCs/>
                <w:color w:val="000000"/>
                <w:sz w:val="16"/>
                <w:szCs w:val="16"/>
              </w:rPr>
              <w:t xml:space="preserve">: </w:t>
            </w:r>
            <w:r w:rsidRPr="00E5434E">
              <w:rPr>
                <w:rFonts w:eastAsia="Helvetica" w:hAnsi="Helvetica" w:cs="Helvetica"/>
                <w:color w:val="000000"/>
                <w:sz w:val="16"/>
                <w:szCs w:val="16"/>
                <w:u w:color="000000"/>
              </w:rPr>
              <w:t>Craft historical narrative and argument.</w:t>
            </w:r>
          </w:p>
        </w:tc>
        <w:tc>
          <w:tcPr>
            <w:tcW w:w="2642" w:type="pct"/>
          </w:tcPr>
          <w:p w14:paraId="11BB7296" w14:textId="77777777" w:rsidR="002E24F1" w:rsidRPr="00E5434E"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Produce well-reasoned written or oral arguments using evidence to support conclusions. </w:t>
            </w:r>
          </w:p>
        </w:tc>
      </w:tr>
      <w:tr w:rsidR="002E24F1" w:rsidRPr="00361BF5" w14:paraId="1A61286A" w14:textId="77777777" w:rsidTr="002E24F1">
        <w:trPr>
          <w:trHeight w:val="167"/>
        </w:trPr>
        <w:tc>
          <w:tcPr>
            <w:tcW w:w="5000" w:type="pct"/>
            <w:gridSpan w:val="2"/>
          </w:tcPr>
          <w:p w14:paraId="0DB2EE9F" w14:textId="77777777" w:rsidR="002E24F1" w:rsidRPr="00361BF5" w:rsidRDefault="002E24F1" w:rsidP="002E24F1">
            <w:pPr>
              <w:rPr>
                <w:rFonts w:ascii="Arial Narrow" w:eastAsia="Times New Roman" w:hAnsi="Arial Narrow"/>
                <w:sz w:val="18"/>
                <w:szCs w:val="18"/>
              </w:rPr>
            </w:pPr>
          </w:p>
          <w:p w14:paraId="247905B5" w14:textId="77777777" w:rsidR="002E24F1" w:rsidRPr="00361BF5" w:rsidRDefault="002E24F1" w:rsidP="002E24F1">
            <w:pPr>
              <w:rPr>
                <w:rFonts w:ascii="Arial Narrow" w:eastAsia="Times New Roman" w:hAnsi="Arial Narrow"/>
                <w:sz w:val="18"/>
                <w:szCs w:val="18"/>
              </w:rPr>
            </w:pPr>
            <w:r w:rsidRPr="00361BF5">
              <w:rPr>
                <w:rFonts w:ascii="Arial Narrow" w:eastAsia="Times New Roman" w:hAnsi="Arial Narrow"/>
                <w:sz w:val="18"/>
                <w:szCs w:val="18"/>
              </w:rPr>
              <w:t xml:space="preserve">A course in this area (II.A) </w:t>
            </w:r>
            <w:r w:rsidRPr="00820D90">
              <w:rPr>
                <w:rFonts w:ascii="Arial Narrow" w:eastAsia="Times New Roman" w:hAnsi="Arial Narrow"/>
                <w:sz w:val="18"/>
                <w:szCs w:val="18"/>
                <w:u w:val="single"/>
              </w:rPr>
              <w:t>must meet at least three of the additional learning outcomes</w:t>
            </w:r>
            <w:r w:rsidRPr="00361BF5">
              <w:rPr>
                <w:rFonts w:ascii="Arial Narrow" w:eastAsia="Times New Roman" w:hAnsi="Arial Narrow"/>
                <w:sz w:val="18"/>
                <w:szCs w:val="18"/>
              </w:rPr>
              <w:t xml:space="preserve"> in the right column. A student will: </w:t>
            </w:r>
          </w:p>
          <w:p w14:paraId="51DCB038" w14:textId="77777777" w:rsidR="002E24F1" w:rsidRPr="00361BF5" w:rsidRDefault="002E24F1" w:rsidP="002E24F1">
            <w:pPr>
              <w:rPr>
                <w:rFonts w:ascii="Arial Narrow" w:eastAsia="Times New Roman" w:hAnsi="Arial Narrow"/>
                <w:sz w:val="18"/>
                <w:szCs w:val="18"/>
              </w:rPr>
            </w:pPr>
          </w:p>
        </w:tc>
      </w:tr>
      <w:tr w:rsidR="002E24F1" w:rsidRPr="00361BF5" w14:paraId="0CF0BAE9" w14:textId="77777777" w:rsidTr="002E24F1">
        <w:trPr>
          <w:trHeight w:val="167"/>
        </w:trPr>
        <w:tc>
          <w:tcPr>
            <w:tcW w:w="2358" w:type="pct"/>
          </w:tcPr>
          <w:p w14:paraId="1C583CB5" w14:textId="77777777" w:rsidR="002E24F1" w:rsidRPr="00E5434E" w:rsidRDefault="002E24F1" w:rsidP="002E24F1">
            <w:pPr>
              <w:spacing w:before="100" w:beforeAutospacing="1" w:after="100" w:afterAutospacing="1"/>
              <w:rPr>
                <w:rFonts w:eastAsia="Times New Roman"/>
                <w:b/>
                <w:bCs/>
                <w:sz w:val="18"/>
                <w:szCs w:val="18"/>
              </w:rPr>
            </w:pPr>
            <w:r w:rsidRPr="00E5434E">
              <w:rPr>
                <w:rFonts w:eastAsia="Helvetica"/>
                <w:color w:val="000000"/>
                <w:sz w:val="18"/>
                <w:szCs w:val="18"/>
              </w:rPr>
              <w:t>Students will understand how historians utilize sources and critical analysis to draw historical conclusions.</w:t>
            </w:r>
          </w:p>
        </w:tc>
        <w:tc>
          <w:tcPr>
            <w:tcW w:w="2642" w:type="pct"/>
          </w:tcPr>
          <w:p w14:paraId="001DA933" w14:textId="77777777" w:rsidR="002E24F1" w:rsidRPr="00361BF5" w:rsidRDefault="002E24F1" w:rsidP="002E24F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259" w:hanging="259"/>
              <w:rPr>
                <w:rFonts w:ascii="Arial Narrow" w:eastAsia="Times New Roman" w:hAnsi="Arial Narrow"/>
                <w:b/>
                <w:bCs/>
                <w:sz w:val="18"/>
                <w:szCs w:val="18"/>
              </w:rPr>
            </w:pPr>
            <w:r w:rsidRPr="00361BF5">
              <w:rPr>
                <w:rFonts w:ascii="Arial Narrow" w:eastAsia="Times New Roman" w:hAnsi="Arial Narrow"/>
                <w:sz w:val="18"/>
                <w:szCs w:val="18"/>
              </w:rPr>
              <w:t>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sociology, and world literature.</w:t>
            </w:r>
          </w:p>
        </w:tc>
      </w:tr>
      <w:tr w:rsidR="002E24F1" w:rsidRPr="00361BF5" w14:paraId="242B7A21" w14:textId="77777777" w:rsidTr="002E24F1">
        <w:trPr>
          <w:trHeight w:val="167"/>
        </w:trPr>
        <w:tc>
          <w:tcPr>
            <w:tcW w:w="2358" w:type="pct"/>
          </w:tcPr>
          <w:p w14:paraId="0A3F24A9" w14:textId="77777777" w:rsidR="002E24F1" w:rsidRPr="00E5434E" w:rsidRDefault="002E24F1" w:rsidP="002E24F1">
            <w:pPr>
              <w:spacing w:before="100" w:beforeAutospacing="1" w:after="100" w:afterAutospacing="1"/>
              <w:rPr>
                <w:rFonts w:eastAsia="Times New Roman"/>
                <w:b/>
                <w:bCs/>
                <w:sz w:val="18"/>
                <w:szCs w:val="18"/>
              </w:rPr>
            </w:pPr>
            <w:r w:rsidRPr="00E5434E">
              <w:rPr>
                <w:color w:val="000000"/>
                <w:sz w:val="18"/>
                <w:szCs w:val="18"/>
              </w:rPr>
              <w:t xml:space="preserve">Students will demonstrate the ability to 1) </w:t>
            </w:r>
            <w:r w:rsidRPr="00E5434E">
              <w:rPr>
                <w:color w:val="000000"/>
                <w:sz w:val="18"/>
                <w:szCs w:val="18"/>
                <w:u w:color="000000"/>
              </w:rPr>
              <w:t>Engage a diversity of viewpoints in a civil and constructive fashion, 2) Work cooperatively with others to develop positions that reflect deliberation and differing perspectives, and 3) Apply historical knowledge and analysis to contribute to contemporary social dialogue. Students will demonstrate this competency complete written exams, quizzes, assignments, in-class discussion and group presentations.</w:t>
            </w:r>
          </w:p>
        </w:tc>
        <w:tc>
          <w:tcPr>
            <w:tcW w:w="2642" w:type="pct"/>
          </w:tcPr>
          <w:p w14:paraId="336E2919" w14:textId="77777777" w:rsidR="002E24F1" w:rsidRPr="00361BF5" w:rsidRDefault="002E24F1" w:rsidP="002E24F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Analyze culture, globalization, or global cultural diversity, and describe an event or process from more than one point of view. </w:t>
            </w:r>
          </w:p>
        </w:tc>
      </w:tr>
      <w:tr w:rsidR="002E24F1" w:rsidRPr="00361BF5" w14:paraId="35BC822F" w14:textId="77777777" w:rsidTr="002E24F1">
        <w:trPr>
          <w:trHeight w:val="167"/>
        </w:trPr>
        <w:tc>
          <w:tcPr>
            <w:tcW w:w="2358" w:type="pct"/>
          </w:tcPr>
          <w:p w14:paraId="32F912F7" w14:textId="77777777" w:rsidR="002E24F1" w:rsidRPr="00E5434E" w:rsidRDefault="002E24F1" w:rsidP="002E24F1">
            <w:pPr>
              <w:spacing w:before="100" w:beforeAutospacing="1" w:after="100" w:afterAutospacing="1"/>
              <w:rPr>
                <w:rFonts w:eastAsia="Times New Roman"/>
                <w:b/>
                <w:bCs/>
                <w:sz w:val="18"/>
                <w:szCs w:val="18"/>
              </w:rPr>
            </w:pPr>
            <w:r w:rsidRPr="00E5434E">
              <w:rPr>
                <w:rFonts w:eastAsia="Times New Roman"/>
                <w:bCs/>
                <w:sz w:val="18"/>
                <w:szCs w:val="18"/>
              </w:rPr>
              <w:t>This course will</w:t>
            </w:r>
            <w:r w:rsidRPr="00E5434E">
              <w:rPr>
                <w:rFonts w:eastAsia="Times New Roman"/>
                <w:b/>
                <w:bCs/>
                <w:sz w:val="18"/>
                <w:szCs w:val="18"/>
              </w:rPr>
              <w:t xml:space="preserve"> </w:t>
            </w:r>
            <w:r w:rsidRPr="00E5434E">
              <w:rPr>
                <w:rFonts w:eastAsia="Helvetica"/>
                <w:color w:val="000000"/>
                <w:sz w:val="18"/>
                <w:szCs w:val="18"/>
              </w:rPr>
              <w:t>explain how the impact of western and non-western peoples shaped the foundation of the modern world.</w:t>
            </w:r>
          </w:p>
        </w:tc>
        <w:tc>
          <w:tcPr>
            <w:tcW w:w="2642" w:type="pct"/>
          </w:tcPr>
          <w:p w14:paraId="18595271" w14:textId="77777777" w:rsidR="002E24F1" w:rsidRPr="00361BF5" w:rsidRDefault="002E24F1" w:rsidP="002E24F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Analyze the historical development of one or more non-U.S. societies. </w:t>
            </w:r>
          </w:p>
        </w:tc>
      </w:tr>
      <w:tr w:rsidR="002E24F1" w:rsidRPr="00361BF5" w14:paraId="18105CD7" w14:textId="77777777" w:rsidTr="002E24F1">
        <w:trPr>
          <w:trHeight w:val="167"/>
        </w:trPr>
        <w:tc>
          <w:tcPr>
            <w:tcW w:w="2358" w:type="pct"/>
          </w:tcPr>
          <w:p w14:paraId="1BDB0358"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3C1BF846" w14:textId="77777777" w:rsidR="002E24F1" w:rsidRPr="00E5434E" w:rsidRDefault="002E24F1" w:rsidP="002E24F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Analyze the significance of one or more major movements that have shaped the world's societies. </w:t>
            </w:r>
          </w:p>
        </w:tc>
      </w:tr>
      <w:tr w:rsidR="002E24F1" w:rsidRPr="00361BF5" w14:paraId="6BF73E11" w14:textId="77777777" w:rsidTr="002E24F1">
        <w:trPr>
          <w:trHeight w:val="167"/>
        </w:trPr>
        <w:tc>
          <w:tcPr>
            <w:tcW w:w="2358" w:type="pct"/>
          </w:tcPr>
          <w:p w14:paraId="46C65B8D"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42B319F2" w14:textId="77777777" w:rsidR="002E24F1" w:rsidRPr="00E5434E" w:rsidRDefault="002E24F1" w:rsidP="002E24F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Analyze and discuss the role that race, ethnicity, class, gender, language, sexual orientation, belief, or other forms of social differentiation play in world cultures or societies. </w:t>
            </w:r>
          </w:p>
        </w:tc>
      </w:tr>
      <w:tr w:rsidR="002E24F1" w:rsidRPr="00361BF5" w14:paraId="64C12FDB" w14:textId="77777777" w:rsidTr="002E24F1">
        <w:trPr>
          <w:trHeight w:val="167"/>
        </w:trPr>
        <w:tc>
          <w:tcPr>
            <w:tcW w:w="2358" w:type="pct"/>
          </w:tcPr>
          <w:p w14:paraId="0714F443"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49EB58F9" w14:textId="77777777" w:rsidR="002E24F1" w:rsidRPr="00E5434E" w:rsidRDefault="002E24F1" w:rsidP="002E24F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Speak, read, and write a language other than English, and use that language to respond to cultures other than one's own. </w:t>
            </w:r>
          </w:p>
        </w:tc>
      </w:tr>
    </w:tbl>
    <w:p w14:paraId="6255D7DF" w14:textId="77777777" w:rsidR="002E24F1" w:rsidRDefault="002E24F1" w:rsidP="002E24F1"/>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10"/>
        <w:gridCol w:w="4942"/>
      </w:tblGrid>
      <w:tr w:rsidR="002E24F1" w:rsidRPr="00361BF5" w14:paraId="1A8BEFA1" w14:textId="77777777" w:rsidTr="002E24F1">
        <w:trPr>
          <w:trHeight w:val="167"/>
        </w:trPr>
        <w:tc>
          <w:tcPr>
            <w:tcW w:w="5000" w:type="pct"/>
            <w:gridSpan w:val="2"/>
          </w:tcPr>
          <w:p w14:paraId="124774C2" w14:textId="77777777" w:rsidR="002E24F1" w:rsidRPr="00361BF5" w:rsidRDefault="002E24F1" w:rsidP="002E24F1">
            <w:pPr>
              <w:rPr>
                <w:rFonts w:ascii="Arial Narrow" w:eastAsia="Times New Roman" w:hAnsi="Arial Narrow"/>
                <w:b/>
                <w:bCs/>
                <w:sz w:val="18"/>
                <w:szCs w:val="18"/>
              </w:rPr>
            </w:pPr>
          </w:p>
          <w:p w14:paraId="5A56FBC9" w14:textId="77777777" w:rsidR="002E24F1" w:rsidRPr="00361BF5" w:rsidRDefault="002E24F1" w:rsidP="002E24F1">
            <w:pPr>
              <w:rPr>
                <w:rFonts w:ascii="Arial Narrow" w:eastAsia="Times New Roman" w:hAnsi="Arial Narrow"/>
                <w:b/>
                <w:bCs/>
                <w:sz w:val="18"/>
                <w:szCs w:val="18"/>
              </w:rPr>
            </w:pPr>
            <w:r w:rsidRPr="00361BF5">
              <w:rPr>
                <w:rFonts w:ascii="Arial Narrow" w:eastAsia="Times New Roman" w:hAnsi="Arial Narrow"/>
                <w:b/>
                <w:bCs/>
                <w:sz w:val="18"/>
                <w:szCs w:val="18"/>
              </w:rPr>
              <w:t>B. U.S. Experience in its Diversity</w:t>
            </w:r>
          </w:p>
          <w:p w14:paraId="56062888" w14:textId="77777777" w:rsidR="002E24F1" w:rsidRPr="00361BF5" w:rsidRDefault="002E24F1" w:rsidP="002E24F1">
            <w:pPr>
              <w:rPr>
                <w:rFonts w:ascii="Arial Narrow" w:eastAsia="Times New Roman" w:hAnsi="Arial Narrow"/>
                <w:b/>
                <w:bCs/>
                <w:sz w:val="18"/>
                <w:szCs w:val="18"/>
              </w:rPr>
            </w:pPr>
          </w:p>
          <w:p w14:paraId="454DD36E" w14:textId="77777777" w:rsidR="002E24F1" w:rsidRPr="00361BF5" w:rsidRDefault="002E24F1" w:rsidP="002E24F1">
            <w:pPr>
              <w:rPr>
                <w:rFonts w:ascii="Arial Narrow" w:eastAsia="Times New Roman" w:hAnsi="Arial Narrow"/>
                <w:sz w:val="18"/>
                <w:szCs w:val="18"/>
              </w:rPr>
            </w:pPr>
            <w:r w:rsidRPr="00361BF5">
              <w:rPr>
                <w:rFonts w:ascii="Arial Narrow" w:eastAsia="Times New Roman" w:hAnsi="Arial Narrow"/>
                <w:sz w:val="18"/>
                <w:szCs w:val="18"/>
              </w:rPr>
              <w:t xml:space="preserve">A Flexible Core course </w:t>
            </w:r>
            <w:r w:rsidRPr="00820D90">
              <w:rPr>
                <w:rFonts w:ascii="Arial Narrow" w:eastAsia="Times New Roman" w:hAnsi="Arial Narrow"/>
                <w:sz w:val="18"/>
                <w:szCs w:val="18"/>
                <w:u w:val="single"/>
              </w:rPr>
              <w:t>must meet the three learning outcomes</w:t>
            </w:r>
            <w:r w:rsidRPr="00361BF5">
              <w:rPr>
                <w:rFonts w:ascii="Arial Narrow" w:eastAsia="Times New Roman" w:hAnsi="Arial Narrow"/>
                <w:sz w:val="18"/>
                <w:szCs w:val="18"/>
              </w:rPr>
              <w:t xml:space="preserve"> in the right column.</w:t>
            </w:r>
          </w:p>
          <w:p w14:paraId="55B4FDA0" w14:textId="77777777" w:rsidR="002E24F1" w:rsidRPr="00361BF5" w:rsidRDefault="002E24F1" w:rsidP="002E24F1">
            <w:pPr>
              <w:rPr>
                <w:rFonts w:ascii="Arial Narrow" w:eastAsia="Times New Roman" w:hAnsi="Arial Narrow"/>
                <w:sz w:val="18"/>
                <w:szCs w:val="18"/>
              </w:rPr>
            </w:pPr>
          </w:p>
          <w:p w14:paraId="1B72B4B9" w14:textId="77777777" w:rsidR="002E24F1" w:rsidRPr="00361BF5" w:rsidRDefault="002E24F1" w:rsidP="002E24F1">
            <w:pPr>
              <w:rPr>
                <w:rFonts w:ascii="Arial Narrow" w:eastAsia="Times New Roman" w:hAnsi="Arial Narrow"/>
                <w:sz w:val="18"/>
                <w:szCs w:val="18"/>
              </w:rPr>
            </w:pPr>
          </w:p>
        </w:tc>
      </w:tr>
      <w:tr w:rsidR="002E24F1" w:rsidRPr="00361BF5" w14:paraId="1C4B6AC3" w14:textId="77777777" w:rsidTr="002E24F1">
        <w:trPr>
          <w:trHeight w:val="167"/>
        </w:trPr>
        <w:tc>
          <w:tcPr>
            <w:tcW w:w="2358" w:type="pct"/>
          </w:tcPr>
          <w:p w14:paraId="0574C5D7"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6BD66E1E" w14:textId="77777777" w:rsidR="002E24F1" w:rsidRPr="00361BF5"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Gather, interpret, and assess information from a variety of sources</w:t>
            </w:r>
            <w:r>
              <w:rPr>
                <w:rFonts w:ascii="Arial Narrow" w:eastAsia="Times New Roman" w:hAnsi="Arial Narrow"/>
                <w:sz w:val="18"/>
                <w:szCs w:val="18"/>
              </w:rPr>
              <w:t xml:space="preserve"> and points of view. </w:t>
            </w:r>
          </w:p>
        </w:tc>
      </w:tr>
      <w:tr w:rsidR="002E24F1" w:rsidRPr="00361BF5" w14:paraId="3AB40304" w14:textId="77777777" w:rsidTr="002E24F1">
        <w:trPr>
          <w:trHeight w:val="167"/>
        </w:trPr>
        <w:tc>
          <w:tcPr>
            <w:tcW w:w="2358" w:type="pct"/>
          </w:tcPr>
          <w:p w14:paraId="144B8A0B"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30FB7B40" w14:textId="77777777" w:rsidR="002E24F1" w:rsidRPr="00361BF5"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Evaluate evidence and arguments critica</w:t>
            </w:r>
            <w:r>
              <w:rPr>
                <w:rFonts w:ascii="Arial Narrow" w:eastAsia="Times New Roman" w:hAnsi="Arial Narrow"/>
                <w:sz w:val="18"/>
                <w:szCs w:val="18"/>
              </w:rPr>
              <w:t xml:space="preserve">lly or analytically. </w:t>
            </w:r>
          </w:p>
        </w:tc>
      </w:tr>
      <w:tr w:rsidR="002E24F1" w:rsidRPr="00361BF5" w14:paraId="3C0F4560" w14:textId="77777777" w:rsidTr="002E24F1">
        <w:trPr>
          <w:trHeight w:val="167"/>
        </w:trPr>
        <w:tc>
          <w:tcPr>
            <w:tcW w:w="2358" w:type="pct"/>
          </w:tcPr>
          <w:p w14:paraId="26E49635"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2A633C5B" w14:textId="77777777" w:rsidR="002E24F1" w:rsidRPr="00361BF5"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Produce well-reasoned written or oral arguments using evidence to </w:t>
            </w:r>
            <w:r>
              <w:rPr>
                <w:rFonts w:ascii="Arial Narrow" w:eastAsia="Times New Roman" w:hAnsi="Arial Narrow"/>
                <w:sz w:val="18"/>
                <w:szCs w:val="18"/>
              </w:rPr>
              <w:t>support conclusions.</w:t>
            </w:r>
          </w:p>
        </w:tc>
      </w:tr>
      <w:tr w:rsidR="002E24F1" w:rsidRPr="00361BF5" w14:paraId="375BD221" w14:textId="77777777" w:rsidTr="002E24F1">
        <w:trPr>
          <w:trHeight w:val="167"/>
        </w:trPr>
        <w:tc>
          <w:tcPr>
            <w:tcW w:w="5000" w:type="pct"/>
            <w:gridSpan w:val="2"/>
          </w:tcPr>
          <w:p w14:paraId="30E5574E" w14:textId="77777777" w:rsidR="002E24F1" w:rsidRPr="00361BF5" w:rsidRDefault="002E24F1" w:rsidP="002E24F1">
            <w:pPr>
              <w:rPr>
                <w:rFonts w:ascii="Arial Narrow" w:eastAsia="Times New Roman" w:hAnsi="Arial Narrow"/>
                <w:sz w:val="18"/>
                <w:szCs w:val="18"/>
              </w:rPr>
            </w:pPr>
          </w:p>
          <w:p w14:paraId="69532699" w14:textId="77777777" w:rsidR="002E24F1" w:rsidRPr="00361BF5" w:rsidRDefault="002E24F1" w:rsidP="002E24F1">
            <w:pPr>
              <w:rPr>
                <w:rFonts w:ascii="Arial Narrow" w:eastAsia="Times New Roman" w:hAnsi="Arial Narrow"/>
                <w:sz w:val="18"/>
                <w:szCs w:val="18"/>
              </w:rPr>
            </w:pPr>
            <w:r w:rsidRPr="00361BF5">
              <w:rPr>
                <w:rFonts w:ascii="Arial Narrow" w:eastAsia="Times New Roman" w:hAnsi="Arial Narrow"/>
                <w:sz w:val="18"/>
                <w:szCs w:val="18"/>
              </w:rPr>
              <w:t xml:space="preserve">A course in this area (II.B) </w:t>
            </w:r>
            <w:r w:rsidRPr="00820D90">
              <w:rPr>
                <w:rFonts w:ascii="Arial Narrow" w:eastAsia="Times New Roman" w:hAnsi="Arial Narrow"/>
                <w:sz w:val="18"/>
                <w:szCs w:val="18"/>
                <w:u w:val="single"/>
              </w:rPr>
              <w:t>must meet at least three of the additional learning outcomes</w:t>
            </w:r>
            <w:r w:rsidRPr="00361BF5">
              <w:rPr>
                <w:rFonts w:ascii="Arial Narrow" w:eastAsia="Times New Roman" w:hAnsi="Arial Narrow"/>
                <w:sz w:val="18"/>
                <w:szCs w:val="18"/>
              </w:rPr>
              <w:t xml:space="preserve"> in the right column. A student will:</w:t>
            </w:r>
          </w:p>
          <w:p w14:paraId="35FC9E90" w14:textId="77777777" w:rsidR="002E24F1" w:rsidRPr="00361BF5" w:rsidRDefault="002E24F1" w:rsidP="002E24F1">
            <w:pPr>
              <w:rPr>
                <w:rFonts w:ascii="Arial Narrow" w:eastAsia="Times New Roman" w:hAnsi="Arial Narrow"/>
                <w:sz w:val="18"/>
                <w:szCs w:val="18"/>
              </w:rPr>
            </w:pPr>
          </w:p>
        </w:tc>
      </w:tr>
      <w:tr w:rsidR="002E24F1" w:rsidRPr="00361BF5" w14:paraId="7FCF62E2" w14:textId="77777777" w:rsidTr="002E24F1">
        <w:trPr>
          <w:trHeight w:val="167"/>
        </w:trPr>
        <w:tc>
          <w:tcPr>
            <w:tcW w:w="2358" w:type="pct"/>
          </w:tcPr>
          <w:p w14:paraId="58991155"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033ABF73" w14:textId="77777777" w:rsidR="002E24F1" w:rsidRPr="00E5434E" w:rsidRDefault="002E24F1" w:rsidP="002E24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Identify and apply the fundamental concepts and methods of a discipline or interdisciplinary field exploring the U.S. experience in its diversity, including, but not limited to, anthropology, communications, cultural studies, economics, history, political science, psychology, public affairs, sociology, and U.S. literature. </w:t>
            </w:r>
          </w:p>
        </w:tc>
      </w:tr>
      <w:tr w:rsidR="002E24F1" w:rsidRPr="00361BF5" w14:paraId="04B2840E" w14:textId="77777777" w:rsidTr="002E24F1">
        <w:trPr>
          <w:trHeight w:val="167"/>
        </w:trPr>
        <w:tc>
          <w:tcPr>
            <w:tcW w:w="2358" w:type="pct"/>
          </w:tcPr>
          <w:p w14:paraId="52117C94"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03E509B8" w14:textId="77777777" w:rsidR="002E24F1" w:rsidRPr="00E5434E" w:rsidRDefault="002E24F1" w:rsidP="002E24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Analyze and explain one or more major themes of U.S. history from more than one informed perspective. </w:t>
            </w:r>
          </w:p>
        </w:tc>
      </w:tr>
      <w:tr w:rsidR="002E24F1" w:rsidRPr="00361BF5" w14:paraId="572DA088" w14:textId="77777777" w:rsidTr="002E24F1">
        <w:trPr>
          <w:trHeight w:val="167"/>
        </w:trPr>
        <w:tc>
          <w:tcPr>
            <w:tcW w:w="2358" w:type="pct"/>
          </w:tcPr>
          <w:p w14:paraId="4F80C701"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1A5F5ADD" w14:textId="77777777" w:rsidR="002E24F1" w:rsidRPr="00E5434E" w:rsidRDefault="002E24F1" w:rsidP="002E24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Evaluate how indigenous populations, slavery, or immigration have shaped the development of the United States. </w:t>
            </w:r>
          </w:p>
        </w:tc>
      </w:tr>
      <w:tr w:rsidR="002E24F1" w:rsidRPr="00361BF5" w14:paraId="49327445" w14:textId="77777777" w:rsidTr="002E24F1">
        <w:trPr>
          <w:trHeight w:val="167"/>
        </w:trPr>
        <w:tc>
          <w:tcPr>
            <w:tcW w:w="2358" w:type="pct"/>
          </w:tcPr>
          <w:p w14:paraId="0C746FDB"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69F3CDFE" w14:textId="77777777" w:rsidR="002E24F1" w:rsidRPr="00E5434E" w:rsidRDefault="002E24F1" w:rsidP="002E24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Explain and evaluate the role of the United States in international relations. </w:t>
            </w:r>
          </w:p>
        </w:tc>
      </w:tr>
      <w:tr w:rsidR="002E24F1" w:rsidRPr="00361BF5" w14:paraId="21C2919A" w14:textId="77777777" w:rsidTr="002E24F1">
        <w:trPr>
          <w:trHeight w:val="167"/>
        </w:trPr>
        <w:tc>
          <w:tcPr>
            <w:tcW w:w="2358" w:type="pct"/>
          </w:tcPr>
          <w:p w14:paraId="2FA36398"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2A30809B" w14:textId="77777777" w:rsidR="002E24F1" w:rsidRPr="00E5434E" w:rsidRDefault="002E24F1" w:rsidP="002E24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Identify and differentiate among the legislative, judicial, and executive branches of government and analyze their influence on the development of U.S. democracy. </w:t>
            </w:r>
          </w:p>
        </w:tc>
      </w:tr>
      <w:tr w:rsidR="002E24F1" w:rsidRPr="00361BF5" w14:paraId="402DF12D" w14:textId="77777777" w:rsidTr="002E24F1">
        <w:trPr>
          <w:trHeight w:val="167"/>
        </w:trPr>
        <w:tc>
          <w:tcPr>
            <w:tcW w:w="2358" w:type="pct"/>
          </w:tcPr>
          <w:p w14:paraId="40588BE0"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1FFADC6E" w14:textId="77777777" w:rsidR="002E24F1" w:rsidRPr="00E5434E" w:rsidRDefault="002E24F1" w:rsidP="002E24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b/>
                <w:bCs/>
                <w:sz w:val="16"/>
                <w:szCs w:val="16"/>
              </w:rPr>
            </w:pPr>
            <w:r w:rsidRPr="00E5434E">
              <w:rPr>
                <w:rFonts w:ascii="Arial Narrow" w:eastAsia="Times New Roman" w:hAnsi="Arial Narrow"/>
                <w:sz w:val="16"/>
                <w:szCs w:val="16"/>
              </w:rPr>
              <w:t>Analyze and discuss common institutions or patterns of life in contemporary U.S. society and how they influence, or are influenced by, race, ethnicity, class, gender, sexual orientation, belief, or other forms of social differentiation.</w:t>
            </w:r>
          </w:p>
          <w:p w14:paraId="75E72972" w14:textId="77777777" w:rsidR="002E24F1" w:rsidRPr="00E5434E" w:rsidRDefault="002E24F1" w:rsidP="002E24F1">
            <w:pPr>
              <w:ind w:left="259"/>
              <w:rPr>
                <w:rFonts w:ascii="Arial Narrow" w:eastAsia="Times New Roman" w:hAnsi="Arial Narrow"/>
                <w:b/>
                <w:bCs/>
                <w:sz w:val="16"/>
                <w:szCs w:val="16"/>
              </w:rPr>
            </w:pPr>
          </w:p>
        </w:tc>
      </w:tr>
      <w:tr w:rsidR="002E24F1" w:rsidRPr="00361BF5" w14:paraId="3895CB7A" w14:textId="77777777" w:rsidTr="002E24F1">
        <w:trPr>
          <w:trHeight w:val="167"/>
        </w:trPr>
        <w:tc>
          <w:tcPr>
            <w:tcW w:w="5000" w:type="pct"/>
            <w:gridSpan w:val="2"/>
          </w:tcPr>
          <w:p w14:paraId="3D8A2171" w14:textId="77777777" w:rsidR="002E24F1" w:rsidRPr="00361BF5" w:rsidRDefault="002E24F1" w:rsidP="002E24F1">
            <w:pPr>
              <w:rPr>
                <w:rFonts w:ascii="Arial Narrow" w:eastAsia="Times New Roman" w:hAnsi="Arial Narrow"/>
                <w:b/>
                <w:bCs/>
                <w:sz w:val="18"/>
                <w:szCs w:val="18"/>
              </w:rPr>
            </w:pPr>
          </w:p>
          <w:p w14:paraId="7731BA93" w14:textId="77777777" w:rsidR="002E24F1" w:rsidRPr="00361BF5" w:rsidRDefault="002E24F1" w:rsidP="002E24F1">
            <w:pPr>
              <w:rPr>
                <w:rFonts w:ascii="Arial Narrow" w:eastAsia="Times New Roman" w:hAnsi="Arial Narrow"/>
                <w:b/>
                <w:bCs/>
                <w:sz w:val="18"/>
                <w:szCs w:val="18"/>
              </w:rPr>
            </w:pPr>
            <w:r w:rsidRPr="00361BF5">
              <w:rPr>
                <w:rFonts w:ascii="Arial Narrow" w:eastAsia="Times New Roman" w:hAnsi="Arial Narrow"/>
                <w:b/>
                <w:bCs/>
                <w:sz w:val="18"/>
                <w:szCs w:val="18"/>
              </w:rPr>
              <w:t>C. Creative Expression</w:t>
            </w:r>
          </w:p>
          <w:p w14:paraId="49CF8107" w14:textId="77777777" w:rsidR="002E24F1" w:rsidRPr="00361BF5" w:rsidRDefault="002E24F1" w:rsidP="002E24F1">
            <w:pPr>
              <w:rPr>
                <w:rFonts w:ascii="Arial Narrow" w:eastAsia="Times New Roman" w:hAnsi="Arial Narrow"/>
                <w:b/>
                <w:bCs/>
                <w:sz w:val="18"/>
                <w:szCs w:val="18"/>
              </w:rPr>
            </w:pPr>
          </w:p>
        </w:tc>
      </w:tr>
      <w:tr w:rsidR="002E24F1" w:rsidRPr="00361BF5" w14:paraId="2D501B8F" w14:textId="77777777" w:rsidTr="002E24F1">
        <w:trPr>
          <w:trHeight w:val="167"/>
        </w:trPr>
        <w:tc>
          <w:tcPr>
            <w:tcW w:w="5000" w:type="pct"/>
            <w:gridSpan w:val="2"/>
          </w:tcPr>
          <w:p w14:paraId="65ABCA4E" w14:textId="77777777" w:rsidR="002E24F1" w:rsidRPr="00361BF5" w:rsidRDefault="002E24F1" w:rsidP="002E24F1">
            <w:pPr>
              <w:rPr>
                <w:rFonts w:ascii="Arial Narrow" w:eastAsia="Times New Roman" w:hAnsi="Arial Narrow"/>
                <w:sz w:val="18"/>
                <w:szCs w:val="18"/>
              </w:rPr>
            </w:pPr>
          </w:p>
          <w:p w14:paraId="0A7CFB04" w14:textId="77777777" w:rsidR="002E24F1" w:rsidRPr="00361BF5" w:rsidRDefault="002E24F1" w:rsidP="002E24F1">
            <w:pPr>
              <w:rPr>
                <w:rFonts w:ascii="Arial Narrow" w:eastAsia="Times New Roman" w:hAnsi="Arial Narrow"/>
                <w:sz w:val="18"/>
                <w:szCs w:val="18"/>
              </w:rPr>
            </w:pPr>
            <w:r w:rsidRPr="00361BF5">
              <w:rPr>
                <w:rFonts w:ascii="Arial Narrow" w:eastAsia="Times New Roman" w:hAnsi="Arial Narrow"/>
                <w:sz w:val="18"/>
                <w:szCs w:val="18"/>
              </w:rPr>
              <w:t xml:space="preserve">A Flexible Core course </w:t>
            </w:r>
            <w:r w:rsidRPr="00820D90">
              <w:rPr>
                <w:rFonts w:ascii="Arial Narrow" w:eastAsia="Times New Roman" w:hAnsi="Arial Narrow"/>
                <w:sz w:val="18"/>
                <w:szCs w:val="18"/>
                <w:u w:val="single"/>
              </w:rPr>
              <w:t>must meet the three learning outcomes</w:t>
            </w:r>
            <w:r w:rsidRPr="00361BF5">
              <w:rPr>
                <w:rFonts w:ascii="Arial Narrow" w:eastAsia="Times New Roman" w:hAnsi="Arial Narrow"/>
                <w:sz w:val="18"/>
                <w:szCs w:val="18"/>
              </w:rPr>
              <w:t xml:space="preserve"> in the right column.</w:t>
            </w:r>
          </w:p>
          <w:p w14:paraId="77B67269" w14:textId="77777777" w:rsidR="002E24F1" w:rsidRPr="00361BF5" w:rsidRDefault="002E24F1" w:rsidP="002E24F1">
            <w:pPr>
              <w:rPr>
                <w:rFonts w:ascii="Arial Narrow" w:eastAsia="Times New Roman" w:hAnsi="Arial Narrow"/>
                <w:b/>
                <w:bCs/>
                <w:sz w:val="18"/>
                <w:szCs w:val="18"/>
              </w:rPr>
            </w:pPr>
          </w:p>
        </w:tc>
      </w:tr>
      <w:tr w:rsidR="002E24F1" w:rsidRPr="00361BF5" w14:paraId="3167D02F" w14:textId="77777777" w:rsidTr="002E24F1">
        <w:trPr>
          <w:trHeight w:val="167"/>
        </w:trPr>
        <w:tc>
          <w:tcPr>
            <w:tcW w:w="2358" w:type="pct"/>
          </w:tcPr>
          <w:p w14:paraId="753E08B3"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67E0AD5E" w14:textId="77777777" w:rsidR="002E24F1" w:rsidRPr="00E5434E"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Gather, interpret, and assess information from a variety of sources and points of view. </w:t>
            </w:r>
          </w:p>
        </w:tc>
      </w:tr>
      <w:tr w:rsidR="002E24F1" w:rsidRPr="00361BF5" w14:paraId="235EE416" w14:textId="77777777" w:rsidTr="002E24F1">
        <w:trPr>
          <w:trHeight w:val="167"/>
        </w:trPr>
        <w:tc>
          <w:tcPr>
            <w:tcW w:w="2358" w:type="pct"/>
          </w:tcPr>
          <w:p w14:paraId="76AA572A"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7FDEDA05" w14:textId="77777777" w:rsidR="002E24F1" w:rsidRPr="00E5434E"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Evaluate evidence and arguments critically or analytically. </w:t>
            </w:r>
          </w:p>
        </w:tc>
      </w:tr>
      <w:tr w:rsidR="002E24F1" w:rsidRPr="00361BF5" w14:paraId="21C7BD5A" w14:textId="77777777" w:rsidTr="002E24F1">
        <w:trPr>
          <w:trHeight w:val="167"/>
        </w:trPr>
        <w:tc>
          <w:tcPr>
            <w:tcW w:w="2358" w:type="pct"/>
          </w:tcPr>
          <w:p w14:paraId="0A60D39F"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3FA33402" w14:textId="77777777" w:rsidR="002E24F1" w:rsidRPr="00E5434E"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Produce well-reasoned written or oral arguments using evidence to support conclusions. </w:t>
            </w:r>
          </w:p>
          <w:p w14:paraId="730F01DF" w14:textId="77777777" w:rsidR="002E24F1" w:rsidRPr="00E5434E" w:rsidRDefault="002E24F1" w:rsidP="002E24F1">
            <w:pPr>
              <w:ind w:left="259"/>
              <w:rPr>
                <w:rFonts w:ascii="Arial Narrow" w:eastAsia="Times New Roman" w:hAnsi="Arial Narrow"/>
                <w:sz w:val="16"/>
                <w:szCs w:val="16"/>
              </w:rPr>
            </w:pPr>
          </w:p>
        </w:tc>
      </w:tr>
      <w:tr w:rsidR="002E24F1" w:rsidRPr="00361BF5" w14:paraId="25DB8881" w14:textId="77777777" w:rsidTr="002E24F1">
        <w:trPr>
          <w:trHeight w:val="167"/>
        </w:trPr>
        <w:tc>
          <w:tcPr>
            <w:tcW w:w="5000" w:type="pct"/>
            <w:gridSpan w:val="2"/>
          </w:tcPr>
          <w:p w14:paraId="06B7EA8F" w14:textId="77777777" w:rsidR="002E24F1" w:rsidRPr="00E5434E" w:rsidRDefault="002E24F1" w:rsidP="002E24F1">
            <w:pPr>
              <w:rPr>
                <w:rFonts w:ascii="Arial Narrow" w:eastAsia="Times New Roman" w:hAnsi="Arial Narrow"/>
                <w:sz w:val="16"/>
                <w:szCs w:val="16"/>
              </w:rPr>
            </w:pPr>
          </w:p>
          <w:p w14:paraId="58AE20A7" w14:textId="77777777" w:rsidR="002E24F1" w:rsidRPr="00E5434E" w:rsidRDefault="002E24F1" w:rsidP="002E24F1">
            <w:pPr>
              <w:rPr>
                <w:rFonts w:ascii="Arial Narrow" w:eastAsia="Times New Roman" w:hAnsi="Arial Narrow"/>
                <w:sz w:val="16"/>
                <w:szCs w:val="16"/>
              </w:rPr>
            </w:pPr>
            <w:r w:rsidRPr="00E5434E">
              <w:rPr>
                <w:rFonts w:ascii="Arial Narrow" w:eastAsia="Times New Roman" w:hAnsi="Arial Narrow"/>
                <w:sz w:val="16"/>
                <w:szCs w:val="16"/>
              </w:rPr>
              <w:t xml:space="preserve">A course in this area (II.C) </w:t>
            </w:r>
            <w:r w:rsidRPr="00E5434E">
              <w:rPr>
                <w:rFonts w:ascii="Arial Narrow" w:eastAsia="Times New Roman" w:hAnsi="Arial Narrow"/>
                <w:sz w:val="16"/>
                <w:szCs w:val="16"/>
                <w:u w:val="single"/>
              </w:rPr>
              <w:t>must meet at least three of the additional learning outcomes</w:t>
            </w:r>
            <w:r w:rsidRPr="00E5434E">
              <w:rPr>
                <w:rFonts w:ascii="Arial Narrow" w:eastAsia="Times New Roman" w:hAnsi="Arial Narrow"/>
                <w:sz w:val="16"/>
                <w:szCs w:val="16"/>
              </w:rPr>
              <w:t xml:space="preserve"> in the right column. A student will:</w:t>
            </w:r>
          </w:p>
          <w:p w14:paraId="2B27830E" w14:textId="77777777" w:rsidR="002E24F1" w:rsidRPr="00E5434E" w:rsidRDefault="002E24F1" w:rsidP="002E24F1">
            <w:pPr>
              <w:rPr>
                <w:rFonts w:ascii="Arial Narrow" w:eastAsia="Times New Roman" w:hAnsi="Arial Narrow"/>
                <w:b/>
                <w:bCs/>
                <w:sz w:val="16"/>
                <w:szCs w:val="16"/>
              </w:rPr>
            </w:pPr>
          </w:p>
        </w:tc>
      </w:tr>
      <w:tr w:rsidR="002E24F1" w:rsidRPr="00361BF5" w14:paraId="22E52187" w14:textId="77777777" w:rsidTr="002E24F1">
        <w:trPr>
          <w:trHeight w:val="167"/>
        </w:trPr>
        <w:tc>
          <w:tcPr>
            <w:tcW w:w="2358" w:type="pct"/>
          </w:tcPr>
          <w:p w14:paraId="72107D39"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7DA0F508" w14:textId="77777777" w:rsidR="002E24F1" w:rsidRPr="00E5434E" w:rsidRDefault="002E24F1" w:rsidP="002E24F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Identify and apply the fundamental concepts and methods of a discipline or interdisciplinary field exploring creative expression, including, but not limited to, arts, communications, creative writing, media arts, music, and theater. </w:t>
            </w:r>
          </w:p>
        </w:tc>
      </w:tr>
      <w:tr w:rsidR="002E24F1" w:rsidRPr="00361BF5" w14:paraId="14C9D7C1" w14:textId="77777777" w:rsidTr="002E24F1">
        <w:trPr>
          <w:trHeight w:val="167"/>
        </w:trPr>
        <w:tc>
          <w:tcPr>
            <w:tcW w:w="2358" w:type="pct"/>
          </w:tcPr>
          <w:p w14:paraId="4B4407FE"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0BF36DD9" w14:textId="77777777" w:rsidR="002E24F1" w:rsidRPr="00E5434E" w:rsidRDefault="002E24F1" w:rsidP="002E24F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Analyze how arts from diverse cultures of the past serve as a foundation for those of the present, and describe the significance of works of art in the societies that created them. </w:t>
            </w:r>
          </w:p>
        </w:tc>
      </w:tr>
      <w:tr w:rsidR="002E24F1" w:rsidRPr="00361BF5" w14:paraId="3D63FB95" w14:textId="77777777" w:rsidTr="002E24F1">
        <w:trPr>
          <w:trHeight w:val="167"/>
        </w:trPr>
        <w:tc>
          <w:tcPr>
            <w:tcW w:w="2358" w:type="pct"/>
          </w:tcPr>
          <w:p w14:paraId="1E66CA40"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6869C97F" w14:textId="77777777" w:rsidR="002E24F1" w:rsidRPr="00E5434E" w:rsidRDefault="002E24F1" w:rsidP="002E24F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Articulate how meaning is created in the arts or communications and how experience is interpreted and conveyed. </w:t>
            </w:r>
          </w:p>
        </w:tc>
      </w:tr>
      <w:tr w:rsidR="002E24F1" w:rsidRPr="00361BF5" w14:paraId="389C363F" w14:textId="77777777" w:rsidTr="002E24F1">
        <w:trPr>
          <w:trHeight w:val="167"/>
        </w:trPr>
        <w:tc>
          <w:tcPr>
            <w:tcW w:w="2358" w:type="pct"/>
          </w:tcPr>
          <w:p w14:paraId="3FB752EE"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76F53918" w14:textId="77777777" w:rsidR="002E24F1" w:rsidRPr="00E5434E" w:rsidRDefault="002E24F1" w:rsidP="002E24F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259" w:hanging="259"/>
              <w:rPr>
                <w:rFonts w:ascii="Arial Narrow" w:eastAsia="Times New Roman" w:hAnsi="Arial Narrow"/>
                <w:sz w:val="16"/>
                <w:szCs w:val="16"/>
              </w:rPr>
            </w:pPr>
            <w:r w:rsidRPr="00E5434E">
              <w:rPr>
                <w:rFonts w:ascii="Arial Narrow" w:eastAsia="Times New Roman" w:hAnsi="Arial Narrow"/>
                <w:sz w:val="16"/>
                <w:szCs w:val="16"/>
              </w:rPr>
              <w:t xml:space="preserve">Demonstrate knowledge of the skills involved in the creative process. </w:t>
            </w:r>
          </w:p>
        </w:tc>
      </w:tr>
      <w:tr w:rsidR="002E24F1" w:rsidRPr="00361BF5" w14:paraId="638C57F8" w14:textId="77777777" w:rsidTr="002E24F1">
        <w:trPr>
          <w:trHeight w:val="167"/>
        </w:trPr>
        <w:tc>
          <w:tcPr>
            <w:tcW w:w="2358" w:type="pct"/>
          </w:tcPr>
          <w:p w14:paraId="5BD9D159"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4E412197" w14:textId="77777777" w:rsidR="002E24F1" w:rsidRPr="00E5434E" w:rsidRDefault="002E24F1" w:rsidP="002E24F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259" w:hanging="259"/>
              <w:rPr>
                <w:rFonts w:ascii="Arial Narrow" w:eastAsia="Times New Roman" w:hAnsi="Arial Narrow"/>
                <w:sz w:val="16"/>
                <w:szCs w:val="16"/>
              </w:rPr>
            </w:pPr>
            <w:r w:rsidRPr="00E5434E">
              <w:rPr>
                <w:rFonts w:ascii="Arial Narrow" w:eastAsia="Times New Roman" w:hAnsi="Arial Narrow"/>
                <w:sz w:val="16"/>
                <w:szCs w:val="16"/>
              </w:rPr>
              <w:t>Use appropriate technologies to conduct research and to communicate.</w:t>
            </w:r>
          </w:p>
          <w:p w14:paraId="33B28B07" w14:textId="77777777" w:rsidR="002E24F1" w:rsidRPr="00E5434E" w:rsidRDefault="002E24F1" w:rsidP="002E24F1">
            <w:pPr>
              <w:ind w:left="259"/>
              <w:rPr>
                <w:rFonts w:ascii="Arial Narrow" w:eastAsia="Times New Roman" w:hAnsi="Arial Narrow"/>
                <w:sz w:val="16"/>
                <w:szCs w:val="16"/>
              </w:rPr>
            </w:pPr>
          </w:p>
        </w:tc>
      </w:tr>
    </w:tbl>
    <w:p w14:paraId="1A17A96D" w14:textId="77777777" w:rsidR="002E24F1" w:rsidRDefault="002E24F1" w:rsidP="002E24F1"/>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10"/>
        <w:gridCol w:w="4942"/>
      </w:tblGrid>
      <w:tr w:rsidR="002E24F1" w:rsidRPr="00361BF5" w14:paraId="2B50332B" w14:textId="77777777" w:rsidTr="002E24F1">
        <w:trPr>
          <w:trHeight w:val="167"/>
        </w:trPr>
        <w:tc>
          <w:tcPr>
            <w:tcW w:w="5000" w:type="pct"/>
            <w:gridSpan w:val="2"/>
          </w:tcPr>
          <w:p w14:paraId="18CB7665" w14:textId="77777777" w:rsidR="002E24F1" w:rsidRPr="00361BF5" w:rsidRDefault="002E24F1" w:rsidP="002E24F1">
            <w:pPr>
              <w:rPr>
                <w:rFonts w:ascii="Arial Narrow" w:eastAsia="Times New Roman" w:hAnsi="Arial Narrow"/>
                <w:b/>
                <w:bCs/>
                <w:sz w:val="18"/>
                <w:szCs w:val="18"/>
              </w:rPr>
            </w:pPr>
          </w:p>
          <w:p w14:paraId="5089B238" w14:textId="77777777" w:rsidR="002E24F1" w:rsidRPr="00361BF5" w:rsidRDefault="002E24F1" w:rsidP="002E24F1">
            <w:pPr>
              <w:rPr>
                <w:rFonts w:ascii="Arial Narrow" w:eastAsia="Times New Roman" w:hAnsi="Arial Narrow"/>
                <w:b/>
                <w:bCs/>
                <w:sz w:val="18"/>
                <w:szCs w:val="18"/>
              </w:rPr>
            </w:pPr>
            <w:r w:rsidRPr="00361BF5">
              <w:rPr>
                <w:rFonts w:ascii="Arial Narrow" w:eastAsia="Times New Roman" w:hAnsi="Arial Narrow"/>
                <w:b/>
                <w:bCs/>
                <w:sz w:val="18"/>
                <w:szCs w:val="18"/>
              </w:rPr>
              <w:t>D. Individual and Society</w:t>
            </w:r>
            <w:r w:rsidRPr="00361BF5">
              <w:rPr>
                <w:rFonts w:ascii="Arial Narrow" w:eastAsia="Times New Roman" w:hAnsi="Arial Narrow"/>
                <w:sz w:val="18"/>
                <w:szCs w:val="18"/>
              </w:rPr>
              <w:br/>
            </w:r>
          </w:p>
          <w:p w14:paraId="4D86EAA8" w14:textId="77777777" w:rsidR="002E24F1" w:rsidRPr="00361BF5" w:rsidRDefault="002E24F1" w:rsidP="002E24F1">
            <w:pPr>
              <w:rPr>
                <w:rFonts w:ascii="Arial Narrow" w:eastAsia="Times New Roman" w:hAnsi="Arial Narrow"/>
                <w:sz w:val="18"/>
                <w:szCs w:val="18"/>
              </w:rPr>
            </w:pPr>
            <w:r w:rsidRPr="00361BF5">
              <w:rPr>
                <w:rFonts w:ascii="Arial Narrow" w:eastAsia="Times New Roman" w:hAnsi="Arial Narrow"/>
                <w:sz w:val="18"/>
                <w:szCs w:val="18"/>
              </w:rPr>
              <w:t xml:space="preserve">A Flexible Core course </w:t>
            </w:r>
            <w:r w:rsidRPr="00820D90">
              <w:rPr>
                <w:rFonts w:ascii="Arial Narrow" w:eastAsia="Times New Roman" w:hAnsi="Arial Narrow"/>
                <w:sz w:val="18"/>
                <w:szCs w:val="18"/>
                <w:u w:val="single"/>
              </w:rPr>
              <w:t>must meet the three learning outcomes</w:t>
            </w:r>
            <w:r w:rsidRPr="00361BF5">
              <w:rPr>
                <w:rFonts w:ascii="Arial Narrow" w:eastAsia="Times New Roman" w:hAnsi="Arial Narrow"/>
                <w:sz w:val="18"/>
                <w:szCs w:val="18"/>
              </w:rPr>
              <w:t xml:space="preserve"> in the right column.</w:t>
            </w:r>
          </w:p>
          <w:p w14:paraId="4BE5007A" w14:textId="77777777" w:rsidR="002E24F1" w:rsidRPr="00361BF5" w:rsidRDefault="002E24F1" w:rsidP="002E24F1">
            <w:pPr>
              <w:rPr>
                <w:rFonts w:ascii="Arial Narrow" w:eastAsia="Times New Roman" w:hAnsi="Arial Narrow"/>
                <w:b/>
                <w:bCs/>
                <w:sz w:val="18"/>
                <w:szCs w:val="18"/>
              </w:rPr>
            </w:pPr>
          </w:p>
        </w:tc>
      </w:tr>
      <w:tr w:rsidR="002E24F1" w:rsidRPr="00361BF5" w14:paraId="49E40C6E" w14:textId="77777777" w:rsidTr="002E24F1">
        <w:trPr>
          <w:trHeight w:val="167"/>
        </w:trPr>
        <w:tc>
          <w:tcPr>
            <w:tcW w:w="2358" w:type="pct"/>
          </w:tcPr>
          <w:p w14:paraId="3EC7D336"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12FE8940" w14:textId="77777777" w:rsidR="002E24F1" w:rsidRPr="00361BF5"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Gather, interpret, and assess information from a variety of sources</w:t>
            </w:r>
            <w:r>
              <w:rPr>
                <w:rFonts w:ascii="Arial Narrow" w:eastAsia="Times New Roman" w:hAnsi="Arial Narrow"/>
                <w:sz w:val="18"/>
                <w:szCs w:val="18"/>
              </w:rPr>
              <w:t xml:space="preserve"> and points of view. </w:t>
            </w:r>
          </w:p>
        </w:tc>
      </w:tr>
      <w:tr w:rsidR="002E24F1" w:rsidRPr="00361BF5" w14:paraId="111B1150" w14:textId="77777777" w:rsidTr="002E24F1">
        <w:trPr>
          <w:trHeight w:val="167"/>
        </w:trPr>
        <w:tc>
          <w:tcPr>
            <w:tcW w:w="2358" w:type="pct"/>
          </w:tcPr>
          <w:p w14:paraId="4CBDA9EF"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232D04BA" w14:textId="77777777" w:rsidR="002E24F1" w:rsidRPr="00361BF5"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Evaluate evidence and arguments critica</w:t>
            </w:r>
            <w:r>
              <w:rPr>
                <w:rFonts w:ascii="Arial Narrow" w:eastAsia="Times New Roman" w:hAnsi="Arial Narrow"/>
                <w:sz w:val="18"/>
                <w:szCs w:val="18"/>
              </w:rPr>
              <w:t xml:space="preserve">lly or analytically. </w:t>
            </w:r>
          </w:p>
        </w:tc>
      </w:tr>
      <w:tr w:rsidR="002E24F1" w:rsidRPr="00361BF5" w14:paraId="0ACE250D" w14:textId="77777777" w:rsidTr="002E24F1">
        <w:trPr>
          <w:trHeight w:val="167"/>
        </w:trPr>
        <w:tc>
          <w:tcPr>
            <w:tcW w:w="2358" w:type="pct"/>
          </w:tcPr>
          <w:p w14:paraId="5673F750"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39E39C51" w14:textId="77777777" w:rsidR="002E24F1" w:rsidRPr="00361BF5"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Produce well-reasoned written or oral arguments using evidence to </w:t>
            </w:r>
            <w:r>
              <w:rPr>
                <w:rFonts w:ascii="Arial Narrow" w:eastAsia="Times New Roman" w:hAnsi="Arial Narrow"/>
                <w:sz w:val="18"/>
                <w:szCs w:val="18"/>
              </w:rPr>
              <w:t xml:space="preserve">support conclusions. </w:t>
            </w:r>
          </w:p>
          <w:p w14:paraId="6BF0AA9C" w14:textId="77777777" w:rsidR="002E24F1" w:rsidRPr="00361BF5" w:rsidRDefault="002E24F1" w:rsidP="002E24F1">
            <w:pPr>
              <w:ind w:left="259"/>
              <w:rPr>
                <w:rFonts w:ascii="Arial Narrow" w:eastAsia="Times New Roman" w:hAnsi="Arial Narrow"/>
                <w:sz w:val="18"/>
                <w:szCs w:val="18"/>
              </w:rPr>
            </w:pPr>
          </w:p>
        </w:tc>
      </w:tr>
      <w:tr w:rsidR="002E24F1" w:rsidRPr="00361BF5" w14:paraId="6EDF4D45" w14:textId="77777777" w:rsidTr="002E24F1">
        <w:trPr>
          <w:trHeight w:val="167"/>
        </w:trPr>
        <w:tc>
          <w:tcPr>
            <w:tcW w:w="5000" w:type="pct"/>
            <w:gridSpan w:val="2"/>
          </w:tcPr>
          <w:p w14:paraId="2170194C" w14:textId="77777777" w:rsidR="002E24F1" w:rsidRPr="00361BF5" w:rsidRDefault="002E24F1" w:rsidP="002E24F1">
            <w:pPr>
              <w:rPr>
                <w:rFonts w:ascii="Arial Narrow" w:eastAsia="Times New Roman" w:hAnsi="Arial Narrow"/>
                <w:sz w:val="18"/>
                <w:szCs w:val="18"/>
              </w:rPr>
            </w:pPr>
          </w:p>
          <w:p w14:paraId="64874D93" w14:textId="77777777" w:rsidR="002E24F1" w:rsidRPr="00361BF5" w:rsidRDefault="002E24F1" w:rsidP="002E24F1">
            <w:pPr>
              <w:rPr>
                <w:rFonts w:ascii="Arial Narrow" w:eastAsia="Times New Roman" w:hAnsi="Arial Narrow"/>
                <w:sz w:val="18"/>
                <w:szCs w:val="18"/>
              </w:rPr>
            </w:pPr>
            <w:r w:rsidRPr="00361BF5">
              <w:rPr>
                <w:rFonts w:ascii="Arial Narrow" w:eastAsia="Times New Roman" w:hAnsi="Arial Narrow"/>
                <w:sz w:val="18"/>
                <w:szCs w:val="18"/>
              </w:rPr>
              <w:t xml:space="preserve">A course in this area (II.D) </w:t>
            </w:r>
            <w:r w:rsidRPr="00820D90">
              <w:rPr>
                <w:rFonts w:ascii="Arial Narrow" w:eastAsia="Times New Roman" w:hAnsi="Arial Narrow"/>
                <w:sz w:val="18"/>
                <w:szCs w:val="18"/>
                <w:u w:val="single"/>
              </w:rPr>
              <w:t>must meet at least three of the additional learning outcomes</w:t>
            </w:r>
            <w:r w:rsidRPr="00361BF5">
              <w:rPr>
                <w:rFonts w:ascii="Arial Narrow" w:eastAsia="Times New Roman" w:hAnsi="Arial Narrow"/>
                <w:sz w:val="18"/>
                <w:szCs w:val="18"/>
              </w:rPr>
              <w:t xml:space="preserve"> in the right column. A student will:</w:t>
            </w:r>
          </w:p>
          <w:p w14:paraId="35B7FFDB" w14:textId="77777777" w:rsidR="002E24F1" w:rsidRPr="00361BF5" w:rsidRDefault="002E24F1" w:rsidP="002E24F1">
            <w:pPr>
              <w:rPr>
                <w:rFonts w:ascii="Arial Narrow" w:eastAsia="Times New Roman" w:hAnsi="Arial Narrow"/>
                <w:b/>
                <w:bCs/>
                <w:sz w:val="18"/>
                <w:szCs w:val="18"/>
              </w:rPr>
            </w:pPr>
          </w:p>
        </w:tc>
      </w:tr>
      <w:tr w:rsidR="002E24F1" w:rsidRPr="00361BF5" w14:paraId="2A65A06C" w14:textId="77777777" w:rsidTr="002E24F1">
        <w:trPr>
          <w:trHeight w:val="167"/>
        </w:trPr>
        <w:tc>
          <w:tcPr>
            <w:tcW w:w="2358" w:type="pct"/>
          </w:tcPr>
          <w:p w14:paraId="07A452AC"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460434AD" w14:textId="77777777" w:rsidR="002E24F1" w:rsidRPr="00361BF5" w:rsidRDefault="002E24F1" w:rsidP="002E24F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60" w:hanging="274"/>
              <w:rPr>
                <w:rFonts w:ascii="Arial Narrow" w:eastAsia="Times New Roman" w:hAnsi="Arial Narrow"/>
                <w:sz w:val="18"/>
                <w:szCs w:val="18"/>
              </w:rPr>
            </w:pPr>
            <w:r w:rsidRPr="00361BF5">
              <w:rPr>
                <w:rFonts w:ascii="Arial Narrow" w:eastAsia="Times New Roman" w:hAnsi="Arial Narrow"/>
                <w:sz w:val="18"/>
                <w:szCs w:val="18"/>
              </w:rPr>
              <w:t xml:space="preserve">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religion, and sociology. </w:t>
            </w:r>
          </w:p>
        </w:tc>
      </w:tr>
      <w:tr w:rsidR="002E24F1" w:rsidRPr="00361BF5" w14:paraId="42BC2542" w14:textId="77777777" w:rsidTr="002E24F1">
        <w:trPr>
          <w:trHeight w:val="167"/>
        </w:trPr>
        <w:tc>
          <w:tcPr>
            <w:tcW w:w="2358" w:type="pct"/>
          </w:tcPr>
          <w:p w14:paraId="17C82554"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744CD60A" w14:textId="77777777" w:rsidR="002E24F1" w:rsidRPr="00361BF5" w:rsidRDefault="002E24F1" w:rsidP="002E24F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Examine how an individual's place in society affects experiences, values, or choices. </w:t>
            </w:r>
          </w:p>
        </w:tc>
      </w:tr>
      <w:tr w:rsidR="002E24F1" w:rsidRPr="00361BF5" w14:paraId="680B4829" w14:textId="77777777" w:rsidTr="002E24F1">
        <w:trPr>
          <w:trHeight w:val="167"/>
        </w:trPr>
        <w:tc>
          <w:tcPr>
            <w:tcW w:w="2358" w:type="pct"/>
          </w:tcPr>
          <w:p w14:paraId="46EE36E8"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3BBD4BA2" w14:textId="77777777" w:rsidR="002E24F1" w:rsidRPr="00361BF5" w:rsidRDefault="002E24F1" w:rsidP="002E24F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259" w:hanging="259"/>
              <w:rPr>
                <w:rFonts w:ascii="Arial Narrow" w:eastAsia="Times New Roman" w:hAnsi="Arial Narrow"/>
                <w:b/>
                <w:bCs/>
                <w:sz w:val="18"/>
                <w:szCs w:val="18"/>
              </w:rPr>
            </w:pPr>
            <w:r w:rsidRPr="00361BF5">
              <w:rPr>
                <w:rFonts w:ascii="Arial Narrow" w:eastAsia="Times New Roman" w:hAnsi="Arial Narrow"/>
                <w:sz w:val="18"/>
                <w:szCs w:val="18"/>
              </w:rPr>
              <w:t>Articulate and assess ethical views and their underlying premises.</w:t>
            </w:r>
          </w:p>
        </w:tc>
      </w:tr>
      <w:tr w:rsidR="002E24F1" w:rsidRPr="00361BF5" w14:paraId="60710263" w14:textId="77777777" w:rsidTr="002E24F1">
        <w:trPr>
          <w:trHeight w:val="167"/>
        </w:trPr>
        <w:tc>
          <w:tcPr>
            <w:tcW w:w="2358" w:type="pct"/>
          </w:tcPr>
          <w:p w14:paraId="13DC4395"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04197A2F" w14:textId="77777777" w:rsidR="002E24F1" w:rsidRPr="00361BF5" w:rsidRDefault="002E24F1" w:rsidP="002E24F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Articulate ethical uses of data and other information resources to respond to problems and questions. </w:t>
            </w:r>
          </w:p>
        </w:tc>
      </w:tr>
      <w:tr w:rsidR="002E24F1" w:rsidRPr="00361BF5" w14:paraId="5E308008" w14:textId="77777777" w:rsidTr="002E24F1">
        <w:trPr>
          <w:trHeight w:val="167"/>
        </w:trPr>
        <w:tc>
          <w:tcPr>
            <w:tcW w:w="2358" w:type="pct"/>
          </w:tcPr>
          <w:p w14:paraId="6A757B56"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3809773F" w14:textId="77777777" w:rsidR="002E24F1" w:rsidRPr="00361BF5" w:rsidRDefault="002E24F1" w:rsidP="002E24F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Identify and engage with local, national, or global trends or ideologies, and analyze their impact on individual or collective decision-making. </w:t>
            </w:r>
          </w:p>
        </w:tc>
      </w:tr>
      <w:tr w:rsidR="002E24F1" w:rsidRPr="00361BF5" w14:paraId="528C7D4F" w14:textId="77777777" w:rsidTr="002E24F1">
        <w:trPr>
          <w:trHeight w:val="167"/>
        </w:trPr>
        <w:tc>
          <w:tcPr>
            <w:tcW w:w="5000" w:type="pct"/>
            <w:gridSpan w:val="2"/>
          </w:tcPr>
          <w:p w14:paraId="05AC8C13" w14:textId="77777777" w:rsidR="002E24F1" w:rsidRPr="00361BF5" w:rsidRDefault="002E24F1" w:rsidP="002E24F1">
            <w:pPr>
              <w:rPr>
                <w:rFonts w:ascii="Arial Narrow" w:eastAsia="Times New Roman" w:hAnsi="Arial Narrow"/>
                <w:b/>
                <w:bCs/>
                <w:sz w:val="18"/>
                <w:szCs w:val="18"/>
              </w:rPr>
            </w:pPr>
          </w:p>
          <w:p w14:paraId="47866E39" w14:textId="77777777" w:rsidR="002E24F1" w:rsidRPr="00361BF5" w:rsidRDefault="002E24F1" w:rsidP="002E24F1">
            <w:pPr>
              <w:rPr>
                <w:rFonts w:ascii="Arial Narrow" w:eastAsia="Times New Roman" w:hAnsi="Arial Narrow"/>
                <w:b/>
                <w:bCs/>
                <w:sz w:val="18"/>
                <w:szCs w:val="18"/>
              </w:rPr>
            </w:pPr>
            <w:r w:rsidRPr="00361BF5">
              <w:rPr>
                <w:rFonts w:ascii="Arial Narrow" w:eastAsia="Times New Roman" w:hAnsi="Arial Narrow"/>
                <w:b/>
                <w:bCs/>
                <w:sz w:val="18"/>
                <w:szCs w:val="18"/>
              </w:rPr>
              <w:t>E. Scientific World</w:t>
            </w:r>
            <w:r w:rsidRPr="00361BF5">
              <w:rPr>
                <w:rFonts w:ascii="Arial Narrow" w:eastAsia="Times New Roman" w:hAnsi="Arial Narrow"/>
                <w:sz w:val="18"/>
                <w:szCs w:val="18"/>
              </w:rPr>
              <w:br/>
            </w:r>
          </w:p>
          <w:p w14:paraId="0B3F58D4" w14:textId="77777777" w:rsidR="002E24F1" w:rsidRPr="005B257C" w:rsidRDefault="002E24F1" w:rsidP="002E24F1">
            <w:pPr>
              <w:rPr>
                <w:rFonts w:ascii="Arial Narrow" w:eastAsia="Times New Roman" w:hAnsi="Arial Narrow"/>
                <w:sz w:val="18"/>
                <w:szCs w:val="18"/>
              </w:rPr>
            </w:pPr>
            <w:r w:rsidRPr="00361BF5">
              <w:rPr>
                <w:rFonts w:ascii="Arial Narrow" w:eastAsia="Times New Roman" w:hAnsi="Arial Narrow"/>
                <w:sz w:val="18"/>
                <w:szCs w:val="18"/>
              </w:rPr>
              <w:t xml:space="preserve">A Flexible Core course </w:t>
            </w:r>
            <w:r w:rsidRPr="00820D90">
              <w:rPr>
                <w:rFonts w:ascii="Arial Narrow" w:eastAsia="Times New Roman" w:hAnsi="Arial Narrow"/>
                <w:sz w:val="18"/>
                <w:szCs w:val="18"/>
                <w:u w:val="single"/>
              </w:rPr>
              <w:t>must meet the three learning outcomes</w:t>
            </w:r>
            <w:r>
              <w:rPr>
                <w:rFonts w:ascii="Arial Narrow" w:eastAsia="Times New Roman" w:hAnsi="Arial Narrow"/>
                <w:sz w:val="18"/>
                <w:szCs w:val="18"/>
              </w:rPr>
              <w:t xml:space="preserve"> in the right column.</w:t>
            </w:r>
          </w:p>
          <w:p w14:paraId="183F6182" w14:textId="77777777" w:rsidR="002E24F1" w:rsidRPr="00361BF5" w:rsidRDefault="002E24F1" w:rsidP="002E24F1">
            <w:pPr>
              <w:rPr>
                <w:rFonts w:ascii="Arial Narrow" w:eastAsia="Times New Roman" w:hAnsi="Arial Narrow"/>
                <w:b/>
                <w:bCs/>
                <w:sz w:val="18"/>
                <w:szCs w:val="18"/>
              </w:rPr>
            </w:pPr>
          </w:p>
        </w:tc>
      </w:tr>
      <w:tr w:rsidR="002E24F1" w:rsidRPr="00361BF5" w14:paraId="637995C4" w14:textId="77777777" w:rsidTr="002E24F1">
        <w:trPr>
          <w:trHeight w:val="167"/>
        </w:trPr>
        <w:tc>
          <w:tcPr>
            <w:tcW w:w="2358" w:type="pct"/>
          </w:tcPr>
          <w:p w14:paraId="72B02BAB"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6B883581" w14:textId="77777777" w:rsidR="002E24F1" w:rsidRPr="00361BF5"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Gather, interpret, and assess information from a variety of sources</w:t>
            </w:r>
            <w:r>
              <w:rPr>
                <w:rFonts w:ascii="Arial Narrow" w:eastAsia="Times New Roman" w:hAnsi="Arial Narrow"/>
                <w:sz w:val="18"/>
                <w:szCs w:val="18"/>
              </w:rPr>
              <w:t xml:space="preserve"> and points of view. </w:t>
            </w:r>
          </w:p>
        </w:tc>
      </w:tr>
      <w:tr w:rsidR="002E24F1" w:rsidRPr="00361BF5" w14:paraId="21E29B04" w14:textId="77777777" w:rsidTr="002E24F1">
        <w:trPr>
          <w:trHeight w:val="167"/>
        </w:trPr>
        <w:tc>
          <w:tcPr>
            <w:tcW w:w="2358" w:type="pct"/>
          </w:tcPr>
          <w:p w14:paraId="4A735C71"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46AE2588" w14:textId="77777777" w:rsidR="002E24F1" w:rsidRPr="00361BF5"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Evaluate evidence and arguments critica</w:t>
            </w:r>
            <w:r>
              <w:rPr>
                <w:rFonts w:ascii="Arial Narrow" w:eastAsia="Times New Roman" w:hAnsi="Arial Narrow"/>
                <w:sz w:val="18"/>
                <w:szCs w:val="18"/>
              </w:rPr>
              <w:t xml:space="preserve">lly or analytically. </w:t>
            </w:r>
          </w:p>
        </w:tc>
      </w:tr>
      <w:tr w:rsidR="002E24F1" w:rsidRPr="00361BF5" w14:paraId="0B88C233" w14:textId="77777777" w:rsidTr="002E24F1">
        <w:trPr>
          <w:trHeight w:val="167"/>
        </w:trPr>
        <w:tc>
          <w:tcPr>
            <w:tcW w:w="2358" w:type="pct"/>
          </w:tcPr>
          <w:p w14:paraId="0D619C4F"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74B62A7C" w14:textId="77777777" w:rsidR="002E24F1" w:rsidRPr="00361BF5" w:rsidRDefault="002E24F1" w:rsidP="002E24F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Produce well-reasoned written or oral arguments using evidence to </w:t>
            </w:r>
            <w:r>
              <w:rPr>
                <w:rFonts w:ascii="Arial Narrow" w:eastAsia="Times New Roman" w:hAnsi="Arial Narrow"/>
                <w:sz w:val="18"/>
                <w:szCs w:val="18"/>
              </w:rPr>
              <w:t xml:space="preserve">support conclusions. </w:t>
            </w:r>
          </w:p>
        </w:tc>
      </w:tr>
      <w:tr w:rsidR="002E24F1" w:rsidRPr="00361BF5" w14:paraId="61B303AA" w14:textId="77777777" w:rsidTr="002E24F1">
        <w:trPr>
          <w:trHeight w:val="167"/>
        </w:trPr>
        <w:tc>
          <w:tcPr>
            <w:tcW w:w="5000" w:type="pct"/>
            <w:gridSpan w:val="2"/>
          </w:tcPr>
          <w:p w14:paraId="188EC86A" w14:textId="77777777" w:rsidR="002E24F1" w:rsidRPr="00361BF5" w:rsidRDefault="002E24F1" w:rsidP="002E24F1">
            <w:pPr>
              <w:rPr>
                <w:rFonts w:ascii="Arial Narrow" w:eastAsia="Times New Roman" w:hAnsi="Arial Narrow"/>
                <w:sz w:val="18"/>
                <w:szCs w:val="18"/>
              </w:rPr>
            </w:pPr>
          </w:p>
          <w:p w14:paraId="38AB5297" w14:textId="77777777" w:rsidR="002E24F1" w:rsidRPr="005B257C" w:rsidRDefault="002E24F1" w:rsidP="002E24F1">
            <w:pPr>
              <w:rPr>
                <w:rFonts w:ascii="Arial Narrow" w:eastAsia="Times New Roman" w:hAnsi="Arial Narrow"/>
                <w:sz w:val="18"/>
                <w:szCs w:val="18"/>
              </w:rPr>
            </w:pPr>
            <w:r w:rsidRPr="00361BF5">
              <w:rPr>
                <w:rFonts w:ascii="Arial Narrow" w:eastAsia="Times New Roman" w:hAnsi="Arial Narrow"/>
                <w:sz w:val="18"/>
                <w:szCs w:val="18"/>
              </w:rPr>
              <w:t xml:space="preserve">A course in this area (II.E) </w:t>
            </w:r>
            <w:r w:rsidRPr="00820D90">
              <w:rPr>
                <w:rFonts w:ascii="Arial Narrow" w:eastAsia="Times New Roman" w:hAnsi="Arial Narrow"/>
                <w:sz w:val="18"/>
                <w:szCs w:val="18"/>
                <w:u w:val="single"/>
              </w:rPr>
              <w:t>must meet at least three of the additional learning outcomes</w:t>
            </w:r>
            <w:r w:rsidRPr="00361BF5">
              <w:rPr>
                <w:rFonts w:ascii="Arial Narrow" w:eastAsia="Times New Roman" w:hAnsi="Arial Narrow"/>
                <w:sz w:val="18"/>
                <w:szCs w:val="18"/>
              </w:rPr>
              <w:t xml:space="preserve"> in the right column. A student will</w:t>
            </w:r>
            <w:r>
              <w:rPr>
                <w:rFonts w:ascii="Arial Narrow" w:eastAsia="Times New Roman" w:hAnsi="Arial Narrow"/>
                <w:sz w:val="18"/>
                <w:szCs w:val="18"/>
              </w:rPr>
              <w:t>:</w:t>
            </w:r>
          </w:p>
          <w:p w14:paraId="1F8C3AA8" w14:textId="77777777" w:rsidR="002E24F1" w:rsidRPr="00361BF5" w:rsidRDefault="002E24F1" w:rsidP="002E24F1">
            <w:pPr>
              <w:rPr>
                <w:rFonts w:ascii="Arial Narrow" w:eastAsia="Times New Roman" w:hAnsi="Arial Narrow"/>
                <w:b/>
                <w:bCs/>
                <w:sz w:val="18"/>
                <w:szCs w:val="18"/>
              </w:rPr>
            </w:pPr>
          </w:p>
        </w:tc>
      </w:tr>
      <w:tr w:rsidR="002E24F1" w:rsidRPr="00361BF5" w14:paraId="788B4692" w14:textId="77777777" w:rsidTr="002E24F1">
        <w:trPr>
          <w:trHeight w:val="167"/>
        </w:trPr>
        <w:tc>
          <w:tcPr>
            <w:tcW w:w="2358" w:type="pct"/>
          </w:tcPr>
          <w:p w14:paraId="2BA07949"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4659A7E8" w14:textId="77777777" w:rsidR="002E24F1" w:rsidRPr="00E5434E" w:rsidRDefault="002E24F1" w:rsidP="002E24F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E5434E">
              <w:rPr>
                <w:rFonts w:ascii="Arial Narrow" w:eastAsia="Times New Roman" w:hAnsi="Arial Narrow"/>
                <w:sz w:val="18"/>
                <w:szCs w:val="18"/>
              </w:rPr>
              <w:t xml:space="preserve">Identify and apply the fundamental concepts and methods of a discipline or interdisciplinary field exploring the scientific world, including, but not limited to: computer science, history of science, life and physical sciences, linguistics, logic, mathematics, psychology, statistics, and technology-related studies. </w:t>
            </w:r>
          </w:p>
        </w:tc>
      </w:tr>
      <w:tr w:rsidR="002E24F1" w:rsidRPr="00361BF5" w14:paraId="4A703A50" w14:textId="77777777" w:rsidTr="002E24F1">
        <w:trPr>
          <w:trHeight w:val="167"/>
        </w:trPr>
        <w:tc>
          <w:tcPr>
            <w:tcW w:w="2358" w:type="pct"/>
          </w:tcPr>
          <w:p w14:paraId="121F4055"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53F3C8EE" w14:textId="77777777" w:rsidR="002E24F1" w:rsidRPr="00E5434E" w:rsidRDefault="002E24F1" w:rsidP="002E24F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259" w:hanging="259"/>
              <w:rPr>
                <w:rFonts w:ascii="Arial Narrow" w:eastAsia="Times New Roman" w:hAnsi="Arial Narrow"/>
                <w:sz w:val="18"/>
                <w:szCs w:val="18"/>
              </w:rPr>
            </w:pPr>
            <w:r w:rsidRPr="00E5434E">
              <w:rPr>
                <w:rFonts w:ascii="Arial Narrow" w:eastAsia="Times New Roman" w:hAnsi="Arial Narrow"/>
                <w:sz w:val="18"/>
                <w:szCs w:val="18"/>
              </w:rPr>
              <w:t xml:space="preserve">Demonstrate how tools of science, mathematics, technology, or formal analysis can be used to analyze problems and develop solutions. </w:t>
            </w:r>
          </w:p>
        </w:tc>
      </w:tr>
      <w:tr w:rsidR="002E24F1" w:rsidRPr="00361BF5" w14:paraId="752FD705" w14:textId="77777777" w:rsidTr="002E24F1">
        <w:trPr>
          <w:trHeight w:val="167"/>
        </w:trPr>
        <w:tc>
          <w:tcPr>
            <w:tcW w:w="2358" w:type="pct"/>
          </w:tcPr>
          <w:p w14:paraId="4E79DF76"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347E87E3" w14:textId="77777777" w:rsidR="002E24F1" w:rsidRPr="00E5434E" w:rsidRDefault="002E24F1" w:rsidP="002E24F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E5434E">
              <w:rPr>
                <w:rFonts w:ascii="Arial Narrow" w:eastAsia="Times New Roman" w:hAnsi="Arial Narrow"/>
                <w:sz w:val="18"/>
                <w:szCs w:val="18"/>
              </w:rPr>
              <w:t xml:space="preserve">Articulate and evaluate the empirical evidence supporting a scientific or formal theory. </w:t>
            </w:r>
          </w:p>
        </w:tc>
      </w:tr>
      <w:tr w:rsidR="002E24F1" w:rsidRPr="00361BF5" w14:paraId="5CF50863" w14:textId="77777777" w:rsidTr="002E24F1">
        <w:trPr>
          <w:trHeight w:val="167"/>
        </w:trPr>
        <w:tc>
          <w:tcPr>
            <w:tcW w:w="2358" w:type="pct"/>
          </w:tcPr>
          <w:p w14:paraId="4758C690"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33C663F2" w14:textId="77777777" w:rsidR="002E24F1" w:rsidRPr="00E5434E" w:rsidRDefault="002E24F1" w:rsidP="002E24F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ind w:left="259" w:hanging="259"/>
              <w:rPr>
                <w:rFonts w:ascii="Arial Narrow" w:eastAsia="Times New Roman" w:hAnsi="Arial Narrow"/>
                <w:sz w:val="18"/>
                <w:szCs w:val="18"/>
              </w:rPr>
            </w:pPr>
            <w:r w:rsidRPr="00E5434E">
              <w:rPr>
                <w:rFonts w:ascii="Arial Narrow" w:eastAsia="Times New Roman" w:hAnsi="Arial Narrow"/>
                <w:sz w:val="18"/>
                <w:szCs w:val="18"/>
              </w:rPr>
              <w:t xml:space="preserve">Articulate and evaluate the impact of technologies and scientific discoveries on the contemporary world, such as issues of personal privacy, security, or ethical responsibilities. </w:t>
            </w:r>
          </w:p>
        </w:tc>
      </w:tr>
      <w:tr w:rsidR="002E24F1" w:rsidRPr="004F5735" w14:paraId="2610B9EA" w14:textId="77777777" w:rsidTr="002E24F1">
        <w:trPr>
          <w:trHeight w:val="167"/>
        </w:trPr>
        <w:tc>
          <w:tcPr>
            <w:tcW w:w="2358" w:type="pct"/>
          </w:tcPr>
          <w:p w14:paraId="3F4FB720" w14:textId="77777777" w:rsidR="002E24F1" w:rsidRPr="00361BF5" w:rsidRDefault="002E24F1" w:rsidP="002E24F1">
            <w:pPr>
              <w:spacing w:before="100" w:beforeAutospacing="1" w:after="100" w:afterAutospacing="1"/>
              <w:rPr>
                <w:rFonts w:ascii="Arial Narrow" w:eastAsia="Times New Roman" w:hAnsi="Arial Narrow"/>
                <w:b/>
                <w:bCs/>
                <w:sz w:val="18"/>
                <w:szCs w:val="18"/>
              </w:rPr>
            </w:pPr>
          </w:p>
        </w:tc>
        <w:tc>
          <w:tcPr>
            <w:tcW w:w="2642" w:type="pct"/>
          </w:tcPr>
          <w:p w14:paraId="70311572" w14:textId="77777777" w:rsidR="002E24F1" w:rsidRPr="00E5434E" w:rsidRDefault="002E24F1" w:rsidP="002E24F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259" w:hanging="187"/>
              <w:rPr>
                <w:rFonts w:ascii="Arial Narrow" w:eastAsia="Times New Roman" w:hAnsi="Arial Narrow"/>
                <w:sz w:val="18"/>
                <w:szCs w:val="18"/>
              </w:rPr>
            </w:pPr>
            <w:r w:rsidRPr="00E5434E">
              <w:rPr>
                <w:rFonts w:ascii="Arial Narrow" w:eastAsia="Times New Roman" w:hAnsi="Arial Narrow"/>
                <w:sz w:val="18"/>
                <w:szCs w:val="18"/>
              </w:rPr>
              <w:t>Understand the scientific principles underlying matters of policy or public concern in which science plays a role.</w:t>
            </w:r>
          </w:p>
        </w:tc>
      </w:tr>
    </w:tbl>
    <w:p w14:paraId="6AB91774" w14:textId="77777777" w:rsidR="002E24F1" w:rsidRDefault="002E24F1">
      <w:pPr>
        <w:pStyle w:val="Body"/>
      </w:pPr>
    </w:p>
    <w:p w14:paraId="59C5A7FD" w14:textId="77777777" w:rsidR="00901E4B" w:rsidRDefault="00901E4B">
      <w:pPr>
        <w:pStyle w:val="Body"/>
      </w:pPr>
    </w:p>
    <w:p w14:paraId="0ECA6F80" w14:textId="7F16FA08" w:rsidR="00F94BE4" w:rsidRPr="007532B3" w:rsidRDefault="00F94BE4" w:rsidP="00F94BE4">
      <w:pPr>
        <w:jc w:val="center"/>
      </w:pPr>
      <w:r w:rsidRPr="007532B3">
        <w:rPr>
          <w:sz w:val="44"/>
          <w:szCs w:val="44"/>
        </w:rPr>
        <w:t>History 1502: The Islamic Empires</w:t>
      </w:r>
      <w:r w:rsidR="007A1B65">
        <w:rPr>
          <w:sz w:val="44"/>
          <w:szCs w:val="44"/>
        </w:rPr>
        <w:t xml:space="preserve"> 1000-1800</w:t>
      </w:r>
    </w:p>
    <w:p w14:paraId="07244C22" w14:textId="77777777" w:rsidR="00F94BE4" w:rsidRPr="007532B3" w:rsidRDefault="00F94BE4" w:rsidP="00F94BE4">
      <w:pPr>
        <w:jc w:val="center"/>
        <w:rPr>
          <w:sz w:val="44"/>
          <w:szCs w:val="44"/>
        </w:rPr>
      </w:pPr>
    </w:p>
    <w:p w14:paraId="16896489" w14:textId="77777777" w:rsidR="00F94BE4" w:rsidRDefault="00F94BE4" w:rsidP="00F94BE4">
      <w:pPr>
        <w:pStyle w:val="Body"/>
        <w:spacing w:after="0"/>
        <w:rPr>
          <w:rStyle w:val="None"/>
          <w:rFonts w:ascii="Times New Roman" w:hAnsi="Times New Roman"/>
        </w:rPr>
      </w:pPr>
      <w:r>
        <w:rPr>
          <w:rStyle w:val="None"/>
          <w:rFonts w:ascii="Times New Roman" w:hAnsi="Times New Roman"/>
          <w:b/>
          <w:bCs/>
        </w:rPr>
        <w:t>Course Description:</w:t>
      </w:r>
      <w:r>
        <w:rPr>
          <w:rStyle w:val="None"/>
          <w:rFonts w:ascii="Times New Roman" w:hAnsi="Times New Roman"/>
        </w:rPr>
        <w:t xml:space="preserve"> A survey of the history of the Ottoman, Safavid, and Mughal Empires, focusing on their development, interactions and impact on the Muslim world. Using historical sources and cultural artifacts, students learn to identify major intellectual trends in Islamic thought and architecture as well as shifting political patterns across these empires.</w:t>
      </w:r>
    </w:p>
    <w:p w14:paraId="2FE28761" w14:textId="77777777" w:rsidR="00F94BE4" w:rsidRDefault="00F94BE4" w:rsidP="00F94BE4">
      <w:pPr>
        <w:pStyle w:val="Body"/>
        <w:spacing w:after="0"/>
        <w:rPr>
          <w:rStyle w:val="None"/>
          <w:rFonts w:ascii="Times New Roman" w:eastAsia="Times New Roman" w:hAnsi="Times New Roman" w:cs="Times New Roman"/>
        </w:rPr>
      </w:pPr>
    </w:p>
    <w:p w14:paraId="20706324" w14:textId="03F5CCB2" w:rsidR="00F94BE4" w:rsidRDefault="00F94BE4" w:rsidP="00F94BE4">
      <w:pPr>
        <w:pStyle w:val="Body"/>
        <w:spacing w:after="0" w:line="240" w:lineRule="auto"/>
        <w:rPr>
          <w:rStyle w:val="None"/>
          <w:rFonts w:ascii="Times New Roman" w:eastAsia="Times New Roman" w:hAnsi="Times New Roman" w:cs="Times New Roman"/>
          <w:b/>
          <w:bCs/>
          <w:u w:val="single"/>
        </w:rPr>
      </w:pPr>
      <w:r>
        <w:rPr>
          <w:rStyle w:val="None"/>
          <w:rFonts w:ascii="Times New Roman" w:hAnsi="Times New Roman"/>
          <w:b/>
          <w:bCs/>
          <w:u w:val="single"/>
        </w:rPr>
        <w:t>Suggested Texts:</w:t>
      </w:r>
      <w:r>
        <w:rPr>
          <w:rStyle w:val="None"/>
          <w:rFonts w:ascii="Times New Roman" w:hAnsi="Times New Roman"/>
          <w:b/>
          <w:bCs/>
        </w:rPr>
        <w:t xml:space="preserve">  </w:t>
      </w:r>
      <w:r>
        <w:rPr>
          <w:rStyle w:val="None"/>
          <w:rFonts w:ascii="Times New Roman" w:hAnsi="Times New Roman"/>
          <w:lang w:val="fr-FR"/>
        </w:rPr>
        <w:t xml:space="preserve">Albert Hourani, </w:t>
      </w:r>
      <w:r>
        <w:rPr>
          <w:rStyle w:val="None"/>
          <w:rFonts w:ascii="Times New Roman" w:hAnsi="Times New Roman"/>
          <w:i/>
          <w:iCs/>
        </w:rPr>
        <w:t>A History of the Arab Peoples</w:t>
      </w:r>
      <w:r>
        <w:rPr>
          <w:rStyle w:val="None"/>
          <w:rFonts w:ascii="Times New Roman" w:hAnsi="Times New Roman"/>
          <w:lang w:val="de-DE"/>
        </w:rPr>
        <w:t xml:space="preserve"> (NY: Warner, 1991), </w:t>
      </w:r>
      <w:r w:rsidR="001A6A00">
        <w:rPr>
          <w:rStyle w:val="None"/>
          <w:rFonts w:ascii="Times New Roman" w:hAnsi="Times New Roman"/>
          <w:lang w:val="de-DE"/>
        </w:rPr>
        <w:t>or</w:t>
      </w:r>
    </w:p>
    <w:p w14:paraId="129819D2" w14:textId="05BF5362" w:rsidR="00F94BE4" w:rsidRDefault="00F94BE4" w:rsidP="00F94BE4">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Halil Inalcik, </w:t>
      </w:r>
      <w:r>
        <w:rPr>
          <w:rStyle w:val="None"/>
          <w:rFonts w:ascii="Times New Roman" w:hAnsi="Times New Roman"/>
          <w:i/>
          <w:iCs/>
          <w:lang w:val="it-IT"/>
        </w:rPr>
        <w:t>The Ottoman Empire:</w:t>
      </w:r>
      <w:r>
        <w:rPr>
          <w:rStyle w:val="None"/>
          <w:rFonts w:ascii="Times New Roman" w:hAnsi="Times New Roman"/>
        </w:rPr>
        <w:t xml:space="preserve"> </w:t>
      </w:r>
      <w:r>
        <w:rPr>
          <w:rStyle w:val="None"/>
          <w:rFonts w:ascii="Times New Roman" w:hAnsi="Times New Roman"/>
          <w:i/>
          <w:iCs/>
        </w:rPr>
        <w:t xml:space="preserve">The Classical Age 1300-1600 </w:t>
      </w:r>
      <w:r>
        <w:rPr>
          <w:rStyle w:val="None"/>
          <w:rFonts w:ascii="Times New Roman" w:hAnsi="Times New Roman"/>
        </w:rPr>
        <w:t>(London: Phoenix, 1995)</w:t>
      </w:r>
      <w:r w:rsidR="001A6A00">
        <w:rPr>
          <w:rStyle w:val="None"/>
          <w:rFonts w:ascii="Times New Roman" w:hAnsi="Times New Roman"/>
        </w:rPr>
        <w:t xml:space="preserve"> or</w:t>
      </w:r>
    </w:p>
    <w:p w14:paraId="54EDB570" w14:textId="2C907FC6" w:rsidR="00A05915" w:rsidRDefault="00F94BE4" w:rsidP="00F94BE4">
      <w:pPr>
        <w:pStyle w:val="Body"/>
        <w:spacing w:after="0" w:line="240" w:lineRule="auto"/>
        <w:rPr>
          <w:rStyle w:val="None"/>
          <w:rFonts w:ascii="Times New Roman" w:hAnsi="Times New Roman"/>
          <w:lang w:val="nl-NL"/>
        </w:rPr>
      </w:pPr>
      <w:r>
        <w:rPr>
          <w:rStyle w:val="None"/>
          <w:rFonts w:ascii="Times New Roman" w:hAnsi="Times New Roman"/>
        </w:rPr>
        <w:t xml:space="preserve">Douglas Streusand, </w:t>
      </w:r>
      <w:r>
        <w:rPr>
          <w:rStyle w:val="None"/>
          <w:rFonts w:ascii="Times New Roman" w:hAnsi="Times New Roman"/>
          <w:i/>
          <w:iCs/>
        </w:rPr>
        <w:t>Islamic Gunpowder Empires: Ottomans, Safavids and Mughals</w:t>
      </w:r>
      <w:r>
        <w:rPr>
          <w:rStyle w:val="None"/>
          <w:rFonts w:ascii="Times New Roman" w:hAnsi="Times New Roman"/>
          <w:lang w:val="nl-NL"/>
        </w:rPr>
        <w:t xml:space="preserve"> (Philadelphia: Westview Press, 2011)</w:t>
      </w:r>
    </w:p>
    <w:p w14:paraId="3E82A985" w14:textId="73BFA374" w:rsidR="00E372A0" w:rsidRDefault="00E372A0" w:rsidP="00F94BE4">
      <w:pPr>
        <w:pStyle w:val="Body"/>
        <w:spacing w:after="0" w:line="240" w:lineRule="auto"/>
        <w:rPr>
          <w:rStyle w:val="None"/>
          <w:rFonts w:ascii="Times New Roman" w:hAnsi="Times New Roman"/>
          <w:lang w:val="nl-NL"/>
        </w:rPr>
      </w:pPr>
    </w:p>
    <w:p w14:paraId="70235A8A" w14:textId="78D85074" w:rsidR="00F94BE4" w:rsidRDefault="00F94BE4" w:rsidP="00F94BE4">
      <w:pPr>
        <w:pStyle w:val="Body"/>
        <w:spacing w:after="0" w:line="240" w:lineRule="auto"/>
        <w:rPr>
          <w:rStyle w:val="None"/>
          <w:rFonts w:ascii="Times New Roman" w:eastAsia="Times New Roman" w:hAnsi="Times New Roman" w:cs="Times New Roman"/>
        </w:rPr>
      </w:pPr>
    </w:p>
    <w:p w14:paraId="17554464" w14:textId="4FC262A5" w:rsidR="00F94BE4" w:rsidRPr="007532B3" w:rsidRDefault="00F94BE4" w:rsidP="00F94BE4">
      <w:pPr>
        <w:pStyle w:val="Body"/>
        <w:spacing w:after="0" w:line="240" w:lineRule="auto"/>
        <w:rPr>
          <w:rStyle w:val="None"/>
          <w:rFonts w:ascii="Times New Roman" w:eastAsia="Times New Roman" w:hAnsi="Times New Roman" w:cs="Times New Roman"/>
        </w:rPr>
      </w:pPr>
      <w:r>
        <w:rPr>
          <w:rStyle w:val="None"/>
          <w:rFonts w:ascii="Times New Roman" w:hAnsi="Times New Roman"/>
        </w:rPr>
        <w:t>*selection of readings from texts that are topic specific</w:t>
      </w:r>
      <w:r w:rsidR="00E372A0">
        <w:rPr>
          <w:rStyle w:val="None"/>
          <w:rFonts w:ascii="Times New Roman" w:hAnsi="Times New Roman"/>
        </w:rPr>
        <w:t xml:space="preserve"> and short selected readings may be handed out or posted on blackboard</w:t>
      </w:r>
    </w:p>
    <w:p w14:paraId="3D2D654E" w14:textId="77777777" w:rsidR="00F94BE4" w:rsidRDefault="00F94BE4" w:rsidP="00F94BE4">
      <w:pPr>
        <w:pStyle w:val="Body"/>
        <w:spacing w:after="0" w:line="240" w:lineRule="auto"/>
        <w:rPr>
          <w:rStyle w:val="None"/>
          <w:rFonts w:ascii="Times New Roman" w:hAnsi="Times New Roman"/>
        </w:rPr>
      </w:pPr>
    </w:p>
    <w:p w14:paraId="119424ED" w14:textId="77777777" w:rsidR="00F94BE4" w:rsidRPr="00C572C1" w:rsidRDefault="00F94BE4" w:rsidP="00F94BE4">
      <w:pPr>
        <w:jc w:val="center"/>
        <w:rPr>
          <w:rFonts w:eastAsia="Times New Roman"/>
          <w:b/>
          <w:bCs/>
          <w:color w:val="000000"/>
        </w:rPr>
      </w:pPr>
      <w:r w:rsidRPr="00C572C1">
        <w:rPr>
          <w:rFonts w:hAnsi="Arial Unicode MS" w:cs="Arial Unicode MS"/>
          <w:b/>
          <w:bCs/>
          <w:color w:val="000000"/>
        </w:rPr>
        <w:t xml:space="preserve">Content Learning Outcomes and Assessment Measures </w:t>
      </w:r>
    </w:p>
    <w:tbl>
      <w:tblPr>
        <w:tblW w:w="93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675"/>
        <w:gridCol w:w="4675"/>
      </w:tblGrid>
      <w:tr w:rsidR="00F94BE4" w:rsidRPr="00C572C1" w14:paraId="0ADB7F43" w14:textId="77777777" w:rsidTr="00E128D4">
        <w:trPr>
          <w:trHeight w:val="439"/>
          <w:tblHeader/>
        </w:trPr>
        <w:tc>
          <w:tcPr>
            <w:tcW w:w="467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B59456D" w14:textId="77777777" w:rsidR="00F94BE4" w:rsidRPr="00C572C1" w:rsidRDefault="00F94BE4" w:rsidP="00E128D4">
            <w:pPr>
              <w:rPr>
                <w:rFonts w:ascii="Helvetica" w:hAnsi="Arial Unicode MS" w:cs="Arial Unicode MS"/>
                <w:color w:val="000000"/>
              </w:rPr>
            </w:pPr>
            <w:r w:rsidRPr="00C572C1">
              <w:rPr>
                <w:rFonts w:hAnsi="Arial Unicode MS" w:cs="Arial Unicode MS"/>
                <w:b/>
                <w:bCs/>
                <w:color w:val="000000"/>
                <w:sz w:val="20"/>
                <w:szCs w:val="20"/>
                <w:u w:val="single"/>
              </w:rPr>
              <w:t>LEARNING OBJECTIVES</w:t>
            </w:r>
            <w:r w:rsidRPr="00C572C1">
              <w:rPr>
                <w:rFonts w:hAnsi="Arial Unicode MS" w:cs="Arial Unicode MS"/>
                <w:b/>
                <w:bCs/>
                <w:color w:val="000000"/>
                <w:sz w:val="20"/>
                <w:szCs w:val="20"/>
              </w:rPr>
              <w:t xml:space="preserve">: For the successful completion of this course, students should be able to: </w:t>
            </w:r>
          </w:p>
        </w:tc>
        <w:tc>
          <w:tcPr>
            <w:tcW w:w="467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AC962AE" w14:textId="77777777" w:rsidR="00F94BE4" w:rsidRPr="00C572C1" w:rsidRDefault="00F94BE4" w:rsidP="00E128D4">
            <w:pPr>
              <w:rPr>
                <w:rFonts w:ascii="Helvetica" w:hAnsi="Arial Unicode MS" w:cs="Arial Unicode MS"/>
                <w:color w:val="000000"/>
              </w:rPr>
            </w:pPr>
            <w:r w:rsidRPr="00C572C1">
              <w:rPr>
                <w:rFonts w:hAnsi="Arial Unicode MS" w:cs="Arial Unicode MS"/>
                <w:b/>
                <w:bCs/>
                <w:color w:val="000000"/>
                <w:sz w:val="20"/>
                <w:szCs w:val="20"/>
                <w:u w:val="single"/>
              </w:rPr>
              <w:t>ASSESSMENT METHOD</w:t>
            </w:r>
            <w:r w:rsidRPr="00C572C1">
              <w:rPr>
                <w:rFonts w:hAnsi="Arial Unicode MS" w:cs="Arial Unicode MS"/>
                <w:b/>
                <w:bCs/>
                <w:color w:val="000000"/>
                <w:sz w:val="20"/>
                <w:szCs w:val="20"/>
              </w:rPr>
              <w:t>: Instructional activity and evaluation methods. Students will:</w:t>
            </w:r>
          </w:p>
        </w:tc>
      </w:tr>
      <w:tr w:rsidR="00F94BE4" w:rsidRPr="00C572C1" w14:paraId="22AF71C5" w14:textId="77777777" w:rsidTr="00E128D4">
        <w:tblPrEx>
          <w:shd w:val="clear" w:color="auto" w:fill="auto"/>
        </w:tblPrEx>
        <w:trPr>
          <w:trHeight w:val="659"/>
        </w:trPr>
        <w:tc>
          <w:tcPr>
            <w:tcW w:w="4675" w:type="dxa"/>
            <w:tcBorders>
              <w:top w:val="single" w:sz="4"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1ADDCD9" w14:textId="77777777" w:rsidR="00F94BE4" w:rsidRPr="00C572C1" w:rsidRDefault="00F94BE4" w:rsidP="00E128D4">
            <w:pPr>
              <w:rPr>
                <w:rFonts w:ascii="Helvetica" w:hAnsi="Arial Unicode MS" w:cs="Arial Unicode MS"/>
                <w:color w:val="000000"/>
              </w:rPr>
            </w:pPr>
            <w:r w:rsidRPr="00C572C1">
              <w:rPr>
                <w:rFonts w:hAnsi="Arial Unicode MS" w:cs="Arial Unicode MS"/>
                <w:color w:val="000000"/>
                <w:sz w:val="20"/>
                <w:szCs w:val="20"/>
              </w:rPr>
              <w:t>Distinguish between</w:t>
            </w:r>
            <w:r>
              <w:rPr>
                <w:rFonts w:hAnsi="Arial Unicode MS" w:cs="Arial Unicode MS"/>
                <w:color w:val="000000"/>
                <w:sz w:val="20"/>
                <w:szCs w:val="20"/>
              </w:rPr>
              <w:t xml:space="preserve"> different approaches to Middle Eastern </w:t>
            </w:r>
            <w:r w:rsidRPr="00C572C1">
              <w:rPr>
                <w:rFonts w:hAnsi="Arial Unicode MS" w:cs="Arial Unicode MS"/>
                <w:color w:val="000000"/>
                <w:sz w:val="20"/>
                <w:szCs w:val="20"/>
              </w:rPr>
              <w:t xml:space="preserve">history. </w:t>
            </w:r>
          </w:p>
        </w:tc>
        <w:tc>
          <w:tcPr>
            <w:tcW w:w="4675" w:type="dxa"/>
            <w:tcBorders>
              <w:top w:val="single" w:sz="4"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5FE2A74" w14:textId="77777777" w:rsidR="00F94BE4" w:rsidRPr="00C572C1" w:rsidRDefault="00F94BE4" w:rsidP="00E128D4">
            <w:pPr>
              <w:rPr>
                <w:rFonts w:ascii="Helvetica" w:hAnsi="Arial Unicode MS" w:cs="Arial Unicode MS"/>
                <w:color w:val="000000"/>
              </w:rPr>
            </w:pPr>
            <w:r w:rsidRPr="00C572C1">
              <w:rPr>
                <w:rFonts w:hAnsi="Arial Unicode MS" w:cs="Arial Unicode MS"/>
                <w:color w:val="000000"/>
                <w:sz w:val="20"/>
                <w:szCs w:val="20"/>
              </w:rPr>
              <w:t xml:space="preserve">Read and discuss a variety of historical texts. Students will use these texts to complete written assignments and presentations. </w:t>
            </w:r>
          </w:p>
        </w:tc>
      </w:tr>
      <w:tr w:rsidR="00F94BE4" w:rsidRPr="00C572C1" w14:paraId="1E50B874" w14:textId="77777777" w:rsidTr="00E128D4">
        <w:tblPrEx>
          <w:shd w:val="clear" w:color="auto" w:fill="auto"/>
        </w:tblPrEx>
        <w:trPr>
          <w:trHeight w:val="877"/>
        </w:trPr>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FAC4CF0" w14:textId="77777777" w:rsidR="00F94BE4" w:rsidRPr="00C572C1" w:rsidRDefault="00F94BE4" w:rsidP="00E128D4">
            <w:pPr>
              <w:rPr>
                <w:rFonts w:ascii="Helvetica" w:eastAsia="Helvetica" w:hAnsi="Helvetica" w:cs="Helvetica"/>
                <w:color w:val="000000"/>
                <w:sz w:val="20"/>
                <w:szCs w:val="20"/>
              </w:rPr>
            </w:pPr>
            <w:r w:rsidRPr="00C572C1">
              <w:rPr>
                <w:rFonts w:eastAsia="Helvetica" w:hAnsi="Helvetica" w:cs="Helvetica"/>
                <w:color w:val="000000"/>
                <w:sz w:val="20"/>
                <w:szCs w:val="20"/>
              </w:rPr>
              <w:t>Understand how historians utilize sources and critical analysis to draw historical conclusions.</w:t>
            </w:r>
          </w:p>
        </w:tc>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01059C5" w14:textId="77777777" w:rsidR="00F94BE4" w:rsidRPr="00C572C1" w:rsidRDefault="00F94BE4" w:rsidP="00E128D4">
            <w:pPr>
              <w:rPr>
                <w:rFonts w:ascii="Helvetica" w:hAnsi="Arial Unicode MS" w:cs="Arial Unicode MS"/>
                <w:color w:val="000000"/>
              </w:rPr>
            </w:pPr>
            <w:r w:rsidRPr="00C572C1">
              <w:rPr>
                <w:rFonts w:hAnsi="Arial Unicode MS" w:cs="Arial Unicode MS"/>
                <w:color w:val="000000"/>
                <w:sz w:val="20"/>
                <w:szCs w:val="20"/>
              </w:rPr>
              <w:t>Use primary and secondary sources to create their own historical conclusions. Students will discuss their conclusions in written quizzes and exams, as well as in oral in-class presentations.</w:t>
            </w:r>
          </w:p>
        </w:tc>
      </w:tr>
      <w:tr w:rsidR="00F94BE4" w:rsidRPr="00C572C1" w14:paraId="3E82EC95" w14:textId="77777777" w:rsidTr="00E128D4">
        <w:tblPrEx>
          <w:shd w:val="clear" w:color="auto" w:fill="auto"/>
        </w:tblPrEx>
        <w:trPr>
          <w:trHeight w:val="1317"/>
        </w:trPr>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9C10479" w14:textId="77777777" w:rsidR="00F94BE4" w:rsidRPr="00C572C1" w:rsidRDefault="00F94BE4" w:rsidP="00E128D4">
            <w:pPr>
              <w:rPr>
                <w:rFonts w:ascii="Helvetica" w:eastAsia="Helvetica" w:hAnsi="Helvetica" w:cs="Helvetica"/>
                <w:color w:val="000000"/>
                <w:sz w:val="20"/>
                <w:szCs w:val="20"/>
              </w:rPr>
            </w:pPr>
            <w:r w:rsidRPr="00C572C1">
              <w:rPr>
                <w:rFonts w:eastAsia="Helvetica" w:hAnsi="Helvetica" w:cs="Helvetica"/>
                <w:color w:val="000000"/>
                <w:sz w:val="20"/>
                <w:szCs w:val="20"/>
              </w:rPr>
              <w:t>Explain how the impact of western and non-western peoples shaped the foundation of the modern world.</w:t>
            </w:r>
          </w:p>
        </w:tc>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CD550A1" w14:textId="77777777" w:rsidR="00F94BE4" w:rsidRPr="00C572C1" w:rsidRDefault="00F94BE4" w:rsidP="00E128D4">
            <w:pPr>
              <w:rPr>
                <w:rFonts w:ascii="Helvetica" w:hAnsi="Arial Unicode MS" w:cs="Arial Unicode MS"/>
                <w:color w:val="000000"/>
              </w:rPr>
            </w:pPr>
            <w:r w:rsidRPr="00C572C1">
              <w:rPr>
                <w:rFonts w:hAnsi="Arial Unicode MS" w:cs="Arial Unicode MS"/>
                <w:color w:val="000000"/>
                <w:sz w:val="20"/>
                <w:szCs w:val="20"/>
              </w:rPr>
              <w:t>Read from a variety of primary and secondary sources in history, philosophy, sociology, and economics. Students</w:t>
            </w:r>
            <w:r w:rsidRPr="00C572C1">
              <w:rPr>
                <w:rFonts w:ascii="Helvetica" w:cs="Arial Unicode MS"/>
                <w:color w:val="000000"/>
                <w:sz w:val="20"/>
                <w:szCs w:val="20"/>
              </w:rPr>
              <w:t>’</w:t>
            </w:r>
            <w:r w:rsidRPr="00C572C1">
              <w:rPr>
                <w:rFonts w:ascii="Helvetica" w:cs="Arial Unicode MS"/>
                <w:color w:val="000000"/>
                <w:sz w:val="20"/>
                <w:szCs w:val="20"/>
              </w:rPr>
              <w:t xml:space="preserve"> </w:t>
            </w:r>
            <w:r w:rsidRPr="00C572C1">
              <w:rPr>
                <w:rFonts w:hAnsi="Arial Unicode MS" w:cs="Arial Unicode MS"/>
                <w:color w:val="000000"/>
                <w:sz w:val="20"/>
                <w:szCs w:val="20"/>
              </w:rPr>
              <w:t xml:space="preserve">content knowledge and critical thinking ability will be tested through in class quizzes and exams, as well as through in-class discussion and class presentations. </w:t>
            </w:r>
          </w:p>
        </w:tc>
      </w:tr>
    </w:tbl>
    <w:p w14:paraId="3FBADD88" w14:textId="77777777" w:rsidR="00F94BE4" w:rsidRDefault="00F94BE4" w:rsidP="00F94BE4">
      <w:pPr>
        <w:rPr>
          <w:rFonts w:hAnsi="Arial Unicode MS" w:cs="Arial Unicode MS"/>
          <w:b/>
          <w:bCs/>
          <w:color w:val="000000"/>
          <w:u w:val="single"/>
        </w:rPr>
      </w:pPr>
    </w:p>
    <w:p w14:paraId="7ED1763B" w14:textId="77777777" w:rsidR="00F94BE4" w:rsidRDefault="00F94BE4" w:rsidP="00F94BE4">
      <w:pPr>
        <w:jc w:val="center"/>
        <w:rPr>
          <w:rFonts w:hAnsi="Arial Unicode MS" w:cs="Arial Unicode MS"/>
          <w:b/>
          <w:bCs/>
          <w:color w:val="000000"/>
          <w:u w:val="single"/>
        </w:rPr>
      </w:pPr>
    </w:p>
    <w:p w14:paraId="44B1AEBE" w14:textId="77777777" w:rsidR="00F94BE4" w:rsidRPr="00C572C1" w:rsidRDefault="00F94BE4" w:rsidP="00F94BE4">
      <w:pPr>
        <w:jc w:val="center"/>
        <w:rPr>
          <w:rFonts w:eastAsia="Times New Roman"/>
          <w:b/>
          <w:bCs/>
          <w:color w:val="000000"/>
          <w:u w:val="single"/>
        </w:rPr>
      </w:pPr>
      <w:r w:rsidRPr="00C572C1">
        <w:rPr>
          <w:rFonts w:hAnsi="Arial Unicode MS" w:cs="Arial Unicode MS"/>
          <w:b/>
          <w:bCs/>
          <w:color w:val="000000"/>
          <w:u w:val="single"/>
        </w:rPr>
        <w:t xml:space="preserve">General Education Objectives and Assessment Methods </w:t>
      </w:r>
    </w:p>
    <w:tbl>
      <w:tblPr>
        <w:tblW w:w="93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675"/>
        <w:gridCol w:w="4675"/>
      </w:tblGrid>
      <w:tr w:rsidR="00F94BE4" w:rsidRPr="00C572C1" w14:paraId="1BBFB72C" w14:textId="77777777" w:rsidTr="00E128D4">
        <w:trPr>
          <w:trHeight w:val="439"/>
          <w:tblHeader/>
        </w:trPr>
        <w:tc>
          <w:tcPr>
            <w:tcW w:w="467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F898BDB" w14:textId="77777777" w:rsidR="00F94BE4" w:rsidRPr="00C572C1" w:rsidRDefault="00F94BE4" w:rsidP="00E128D4">
            <w:pPr>
              <w:rPr>
                <w:rFonts w:ascii="Helvetica" w:hAnsi="Arial Unicode MS" w:cs="Arial Unicode MS"/>
                <w:color w:val="000000"/>
              </w:rPr>
            </w:pPr>
            <w:r w:rsidRPr="00C572C1">
              <w:rPr>
                <w:rFonts w:hAnsi="Arial Unicode MS" w:cs="Arial Unicode MS"/>
                <w:b/>
                <w:bCs/>
                <w:color w:val="000000"/>
                <w:sz w:val="20"/>
                <w:szCs w:val="20"/>
                <w:u w:val="single"/>
              </w:rPr>
              <w:t>LEARNING OBJECTIVES:</w:t>
            </w:r>
            <w:r w:rsidRPr="00C572C1">
              <w:rPr>
                <w:rFonts w:hAnsi="Arial Unicode MS" w:cs="Arial Unicode MS"/>
                <w:b/>
                <w:bCs/>
                <w:color w:val="000000"/>
                <w:sz w:val="20"/>
                <w:szCs w:val="20"/>
              </w:rPr>
              <w:t xml:space="preserve"> For the successful completion of this course, students should be able to: </w:t>
            </w:r>
          </w:p>
        </w:tc>
        <w:tc>
          <w:tcPr>
            <w:tcW w:w="467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AC752CA" w14:textId="77777777" w:rsidR="00F94BE4" w:rsidRPr="00C572C1" w:rsidRDefault="00F94BE4" w:rsidP="00E128D4">
            <w:pPr>
              <w:rPr>
                <w:rFonts w:ascii="Helvetica" w:hAnsi="Arial Unicode MS" w:cs="Arial Unicode MS"/>
                <w:color w:val="000000"/>
              </w:rPr>
            </w:pPr>
            <w:r w:rsidRPr="00C572C1">
              <w:rPr>
                <w:rFonts w:hAnsi="Arial Unicode MS" w:cs="Arial Unicode MS"/>
                <w:b/>
                <w:bCs/>
                <w:color w:val="000000"/>
                <w:sz w:val="20"/>
                <w:szCs w:val="20"/>
                <w:u w:val="single"/>
              </w:rPr>
              <w:t>ASSESSMENT METHOD</w:t>
            </w:r>
            <w:r w:rsidRPr="00C572C1">
              <w:rPr>
                <w:rFonts w:hAnsi="Arial Unicode MS" w:cs="Arial Unicode MS"/>
                <w:b/>
                <w:bCs/>
                <w:color w:val="000000"/>
                <w:sz w:val="20"/>
                <w:szCs w:val="20"/>
              </w:rPr>
              <w:t>: Instructional Activity, Evaluation Methods and Criteria.</w:t>
            </w:r>
          </w:p>
        </w:tc>
      </w:tr>
      <w:tr w:rsidR="00F94BE4" w:rsidRPr="00C572C1" w14:paraId="19FB0A45" w14:textId="77777777" w:rsidTr="00E128D4">
        <w:tblPrEx>
          <w:shd w:val="clear" w:color="auto" w:fill="auto"/>
        </w:tblPrEx>
        <w:trPr>
          <w:trHeight w:val="1539"/>
        </w:trPr>
        <w:tc>
          <w:tcPr>
            <w:tcW w:w="4675" w:type="dxa"/>
            <w:tcBorders>
              <w:top w:val="single" w:sz="4"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4E2D7C5" w14:textId="77777777" w:rsidR="00F94BE4" w:rsidRPr="00C572C1" w:rsidRDefault="00F94BE4" w:rsidP="00E128D4">
            <w:pPr>
              <w:tabs>
                <w:tab w:val="left" w:pos="720"/>
              </w:tabs>
              <w:spacing w:before="100" w:after="100"/>
              <w:rPr>
                <w:rFonts w:ascii="Helvetica" w:hAnsi="Arial Unicode MS" w:cs="Arial Unicode MS"/>
                <w:color w:val="000000"/>
              </w:rPr>
            </w:pPr>
            <w:r w:rsidRPr="00C572C1">
              <w:rPr>
                <w:rFonts w:hAnsi="Arial Unicode MS" w:cs="Arial Unicode MS"/>
                <w:b/>
                <w:bCs/>
                <w:color w:val="000000"/>
                <w:sz w:val="20"/>
                <w:szCs w:val="20"/>
                <w:u w:val="single" w:color="000000"/>
              </w:rPr>
              <w:t>KNOWLEDGE</w:t>
            </w:r>
            <w:r w:rsidRPr="00C572C1">
              <w:rPr>
                <w:rFonts w:hAnsi="Arial Unicode MS" w:cs="Arial Unicode MS"/>
                <w:color w:val="000000"/>
                <w:sz w:val="20"/>
                <w:szCs w:val="20"/>
                <w:u w:color="000000"/>
              </w:rPr>
              <w:t>: Engage in historical inquiry, research, and analysis.</w:t>
            </w:r>
          </w:p>
        </w:tc>
        <w:tc>
          <w:tcPr>
            <w:tcW w:w="4675" w:type="dxa"/>
            <w:tcBorders>
              <w:top w:val="single" w:sz="4"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D7C70AB" w14:textId="77777777" w:rsidR="00F94BE4" w:rsidRPr="00C572C1" w:rsidRDefault="00F94BE4" w:rsidP="00E128D4">
            <w:pPr>
              <w:tabs>
                <w:tab w:val="left" w:pos="720"/>
              </w:tabs>
              <w:spacing w:before="100" w:after="100"/>
              <w:rPr>
                <w:rFonts w:ascii="Helvetica" w:hAnsi="Arial Unicode MS" w:cs="Arial Unicode MS"/>
                <w:color w:val="000000"/>
              </w:rPr>
            </w:pPr>
            <w:r w:rsidRPr="00C572C1">
              <w:rPr>
                <w:rFonts w:hAnsi="Arial Unicode MS" w:cs="Arial Unicode MS"/>
                <w:color w:val="000000"/>
                <w:sz w:val="20"/>
                <w:szCs w:val="20"/>
                <w:u w:color="000000"/>
              </w:rPr>
              <w:t xml:space="preserve">Students will demonstrate the ability to evaluate a variety of historical sources for their credibility, position, and perspective, as well as contextualize materials from the past with appropriate precision and detail. Students will demonstrate this competency </w:t>
            </w:r>
            <w:r w:rsidRPr="00C572C1">
              <w:rPr>
                <w:rFonts w:hAnsi="Arial Unicode MS" w:cs="Arial Unicode MS"/>
                <w:color w:val="000000"/>
                <w:sz w:val="20"/>
                <w:szCs w:val="20"/>
                <w:u w:color="000000"/>
              </w:rPr>
              <w:lastRenderedPageBreak/>
              <w:t xml:space="preserve">complete written exams, quizzes, assignments, in-class discussion and presentations. </w:t>
            </w:r>
          </w:p>
        </w:tc>
      </w:tr>
      <w:tr w:rsidR="00F94BE4" w:rsidRPr="00C572C1" w14:paraId="3B86B7A3" w14:textId="77777777" w:rsidTr="00E128D4">
        <w:tblPrEx>
          <w:shd w:val="clear" w:color="auto" w:fill="auto"/>
        </w:tblPrEx>
        <w:trPr>
          <w:trHeight w:val="3517"/>
        </w:trPr>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EC5AABE" w14:textId="77777777" w:rsidR="00F94BE4" w:rsidRPr="00C572C1" w:rsidRDefault="00F94BE4" w:rsidP="00E128D4">
            <w:pPr>
              <w:rPr>
                <w:rFonts w:ascii="Helvetica" w:eastAsia="Helvetica" w:hAnsi="Helvetica" w:cs="Helvetica"/>
                <w:color w:val="000000"/>
                <w:sz w:val="20"/>
                <w:szCs w:val="20"/>
              </w:rPr>
            </w:pPr>
            <w:r w:rsidRPr="00C572C1">
              <w:rPr>
                <w:rFonts w:eastAsia="Helvetica" w:hAnsi="Helvetica" w:cs="Helvetica"/>
                <w:b/>
                <w:bCs/>
                <w:color w:val="000000"/>
                <w:sz w:val="20"/>
                <w:szCs w:val="20"/>
                <w:u w:val="single"/>
                <w:lang w:val="sv-SE"/>
              </w:rPr>
              <w:lastRenderedPageBreak/>
              <w:t>Skills</w:t>
            </w:r>
            <w:r w:rsidRPr="00C572C1">
              <w:rPr>
                <w:rFonts w:eastAsia="Helvetica" w:hAnsi="Helvetica" w:cs="Helvetica"/>
                <w:b/>
                <w:bCs/>
                <w:color w:val="000000"/>
                <w:sz w:val="20"/>
                <w:szCs w:val="20"/>
              </w:rPr>
              <w:t xml:space="preserve">: </w:t>
            </w:r>
            <w:r w:rsidRPr="00C572C1">
              <w:rPr>
                <w:rFonts w:eastAsia="Helvetica" w:hAnsi="Helvetica" w:cs="Helvetica"/>
                <w:color w:val="000000"/>
                <w:sz w:val="20"/>
                <w:szCs w:val="20"/>
                <w:u w:color="000000"/>
              </w:rPr>
              <w:t>Understand the complex nature of the historical record and generate significant, open-ended questions about the past and devise research strategies to answer them.</w:t>
            </w:r>
          </w:p>
        </w:tc>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0342546" w14:textId="77777777" w:rsidR="00F94BE4" w:rsidRPr="00C572C1" w:rsidRDefault="00F94BE4" w:rsidP="00E128D4">
            <w:pPr>
              <w:rPr>
                <w:rFonts w:ascii="Helvetica" w:hAnsi="Arial Unicode MS" w:cs="Arial Unicode MS"/>
                <w:color w:val="000000"/>
              </w:rPr>
            </w:pPr>
            <w:r w:rsidRPr="00C572C1">
              <w:rPr>
                <w:rFonts w:hAnsi="Arial Unicode MS" w:cs="Arial Unicode MS"/>
                <w:color w:val="000000"/>
                <w:sz w:val="20"/>
                <w:szCs w:val="20"/>
              </w:rPr>
              <w:t>Students will demonstrate the ability to 1) D</w:t>
            </w:r>
            <w:r w:rsidRPr="00C572C1">
              <w:rPr>
                <w:rFonts w:hAnsi="Arial Unicode MS" w:cs="Arial Unicode MS"/>
                <w:color w:val="000000"/>
                <w:sz w:val="20"/>
                <w:szCs w:val="20"/>
                <w:u w:color="000000"/>
              </w:rPr>
              <w:t>istinguish between primary and secondary source materials and decide when to use each, 2) Choose among multiple tools, methods, and perspectives to investigate and interpret materials from the past,  and 3) Recognize the value of conflicting narratives and evidence, 4) Generate significant, open-ended questions about the past and devise research strategies to answer them, 5) Seek a variety of sources that provide evidence to support an argument about the past, 6) Develop a methodological practice of gathering, sifting, analyzing, ordering, synthesizing, and interpreting evidence, and 7) Identify and summarize other scholars</w:t>
            </w:r>
            <w:r w:rsidRPr="00C572C1">
              <w:rPr>
                <w:rFonts w:ascii="Helvetica" w:cs="Arial Unicode MS"/>
                <w:color w:val="000000"/>
                <w:sz w:val="20"/>
                <w:szCs w:val="20"/>
                <w:u w:color="000000"/>
              </w:rPr>
              <w:t>’</w:t>
            </w:r>
            <w:r w:rsidRPr="00C572C1">
              <w:rPr>
                <w:rFonts w:ascii="Helvetica" w:cs="Arial Unicode MS"/>
                <w:color w:val="000000"/>
                <w:sz w:val="20"/>
                <w:szCs w:val="20"/>
                <w:u w:color="000000"/>
              </w:rPr>
              <w:t xml:space="preserve"> </w:t>
            </w:r>
            <w:r w:rsidRPr="00C572C1">
              <w:rPr>
                <w:rFonts w:hAnsi="Arial Unicode MS" w:cs="Arial Unicode MS"/>
                <w:color w:val="000000"/>
                <w:sz w:val="20"/>
                <w:szCs w:val="20"/>
                <w:u w:color="000000"/>
              </w:rPr>
              <w:t xml:space="preserve">historical arguments. Students will demonstrate this competency complete written exams, quizzes, assignments, in-class discussion and presentations. </w:t>
            </w:r>
          </w:p>
        </w:tc>
      </w:tr>
      <w:tr w:rsidR="00F94BE4" w:rsidRPr="00C572C1" w14:paraId="3CF67FEF" w14:textId="77777777" w:rsidTr="00E128D4">
        <w:tblPrEx>
          <w:shd w:val="clear" w:color="auto" w:fill="auto"/>
        </w:tblPrEx>
        <w:trPr>
          <w:trHeight w:val="2637"/>
        </w:trPr>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A3FAD73" w14:textId="77777777" w:rsidR="00F94BE4" w:rsidRPr="00C572C1" w:rsidRDefault="00F94BE4" w:rsidP="00E128D4">
            <w:pPr>
              <w:rPr>
                <w:rFonts w:ascii="Helvetica" w:eastAsia="Helvetica" w:hAnsi="Helvetica" w:cs="Helvetica"/>
                <w:color w:val="000000"/>
                <w:sz w:val="20"/>
                <w:szCs w:val="20"/>
              </w:rPr>
            </w:pPr>
            <w:r w:rsidRPr="00C572C1">
              <w:rPr>
                <w:rFonts w:eastAsia="Helvetica" w:hAnsi="Helvetica" w:cs="Helvetica"/>
                <w:b/>
                <w:bCs/>
                <w:color w:val="000000"/>
                <w:sz w:val="20"/>
                <w:szCs w:val="20"/>
                <w:u w:val="single"/>
              </w:rPr>
              <w:t>Integration</w:t>
            </w:r>
            <w:r w:rsidRPr="00C572C1">
              <w:rPr>
                <w:rFonts w:eastAsia="Helvetica" w:hAnsi="Helvetica" w:cs="Helvetica"/>
                <w:b/>
                <w:bCs/>
                <w:color w:val="000000"/>
                <w:sz w:val="20"/>
                <w:szCs w:val="20"/>
              </w:rPr>
              <w:t xml:space="preserve">: </w:t>
            </w:r>
            <w:r w:rsidRPr="00C572C1">
              <w:rPr>
                <w:rFonts w:eastAsia="Helvetica" w:hAnsi="Helvetica" w:cs="Helvetica"/>
                <w:color w:val="000000"/>
                <w:sz w:val="20"/>
                <w:szCs w:val="20"/>
                <w:u w:color="000000"/>
              </w:rPr>
              <w:t>Craft historical narrative and argument.</w:t>
            </w:r>
          </w:p>
        </w:tc>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7EDE853" w14:textId="1D936396" w:rsidR="00F94BE4" w:rsidRPr="00C572C1" w:rsidRDefault="00F94BE4" w:rsidP="00E128D4">
            <w:pPr>
              <w:rPr>
                <w:rFonts w:ascii="Helvetica" w:hAnsi="Arial Unicode MS" w:cs="Arial Unicode MS"/>
                <w:color w:val="000000"/>
              </w:rPr>
            </w:pPr>
            <w:r w:rsidRPr="00C572C1">
              <w:rPr>
                <w:rFonts w:hAnsi="Arial Unicode MS" w:cs="Arial Unicode MS"/>
                <w:color w:val="000000"/>
                <w:sz w:val="20"/>
                <w:szCs w:val="20"/>
              </w:rPr>
              <w:t xml:space="preserve">Students will demonstrate the ability to 1) </w:t>
            </w:r>
            <w:r w:rsidRPr="00C572C1">
              <w:rPr>
                <w:rFonts w:hAnsi="Arial Unicode MS" w:cs="Arial Unicode MS"/>
                <w:color w:val="000000"/>
                <w:sz w:val="20"/>
                <w:szCs w:val="20"/>
                <w:u w:color="000000"/>
              </w:rPr>
              <w:t>Generate a historical argument that is reasoned and based on historical evidence selected, arranged, and analyzed, 2) Write effective narrative that describes and analyzes the past for its use in the present, 3) Understand that the ethics and practice of history mean recognizing and building on other scholars</w:t>
            </w:r>
            <w:r w:rsidRPr="00C572C1">
              <w:rPr>
                <w:rFonts w:ascii="Helvetica" w:cs="Arial Unicode MS"/>
                <w:color w:val="000000"/>
                <w:sz w:val="20"/>
                <w:szCs w:val="20"/>
                <w:u w:color="000000"/>
              </w:rPr>
              <w:t>’</w:t>
            </w:r>
            <w:r w:rsidRPr="00C572C1">
              <w:rPr>
                <w:rFonts w:ascii="Helvetica" w:cs="Arial Unicode MS"/>
                <w:color w:val="000000"/>
                <w:sz w:val="20"/>
                <w:szCs w:val="20"/>
                <w:u w:color="000000"/>
              </w:rPr>
              <w:t xml:space="preserve"> </w:t>
            </w:r>
            <w:r w:rsidRPr="00C572C1">
              <w:rPr>
                <w:rFonts w:hAnsi="Arial Unicode MS" w:cs="Arial Unicode MS"/>
                <w:color w:val="000000"/>
                <w:sz w:val="20"/>
                <w:szCs w:val="20"/>
                <w:u w:color="000000"/>
              </w:rPr>
              <w:t>work, peer review, and citation, and 4) Defend a position publicly and revise this position when new evidence requires it.</w:t>
            </w:r>
            <w:r w:rsidRPr="00C572C1">
              <w:rPr>
                <w:rFonts w:ascii="Helvetica" w:cs="Arial Unicode MS"/>
                <w:color w:val="000000"/>
                <w:sz w:val="20"/>
                <w:szCs w:val="20"/>
                <w:u w:color="000000"/>
              </w:rPr>
              <w:t> </w:t>
            </w:r>
            <w:r w:rsidRPr="00C572C1">
              <w:rPr>
                <w:rFonts w:hAnsi="Arial Unicode MS" w:cs="Arial Unicode MS"/>
                <w:color w:val="000000"/>
                <w:sz w:val="20"/>
                <w:szCs w:val="20"/>
                <w:u w:color="000000"/>
              </w:rPr>
              <w:t xml:space="preserve">Students will demonstrate this competency </w:t>
            </w:r>
            <w:r w:rsidR="00A05915">
              <w:rPr>
                <w:rFonts w:hAnsi="Arial Unicode MS" w:cs="Arial Unicode MS"/>
                <w:color w:val="000000"/>
                <w:sz w:val="20"/>
                <w:szCs w:val="20"/>
                <w:u w:color="000000"/>
              </w:rPr>
              <w:t xml:space="preserve">by </w:t>
            </w:r>
            <w:r w:rsidRPr="00C572C1">
              <w:rPr>
                <w:rFonts w:hAnsi="Arial Unicode MS" w:cs="Arial Unicode MS"/>
                <w:color w:val="000000"/>
                <w:sz w:val="20"/>
                <w:szCs w:val="20"/>
                <w:u w:color="000000"/>
              </w:rPr>
              <w:t>complet</w:t>
            </w:r>
            <w:r w:rsidR="00A05915">
              <w:rPr>
                <w:rFonts w:hAnsi="Arial Unicode MS" w:cs="Arial Unicode MS"/>
                <w:color w:val="000000"/>
                <w:sz w:val="20"/>
                <w:szCs w:val="20"/>
                <w:u w:color="000000"/>
              </w:rPr>
              <w:t>ing</w:t>
            </w:r>
            <w:r w:rsidRPr="00C572C1">
              <w:rPr>
                <w:rFonts w:hAnsi="Arial Unicode MS" w:cs="Arial Unicode MS"/>
                <w:color w:val="000000"/>
                <w:sz w:val="20"/>
                <w:szCs w:val="20"/>
                <w:u w:color="000000"/>
              </w:rPr>
              <w:t xml:space="preserve"> written exams, quizzes, assignments, in-class discussion and presentations. </w:t>
            </w:r>
          </w:p>
        </w:tc>
      </w:tr>
      <w:tr w:rsidR="00F94BE4" w:rsidRPr="00C572C1" w14:paraId="4A8F04B2" w14:textId="77777777" w:rsidTr="00E128D4">
        <w:tblPrEx>
          <w:shd w:val="clear" w:color="auto" w:fill="auto"/>
        </w:tblPrEx>
        <w:trPr>
          <w:trHeight w:val="1977"/>
        </w:trPr>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796CE1D" w14:textId="77777777" w:rsidR="00F94BE4" w:rsidRPr="00C572C1" w:rsidRDefault="00F94BE4" w:rsidP="00E128D4">
            <w:pPr>
              <w:rPr>
                <w:rFonts w:ascii="Helvetica" w:hAnsi="Arial Unicode MS" w:cs="Arial Unicode MS"/>
                <w:color w:val="000000"/>
              </w:rPr>
            </w:pPr>
            <w:r w:rsidRPr="00C572C1">
              <w:rPr>
                <w:rFonts w:hAnsi="Arial Unicode MS" w:cs="Arial Unicode MS"/>
                <w:b/>
                <w:bCs/>
                <w:color w:val="000000"/>
                <w:sz w:val="20"/>
                <w:szCs w:val="20"/>
                <w:u w:val="single"/>
              </w:rPr>
              <w:t>Values, Ethics, and Relationships</w:t>
            </w:r>
            <w:r w:rsidRPr="00C572C1">
              <w:rPr>
                <w:rFonts w:hAnsi="Arial Unicode MS" w:cs="Arial Unicode MS"/>
                <w:b/>
                <w:bCs/>
                <w:color w:val="000000"/>
                <w:sz w:val="20"/>
                <w:szCs w:val="20"/>
              </w:rPr>
              <w:t xml:space="preserve">: </w:t>
            </w:r>
            <w:r w:rsidRPr="00C572C1">
              <w:rPr>
                <w:rFonts w:hAnsi="Arial Unicode MS" w:cs="Arial Unicode MS"/>
                <w:color w:val="000000"/>
                <w:sz w:val="20"/>
                <w:szCs w:val="20"/>
              </w:rPr>
              <w:t>Practice historical thinking as central to engaged citizenship.</w:t>
            </w:r>
          </w:p>
        </w:tc>
        <w:tc>
          <w:tcPr>
            <w:tcW w:w="467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F6E03A7" w14:textId="77777777" w:rsidR="00F94BE4" w:rsidRPr="00C572C1" w:rsidRDefault="00F94BE4" w:rsidP="00E128D4">
            <w:pPr>
              <w:rPr>
                <w:rFonts w:ascii="Helvetica" w:hAnsi="Arial Unicode MS" w:cs="Arial Unicode MS"/>
                <w:color w:val="000000"/>
              </w:rPr>
            </w:pPr>
            <w:r w:rsidRPr="00C572C1">
              <w:rPr>
                <w:rFonts w:hAnsi="Arial Unicode MS" w:cs="Arial Unicode MS"/>
                <w:color w:val="000000"/>
                <w:sz w:val="20"/>
                <w:szCs w:val="20"/>
              </w:rPr>
              <w:t xml:space="preserve">Students will demonstrate the ability to 1) </w:t>
            </w:r>
            <w:r w:rsidRPr="00C572C1">
              <w:rPr>
                <w:rFonts w:hAnsi="Arial Unicode MS" w:cs="Arial Unicode MS"/>
                <w:color w:val="000000"/>
                <w:sz w:val="20"/>
                <w:szCs w:val="20"/>
                <w:u w:color="000000"/>
              </w:rPr>
              <w:t xml:space="preserve">Engage a diversity of viewpoints in a civil and constructive fashion, 2) Work cooperatively with others to develop positions that reflect deliberation and differing perspectives, and 3) Apply historical knowledge and analysis to contribute to contemporary social dialogue. Students will </w:t>
            </w:r>
            <w:r>
              <w:rPr>
                <w:rFonts w:hAnsi="Arial Unicode MS" w:cs="Arial Unicode MS"/>
                <w:color w:val="000000"/>
                <w:sz w:val="20"/>
                <w:szCs w:val="20"/>
                <w:u w:color="000000"/>
              </w:rPr>
              <w:t xml:space="preserve">be assessed through </w:t>
            </w:r>
            <w:r w:rsidRPr="00C572C1">
              <w:rPr>
                <w:rFonts w:hAnsi="Arial Unicode MS" w:cs="Arial Unicode MS"/>
                <w:color w:val="000000"/>
                <w:sz w:val="20"/>
                <w:szCs w:val="20"/>
                <w:u w:color="000000"/>
              </w:rPr>
              <w:t xml:space="preserve">written exams, quizzes, assignments, in-class discussion and group presentations. </w:t>
            </w:r>
          </w:p>
        </w:tc>
      </w:tr>
    </w:tbl>
    <w:p w14:paraId="6BB3F122" w14:textId="77777777" w:rsidR="00F94BE4" w:rsidRDefault="00F94BE4" w:rsidP="00F94BE4">
      <w:pPr>
        <w:pStyle w:val="Body"/>
        <w:widowControl w:val="0"/>
        <w:spacing w:after="0" w:line="240" w:lineRule="auto"/>
        <w:rPr>
          <w:rStyle w:val="None"/>
          <w:rFonts w:ascii="Times New Roman" w:eastAsia="Times New Roman" w:hAnsi="Times New Roman" w:cs="Times New Roman"/>
          <w:b/>
          <w:bCs/>
          <w:sz w:val="24"/>
          <w:szCs w:val="24"/>
          <w:u w:val="single"/>
        </w:rPr>
      </w:pPr>
    </w:p>
    <w:p w14:paraId="7136A8B3" w14:textId="77777777" w:rsidR="00F94BE4" w:rsidRDefault="00F94BE4" w:rsidP="00F94BE4">
      <w:pPr>
        <w:pStyle w:val="Body"/>
        <w:spacing w:after="0" w:line="240" w:lineRule="auto"/>
        <w:rPr>
          <w:rStyle w:val="None"/>
          <w:rFonts w:ascii="Times New Roman" w:eastAsia="Times New Roman" w:hAnsi="Times New Roman" w:cs="Times New Roman"/>
        </w:rPr>
      </w:pPr>
    </w:p>
    <w:p w14:paraId="58F2C4E6" w14:textId="3A602545" w:rsidR="00F94BE4" w:rsidRDefault="00F94BE4" w:rsidP="00F94BE4">
      <w:pPr>
        <w:pStyle w:val="Body"/>
        <w:spacing w:after="0" w:line="240" w:lineRule="auto"/>
        <w:rPr>
          <w:rStyle w:val="None"/>
          <w:rFonts w:ascii="Times New Roman" w:eastAsia="Times New Roman" w:hAnsi="Times New Roman" w:cs="Times New Roman"/>
          <w:b/>
          <w:bCs/>
          <w:u w:val="single"/>
        </w:rPr>
      </w:pPr>
      <w:r>
        <w:rPr>
          <w:rStyle w:val="None"/>
          <w:rFonts w:ascii="Times New Roman" w:hAnsi="Times New Roman"/>
          <w:b/>
          <w:bCs/>
          <w:u w:val="single"/>
        </w:rPr>
        <w:t>Course Grade Scale:</w:t>
      </w:r>
    </w:p>
    <w:p w14:paraId="74789EB7" w14:textId="77777777" w:rsidR="00F94BE4" w:rsidRDefault="00F94BE4" w:rsidP="00F94BE4">
      <w:pPr>
        <w:pStyle w:val="Body"/>
        <w:spacing w:after="0" w:line="240" w:lineRule="auto"/>
        <w:rPr>
          <w:rStyle w:val="None"/>
          <w:rFonts w:ascii="Times New Roman" w:eastAsia="Times New Roman" w:hAnsi="Times New Roman" w:cs="Times New Roman"/>
        </w:rPr>
      </w:pPr>
      <w:r>
        <w:rPr>
          <w:rStyle w:val="None"/>
          <w:rFonts w:ascii="Times New Roman" w:hAnsi="Times New Roman"/>
        </w:rPr>
        <w:t>Examinations 30- 40%</w:t>
      </w:r>
    </w:p>
    <w:p w14:paraId="526DD9A6" w14:textId="77777777" w:rsidR="00F94BE4" w:rsidRDefault="00F94BE4" w:rsidP="00F94BE4">
      <w:pPr>
        <w:pStyle w:val="Body"/>
        <w:spacing w:after="0" w:line="240" w:lineRule="auto"/>
        <w:rPr>
          <w:rStyle w:val="None"/>
          <w:rFonts w:ascii="Times New Roman" w:eastAsia="Times New Roman" w:hAnsi="Times New Roman" w:cs="Times New Roman"/>
        </w:rPr>
      </w:pPr>
      <w:r>
        <w:rPr>
          <w:rStyle w:val="None"/>
          <w:rFonts w:ascii="Times New Roman" w:hAnsi="Times New Roman"/>
        </w:rPr>
        <w:t>Paper Assignments: 40%</w:t>
      </w:r>
    </w:p>
    <w:p w14:paraId="5B43A938" w14:textId="77777777" w:rsidR="00F94BE4" w:rsidRDefault="00F94BE4" w:rsidP="00F94BE4">
      <w:pPr>
        <w:pStyle w:val="Body"/>
        <w:spacing w:after="0" w:line="240" w:lineRule="auto"/>
        <w:rPr>
          <w:rStyle w:val="None"/>
          <w:rFonts w:ascii="Times New Roman" w:eastAsia="Times New Roman" w:hAnsi="Times New Roman" w:cs="Times New Roman"/>
        </w:rPr>
      </w:pPr>
      <w:r>
        <w:rPr>
          <w:rStyle w:val="None"/>
          <w:rFonts w:ascii="Times New Roman" w:hAnsi="Times New Roman"/>
          <w:lang w:val="it-IT"/>
        </w:rPr>
        <w:t>Quizzes: 5-10%</w:t>
      </w:r>
    </w:p>
    <w:p w14:paraId="4DBFA31B" w14:textId="77777777" w:rsidR="00F94BE4" w:rsidRDefault="00F94BE4" w:rsidP="00F94BE4">
      <w:pPr>
        <w:pStyle w:val="Body"/>
        <w:spacing w:after="0" w:line="240" w:lineRule="auto"/>
        <w:rPr>
          <w:rStyle w:val="None"/>
          <w:rFonts w:ascii="Times New Roman" w:eastAsia="Times New Roman" w:hAnsi="Times New Roman" w:cs="Times New Roman"/>
        </w:rPr>
      </w:pPr>
      <w:r>
        <w:rPr>
          <w:rStyle w:val="None"/>
          <w:rFonts w:ascii="Times New Roman" w:hAnsi="Times New Roman"/>
        </w:rPr>
        <w:lastRenderedPageBreak/>
        <w:t>Attendance and Participation: 5-10%</w:t>
      </w:r>
    </w:p>
    <w:p w14:paraId="4BE133E0" w14:textId="77777777" w:rsidR="00F94BE4" w:rsidRDefault="00F94BE4" w:rsidP="00F94BE4">
      <w:pPr>
        <w:pStyle w:val="Body"/>
        <w:spacing w:after="0" w:line="240" w:lineRule="auto"/>
        <w:rPr>
          <w:rStyle w:val="None"/>
          <w:rFonts w:ascii="Times New Roman" w:eastAsia="Times New Roman" w:hAnsi="Times New Roman" w:cs="Times New Roman"/>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75"/>
        <w:gridCol w:w="4675"/>
      </w:tblGrid>
      <w:tr w:rsidR="00F94BE4" w14:paraId="2428489D" w14:textId="77777777" w:rsidTr="00E128D4">
        <w:trPr>
          <w:trHeight w:val="9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FF5E3" w14:textId="15828F40" w:rsidR="00F94BE4" w:rsidRDefault="00F94BE4" w:rsidP="00A05915">
            <w:pPr>
              <w:pStyle w:val="Body"/>
            </w:pPr>
            <w:r>
              <w:rPr>
                <w:rStyle w:val="None"/>
                <w:rFonts w:ascii="Times New Roman" w:hAnsi="Times New Roman"/>
              </w:rPr>
              <w:t xml:space="preserve">Week One: Introduction to the course and the formation of the Middle East (600-1050)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8D351" w14:textId="77777777" w:rsidR="00F94BE4" w:rsidRDefault="00F94BE4" w:rsidP="00E128D4">
            <w:pPr>
              <w:pStyle w:val="Body"/>
              <w:rPr>
                <w:rStyle w:val="None"/>
                <w:rFonts w:ascii="Times New Roman" w:eastAsia="Times New Roman" w:hAnsi="Times New Roman" w:cs="Times New Roman"/>
              </w:rPr>
            </w:pPr>
            <w:r>
              <w:rPr>
                <w:rStyle w:val="None"/>
                <w:rFonts w:ascii="Times New Roman" w:hAnsi="Times New Roman"/>
              </w:rPr>
              <w:t>Readings: Hourani, 1-59</w:t>
            </w:r>
          </w:p>
          <w:p w14:paraId="132F99B4" w14:textId="77777777" w:rsidR="00F94BE4" w:rsidRDefault="00F94BE4" w:rsidP="00E128D4">
            <w:pPr>
              <w:pStyle w:val="Body"/>
            </w:pPr>
            <w:r>
              <w:rPr>
                <w:rStyle w:val="None"/>
                <w:rFonts w:ascii="Times New Roman" w:hAnsi="Times New Roman"/>
                <w:b/>
                <w:bCs/>
              </w:rPr>
              <w:t>Map Quiz- Middle East, North Africa and Central Asia</w:t>
            </w:r>
          </w:p>
        </w:tc>
      </w:tr>
      <w:tr w:rsidR="00F94BE4" w14:paraId="593A272F" w14:textId="77777777" w:rsidTr="00E128D4">
        <w:trPr>
          <w:trHeight w:val="9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667AF" w14:textId="77777777" w:rsidR="00F94BE4" w:rsidRDefault="00F94BE4" w:rsidP="00E128D4">
            <w:pPr>
              <w:pStyle w:val="Body"/>
            </w:pPr>
            <w:r>
              <w:rPr>
                <w:rStyle w:val="None"/>
                <w:rFonts w:ascii="Times New Roman" w:hAnsi="Times New Roman"/>
              </w:rPr>
              <w:t>Week Two: Crusades and Seljuk Turks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46457" w14:textId="77777777" w:rsidR="00F94BE4" w:rsidRDefault="00F94BE4" w:rsidP="00E128D4">
            <w:pPr>
              <w:pStyle w:val="Body"/>
            </w:pPr>
            <w:r>
              <w:rPr>
                <w:rStyle w:val="None"/>
                <w:rFonts w:ascii="Times New Roman" w:hAnsi="Times New Roman"/>
              </w:rPr>
              <w:t>Readings: Selections from the Crusades from Arab Eyes, Malouf</w:t>
            </w:r>
          </w:p>
        </w:tc>
      </w:tr>
      <w:tr w:rsidR="00F94BE4" w14:paraId="1E13E1C6" w14:textId="77777777" w:rsidTr="00E128D4">
        <w:trPr>
          <w:trHeight w:val="1264"/>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E1E27" w14:textId="4CBE5328" w:rsidR="00F94BE4" w:rsidRDefault="00F94BE4" w:rsidP="00E128D4">
            <w:pPr>
              <w:pStyle w:val="Body"/>
            </w:pPr>
            <w:r>
              <w:rPr>
                <w:rStyle w:val="None"/>
                <w:rFonts w:ascii="Times New Roman" w:hAnsi="Times New Roman"/>
              </w:rPr>
              <w:t xml:space="preserve">Week Three: The Experience of the </w:t>
            </w:r>
            <w:r w:rsidR="00A05915">
              <w:rPr>
                <w:rStyle w:val="None"/>
                <w:rFonts w:ascii="Times New Roman" w:hAnsi="Times New Roman"/>
              </w:rPr>
              <w:t>L</w:t>
            </w:r>
            <w:r>
              <w:rPr>
                <w:rStyle w:val="None"/>
                <w:rFonts w:ascii="Times New Roman" w:hAnsi="Times New Roman"/>
              </w:rPr>
              <w:t>ater Crusades and Pax Mongolia</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77D1B" w14:textId="3C88F541" w:rsidR="00F94BE4" w:rsidRDefault="00F94BE4" w:rsidP="00E128D4">
            <w:pPr>
              <w:pStyle w:val="Body"/>
              <w:rPr>
                <w:rStyle w:val="None"/>
                <w:rFonts w:ascii="Times New Roman" w:eastAsia="Times New Roman" w:hAnsi="Times New Roman" w:cs="Times New Roman"/>
              </w:rPr>
            </w:pPr>
            <w:r>
              <w:rPr>
                <w:rStyle w:val="None"/>
                <w:rFonts w:ascii="Times New Roman" w:hAnsi="Times New Roman"/>
              </w:rPr>
              <w:t xml:space="preserve">Discussion of </w:t>
            </w:r>
            <w:r w:rsidR="00A05915">
              <w:rPr>
                <w:rStyle w:val="None"/>
                <w:rFonts w:ascii="Times New Roman" w:hAnsi="Times New Roman"/>
              </w:rPr>
              <w:t>p</w:t>
            </w:r>
            <w:r>
              <w:rPr>
                <w:rStyle w:val="None"/>
                <w:rFonts w:ascii="Times New Roman" w:hAnsi="Times New Roman"/>
              </w:rPr>
              <w:t>rimary sources- to be handed out ahead of class and selections from the documentary on the Crusades</w:t>
            </w:r>
          </w:p>
          <w:p w14:paraId="4EE764D3" w14:textId="77777777" w:rsidR="00F94BE4" w:rsidRDefault="00F94BE4" w:rsidP="00E128D4">
            <w:pPr>
              <w:pStyle w:val="Body"/>
            </w:pPr>
            <w:r>
              <w:rPr>
                <w:rStyle w:val="None"/>
                <w:rFonts w:ascii="Times New Roman" w:hAnsi="Times New Roman"/>
                <w:b/>
                <w:bCs/>
              </w:rPr>
              <w:t>Primary source analysis due</w:t>
            </w:r>
          </w:p>
        </w:tc>
      </w:tr>
      <w:tr w:rsidR="00F94BE4" w14:paraId="7B3C50D7" w14:textId="77777777" w:rsidTr="00E128D4">
        <w:trPr>
          <w:trHeight w:val="168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92AB7" w14:textId="77777777" w:rsidR="00F94BE4" w:rsidRDefault="00F94BE4" w:rsidP="00E128D4">
            <w:pPr>
              <w:pStyle w:val="Body"/>
            </w:pPr>
            <w:r>
              <w:rPr>
                <w:rStyle w:val="None"/>
                <w:rFonts w:ascii="Times New Roman" w:hAnsi="Times New Roman"/>
              </w:rPr>
              <w:t>Week Four: The Rise of the Mamlukes and its Institutions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89AC0" w14:textId="77777777" w:rsidR="00F94BE4" w:rsidRDefault="00F94BE4" w:rsidP="00E128D4">
            <w:pPr>
              <w:pStyle w:val="Body"/>
              <w:tabs>
                <w:tab w:val="left" w:pos="460"/>
              </w:tabs>
              <w:spacing w:before="15" w:after="0" w:line="240" w:lineRule="auto"/>
              <w:rPr>
                <w:rStyle w:val="None"/>
                <w:rFonts w:ascii="Times New Roman" w:eastAsia="Times New Roman" w:hAnsi="Times New Roman" w:cs="Times New Roman"/>
              </w:rPr>
            </w:pPr>
            <w:r>
              <w:rPr>
                <w:rStyle w:val="None"/>
                <w:rFonts w:ascii="Times New Roman" w:hAnsi="Times New Roman"/>
              </w:rPr>
              <w:t xml:space="preserve">Readings: David Ayalon, “Aspects of the Mamluk Phenomenon: The Importance of the Mamluk Institution,” in David Ayalon, </w:t>
            </w:r>
            <w:r>
              <w:rPr>
                <w:rStyle w:val="None"/>
                <w:rFonts w:ascii="Times New Roman" w:hAnsi="Times New Roman"/>
                <w:i/>
                <w:iCs/>
              </w:rPr>
              <w:t>The Mamluk Military Society</w:t>
            </w:r>
            <w:r>
              <w:rPr>
                <w:rStyle w:val="None"/>
                <w:rFonts w:ascii="Times New Roman" w:hAnsi="Times New Roman"/>
              </w:rPr>
              <w:t xml:space="preserve"> 196-</w:t>
            </w:r>
          </w:p>
          <w:p w14:paraId="00D5A3BA" w14:textId="77777777" w:rsidR="00F94BE4" w:rsidRDefault="00F94BE4" w:rsidP="00E128D4">
            <w:pPr>
              <w:pStyle w:val="Body"/>
              <w:spacing w:before="1" w:after="0" w:line="240" w:lineRule="auto"/>
              <w:rPr>
                <w:rStyle w:val="None"/>
                <w:rFonts w:ascii="Times New Roman" w:eastAsia="Times New Roman" w:hAnsi="Times New Roman" w:cs="Times New Roman"/>
              </w:rPr>
            </w:pPr>
            <w:r>
              <w:rPr>
                <w:rStyle w:val="None"/>
                <w:rFonts w:ascii="Times New Roman" w:hAnsi="Times New Roman"/>
              </w:rPr>
              <w:t>225</w:t>
            </w:r>
          </w:p>
          <w:p w14:paraId="1EF6C04F" w14:textId="77777777" w:rsidR="00F94BE4" w:rsidRDefault="00F94BE4" w:rsidP="00E128D4">
            <w:pPr>
              <w:pStyle w:val="Body"/>
              <w:spacing w:after="0" w:line="240" w:lineRule="auto"/>
            </w:pPr>
          </w:p>
        </w:tc>
      </w:tr>
      <w:tr w:rsidR="00F94BE4" w14:paraId="4C18E07D" w14:textId="77777777" w:rsidTr="00E128D4">
        <w:trPr>
          <w:trHeight w:val="592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65203" w14:textId="77777777" w:rsidR="00F94BE4" w:rsidRDefault="00F94BE4" w:rsidP="00E128D4">
            <w:pPr>
              <w:pStyle w:val="Body"/>
            </w:pPr>
            <w:r>
              <w:rPr>
                <w:rStyle w:val="None"/>
                <w:rFonts w:ascii="Times New Roman" w:hAnsi="Times New Roman"/>
              </w:rPr>
              <w:t>Week Five: The Rise of the Islamic Empires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50FBD" w14:textId="77777777" w:rsidR="00F94BE4" w:rsidRDefault="00F94BE4" w:rsidP="00E128D4">
            <w:pPr>
              <w:pStyle w:val="Body"/>
              <w:rPr>
                <w:rStyle w:val="None"/>
                <w:rFonts w:ascii="Times New Roman" w:eastAsia="Times New Roman" w:hAnsi="Times New Roman" w:cs="Times New Roman"/>
              </w:rPr>
            </w:pPr>
            <w:r>
              <w:rPr>
                <w:rStyle w:val="None"/>
                <w:rFonts w:ascii="Times New Roman" w:hAnsi="Times New Roman"/>
              </w:rPr>
              <w:t>Readings on commonality and comparison of the Safavids, Ottomans, and Mughals</w:t>
            </w:r>
          </w:p>
          <w:p w14:paraId="5C29868C" w14:textId="77777777" w:rsidR="00F94BE4" w:rsidRDefault="00F94BE4" w:rsidP="00E128D4">
            <w:pPr>
              <w:pStyle w:val="Body"/>
              <w:tabs>
                <w:tab w:val="left" w:pos="540"/>
              </w:tabs>
              <w:spacing w:before="17" w:after="0" w:line="240" w:lineRule="auto"/>
              <w:rPr>
                <w:rStyle w:val="None"/>
                <w:rFonts w:ascii="Times New Roman" w:eastAsia="Times New Roman" w:hAnsi="Times New Roman" w:cs="Times New Roman"/>
              </w:rPr>
            </w:pPr>
            <w:r>
              <w:rPr>
                <w:rStyle w:val="None"/>
                <w:rFonts w:ascii="Times New Roman" w:hAnsi="Times New Roman"/>
              </w:rPr>
              <w:t xml:space="preserve">Stephen F. Dale, </w:t>
            </w:r>
            <w:r>
              <w:rPr>
                <w:rStyle w:val="None"/>
                <w:rFonts w:ascii="Times New Roman" w:hAnsi="Times New Roman"/>
                <w:i/>
                <w:iCs/>
              </w:rPr>
              <w:t>The Muslim Empires of the Ottomans, Safavids, and Mughals,</w:t>
            </w:r>
          </w:p>
          <w:p w14:paraId="401B8E3D" w14:textId="77777777" w:rsidR="00F94BE4" w:rsidRDefault="00F94BE4" w:rsidP="00E128D4">
            <w:pPr>
              <w:pStyle w:val="Body"/>
              <w:rPr>
                <w:rStyle w:val="None"/>
                <w:rFonts w:ascii="Times New Roman" w:eastAsia="Times New Roman" w:hAnsi="Times New Roman" w:cs="Times New Roman"/>
              </w:rPr>
            </w:pPr>
            <w:r>
              <w:rPr>
                <w:rStyle w:val="None"/>
                <w:rFonts w:ascii="Times New Roman" w:hAnsi="Times New Roman"/>
              </w:rPr>
              <w:t>1-76</w:t>
            </w:r>
          </w:p>
          <w:p w14:paraId="7C2C8AC8" w14:textId="77777777" w:rsidR="00F94BE4" w:rsidRDefault="00F94BE4" w:rsidP="00E128D4">
            <w:pPr>
              <w:pStyle w:val="Body"/>
              <w:tabs>
                <w:tab w:val="left" w:pos="540"/>
              </w:tabs>
              <w:spacing w:before="15" w:after="0" w:line="240" w:lineRule="auto"/>
              <w:ind w:right="692"/>
              <w:rPr>
                <w:rStyle w:val="None"/>
                <w:rFonts w:ascii="Times New Roman" w:eastAsia="Times New Roman" w:hAnsi="Times New Roman" w:cs="Times New Roman"/>
              </w:rPr>
            </w:pPr>
            <w:r>
              <w:rPr>
                <w:rStyle w:val="None"/>
                <w:rFonts w:ascii="Times New Roman" w:hAnsi="Times New Roman"/>
              </w:rPr>
              <w:t xml:space="preserve">Sanjay Subrahmanyam, “Written on Water: Design and Dynamics in the Portuguese </w:t>
            </w:r>
            <w:r>
              <w:rPr>
                <w:rStyle w:val="None"/>
                <w:rFonts w:ascii="Times New Roman" w:hAnsi="Times New Roman"/>
                <w:i/>
                <w:iCs/>
              </w:rPr>
              <w:t>Estado da ĺndia</w:t>
            </w:r>
            <w:r>
              <w:rPr>
                <w:rStyle w:val="None"/>
                <w:rFonts w:ascii="Times New Roman" w:hAnsi="Times New Roman"/>
              </w:rPr>
              <w:t xml:space="preserve">,” in </w:t>
            </w:r>
            <w:r>
              <w:rPr>
                <w:rStyle w:val="None"/>
                <w:rFonts w:ascii="Times New Roman" w:hAnsi="Times New Roman"/>
                <w:i/>
                <w:iCs/>
              </w:rPr>
              <w:t>Empires: Perspectives from Archeology and History</w:t>
            </w:r>
            <w:r>
              <w:rPr>
                <w:rStyle w:val="None"/>
                <w:rFonts w:ascii="Times New Roman" w:hAnsi="Times New Roman"/>
              </w:rPr>
              <w:t>, eds. S.E. Alcock, et al. 42-69</w:t>
            </w:r>
          </w:p>
          <w:p w14:paraId="53D50594" w14:textId="77777777" w:rsidR="00F94BE4" w:rsidRDefault="00F94BE4" w:rsidP="00E128D4">
            <w:pPr>
              <w:pStyle w:val="Body"/>
              <w:tabs>
                <w:tab w:val="left" w:pos="540"/>
              </w:tabs>
              <w:spacing w:before="15" w:after="0" w:line="240" w:lineRule="auto"/>
              <w:ind w:right="692"/>
              <w:rPr>
                <w:rStyle w:val="None"/>
                <w:rFonts w:ascii="Times New Roman" w:eastAsia="Times New Roman" w:hAnsi="Times New Roman" w:cs="Times New Roman"/>
              </w:rPr>
            </w:pPr>
          </w:p>
          <w:p w14:paraId="2E43E066" w14:textId="77777777" w:rsidR="00F94BE4" w:rsidRDefault="00F94BE4" w:rsidP="00E128D4">
            <w:pPr>
              <w:pStyle w:val="Body"/>
              <w:tabs>
                <w:tab w:val="left" w:pos="540"/>
              </w:tabs>
              <w:spacing w:before="14" w:after="0" w:line="240" w:lineRule="auto"/>
              <w:ind w:right="59"/>
              <w:rPr>
                <w:rStyle w:val="None"/>
                <w:rFonts w:ascii="Times New Roman" w:eastAsia="Times New Roman" w:hAnsi="Times New Roman" w:cs="Times New Roman"/>
              </w:rPr>
            </w:pPr>
            <w:r>
              <w:rPr>
                <w:rStyle w:val="None"/>
                <w:rFonts w:ascii="Times New Roman" w:hAnsi="Times New Roman"/>
              </w:rPr>
              <w:t xml:space="preserve">Chris Bayly, “Political and Social Change in the Muslim Empires,” in C.A. Bayly, </w:t>
            </w:r>
            <w:r>
              <w:rPr>
                <w:rStyle w:val="None"/>
                <w:rFonts w:ascii="Times New Roman" w:hAnsi="Times New Roman"/>
                <w:i/>
                <w:iCs/>
              </w:rPr>
              <w:t>Imperial Meridian: The British Empire and the World, 1780-1830</w:t>
            </w:r>
            <w:r>
              <w:rPr>
                <w:rStyle w:val="None"/>
                <w:rFonts w:ascii="Times New Roman" w:hAnsi="Times New Roman"/>
              </w:rPr>
              <w:t>, 16-34</w:t>
            </w:r>
          </w:p>
          <w:p w14:paraId="7D047687" w14:textId="77777777" w:rsidR="00F94BE4" w:rsidRDefault="00F94BE4" w:rsidP="00E128D4">
            <w:pPr>
              <w:pStyle w:val="Body"/>
              <w:tabs>
                <w:tab w:val="left" w:pos="540"/>
              </w:tabs>
              <w:spacing w:before="14" w:after="0" w:line="240" w:lineRule="auto"/>
              <w:ind w:right="59"/>
              <w:rPr>
                <w:rStyle w:val="None"/>
                <w:rFonts w:ascii="Times New Roman" w:eastAsia="Times New Roman" w:hAnsi="Times New Roman" w:cs="Times New Roman"/>
              </w:rPr>
            </w:pPr>
          </w:p>
          <w:p w14:paraId="2F441234" w14:textId="77777777" w:rsidR="00F94BE4" w:rsidRDefault="00F94BE4" w:rsidP="00E128D4">
            <w:pPr>
              <w:pStyle w:val="Body"/>
              <w:rPr>
                <w:rStyle w:val="None"/>
                <w:rFonts w:ascii="Times New Roman" w:eastAsia="Times New Roman" w:hAnsi="Times New Roman" w:cs="Times New Roman"/>
                <w:i/>
                <w:iCs/>
              </w:rPr>
            </w:pPr>
            <w:r>
              <w:rPr>
                <w:rStyle w:val="None"/>
                <w:rFonts w:ascii="Times New Roman" w:hAnsi="Times New Roman"/>
              </w:rPr>
              <w:t xml:space="preserve">Stephen Blake, “Safavid, Ottoman, and Mughal Empires,” in Stephen Blake, </w:t>
            </w:r>
            <w:r>
              <w:rPr>
                <w:rStyle w:val="None"/>
                <w:rFonts w:ascii="Times New Roman" w:hAnsi="Times New Roman"/>
                <w:i/>
                <w:iCs/>
              </w:rPr>
              <w:t xml:space="preserve">Time in Early Modern Islam: Calendar, Ceremony, and </w:t>
            </w:r>
            <w:r>
              <w:rPr>
                <w:rStyle w:val="None"/>
                <w:rFonts w:ascii="Times New Roman" w:hAnsi="Times New Roman"/>
                <w:i/>
                <w:iCs/>
              </w:rPr>
              <w:lastRenderedPageBreak/>
              <w:t>Chronology in the Safavid, Mughal, and Ottoman Empires</w:t>
            </w:r>
          </w:p>
          <w:p w14:paraId="617B23CA" w14:textId="77777777" w:rsidR="00F94BE4" w:rsidRDefault="00F94BE4" w:rsidP="00E128D4">
            <w:pPr>
              <w:pStyle w:val="Body"/>
            </w:pPr>
            <w:r>
              <w:rPr>
                <w:rStyle w:val="None"/>
                <w:rFonts w:ascii="Times New Roman" w:hAnsi="Times New Roman"/>
                <w:b/>
                <w:bCs/>
              </w:rPr>
              <w:t>Primary source analysis due</w:t>
            </w:r>
          </w:p>
        </w:tc>
      </w:tr>
      <w:tr w:rsidR="00F94BE4" w14:paraId="06852388" w14:textId="77777777" w:rsidTr="00E128D4">
        <w:trPr>
          <w:trHeight w:val="1464"/>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8E8A9" w14:textId="6D35A2A4" w:rsidR="00F94BE4" w:rsidRDefault="00F94BE4" w:rsidP="00A05915">
            <w:pPr>
              <w:pStyle w:val="Body"/>
            </w:pPr>
            <w:r>
              <w:rPr>
                <w:rStyle w:val="None"/>
                <w:rFonts w:ascii="Times New Roman" w:hAnsi="Times New Roman"/>
              </w:rPr>
              <w:lastRenderedPageBreak/>
              <w:t xml:space="preserve">Week Six: The Social and Religious </w:t>
            </w:r>
            <w:r w:rsidR="00A05915">
              <w:rPr>
                <w:rStyle w:val="None"/>
                <w:rFonts w:ascii="Times New Roman" w:hAnsi="Times New Roman"/>
              </w:rPr>
              <w:t xml:space="preserve">Life </w:t>
            </w:r>
            <w:r>
              <w:rPr>
                <w:rStyle w:val="None"/>
                <w:rFonts w:ascii="Times New Roman" w:hAnsi="Times New Roman"/>
              </w:rPr>
              <w:t>of the Ottoman Empire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27FA6" w14:textId="32F14FA8" w:rsidR="00F94BE4" w:rsidRDefault="00F94BE4" w:rsidP="00E128D4">
            <w:pPr>
              <w:pStyle w:val="Body"/>
              <w:rPr>
                <w:rStyle w:val="None"/>
                <w:rFonts w:ascii="Times New Roman" w:eastAsia="Times New Roman" w:hAnsi="Times New Roman" w:cs="Times New Roman"/>
              </w:rPr>
            </w:pPr>
            <w:r>
              <w:rPr>
                <w:rStyle w:val="None"/>
                <w:rFonts w:ascii="Times New Roman" w:hAnsi="Times New Roman"/>
              </w:rPr>
              <w:t>Please read from the selection of primary sources post</w:t>
            </w:r>
            <w:r w:rsidR="00A05915">
              <w:rPr>
                <w:rStyle w:val="None"/>
                <w:rFonts w:ascii="Times New Roman" w:hAnsi="Times New Roman"/>
              </w:rPr>
              <w:t>ed</w:t>
            </w:r>
            <w:r>
              <w:rPr>
                <w:rStyle w:val="None"/>
                <w:rFonts w:ascii="Times New Roman" w:hAnsi="Times New Roman"/>
              </w:rPr>
              <w:t xml:space="preserve"> on Blackboard. </w:t>
            </w:r>
          </w:p>
          <w:p w14:paraId="3AD7DEA5" w14:textId="77777777" w:rsidR="00F94BE4" w:rsidRDefault="00F94BE4" w:rsidP="00E128D4">
            <w:pPr>
              <w:pStyle w:val="Body"/>
            </w:pPr>
            <w:r>
              <w:rPr>
                <w:rStyle w:val="None"/>
                <w:rFonts w:ascii="Times New Roman" w:hAnsi="Times New Roman"/>
              </w:rPr>
              <w:t>Hourani, 117-122</w:t>
            </w:r>
          </w:p>
        </w:tc>
      </w:tr>
      <w:tr w:rsidR="00F94BE4" w14:paraId="383A9049" w14:textId="77777777" w:rsidTr="00E128D4">
        <w:trPr>
          <w:trHeight w:val="515"/>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0C5BD" w14:textId="77777777" w:rsidR="00F94BE4" w:rsidRDefault="00F94BE4" w:rsidP="00E128D4">
            <w:pPr>
              <w:pStyle w:val="Body"/>
            </w:pPr>
            <w:r>
              <w:rPr>
                <w:rStyle w:val="None"/>
                <w:rFonts w:ascii="Times New Roman" w:hAnsi="Times New Roman"/>
              </w:rPr>
              <w:t>Week Seven: Review for Miderm/ Midterm</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EB960" w14:textId="77777777" w:rsidR="00F94BE4" w:rsidRDefault="00F94BE4" w:rsidP="00E128D4">
            <w:pPr>
              <w:pStyle w:val="Body"/>
            </w:pPr>
            <w:r>
              <w:rPr>
                <w:rStyle w:val="None"/>
                <w:rFonts w:ascii="Times New Roman" w:hAnsi="Times New Roman"/>
                <w:b/>
                <w:bCs/>
              </w:rPr>
              <w:t>In class review followed by an exam that is a mixture of short answer and essay questions</w:t>
            </w:r>
          </w:p>
        </w:tc>
      </w:tr>
      <w:tr w:rsidR="00F94BE4" w14:paraId="279D3EE8" w14:textId="77777777" w:rsidTr="00E128D4">
        <w:trPr>
          <w:trHeight w:val="515"/>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E1663" w14:textId="77777777" w:rsidR="00F94BE4" w:rsidRDefault="00F94BE4" w:rsidP="00E128D4">
            <w:pPr>
              <w:pStyle w:val="Body"/>
            </w:pPr>
            <w:r>
              <w:rPr>
                <w:rStyle w:val="None"/>
                <w:rFonts w:ascii="Times New Roman" w:hAnsi="Times New Roman"/>
              </w:rPr>
              <w:t>Week Eight: Early Modern Persia and the Making of the Safavid Empire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DB3F3" w14:textId="3DAD5A3A" w:rsidR="00F94BE4" w:rsidRDefault="00F94BE4" w:rsidP="00E128D4">
            <w:pPr>
              <w:pStyle w:val="Body"/>
            </w:pPr>
            <w:r>
              <w:rPr>
                <w:rStyle w:val="None"/>
                <w:rFonts w:ascii="Times New Roman" w:hAnsi="Times New Roman"/>
              </w:rPr>
              <w:t xml:space="preserve">Hodgson, “The Safavi Empire: </w:t>
            </w:r>
            <w:r w:rsidR="00391FBC">
              <w:rPr>
                <w:rStyle w:val="None"/>
                <w:rFonts w:ascii="Times New Roman" w:hAnsi="Times New Roman"/>
              </w:rPr>
              <w:t>Triumph</w:t>
            </w:r>
            <w:r>
              <w:rPr>
                <w:rStyle w:val="None"/>
                <w:rFonts w:ascii="Times New Roman" w:hAnsi="Times New Roman"/>
              </w:rPr>
              <w:t xml:space="preserve"> of the Shi’ah 1503-1722,” 314-330.</w:t>
            </w:r>
          </w:p>
        </w:tc>
      </w:tr>
      <w:tr w:rsidR="00F94BE4" w14:paraId="55DDCEE3" w14:textId="77777777" w:rsidTr="00E128D4">
        <w:trPr>
          <w:trHeight w:val="145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304A6" w14:textId="77777777" w:rsidR="00F94BE4" w:rsidRDefault="00F94BE4" w:rsidP="00E128D4">
            <w:pPr>
              <w:pStyle w:val="Body"/>
            </w:pPr>
            <w:r>
              <w:rPr>
                <w:rStyle w:val="None"/>
                <w:rFonts w:ascii="Times New Roman" w:hAnsi="Times New Roman"/>
              </w:rPr>
              <w:t>Week Nine: Mughals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6413F" w14:textId="77777777" w:rsidR="00F94BE4" w:rsidRDefault="00F94BE4" w:rsidP="00E128D4">
            <w:pPr>
              <w:pStyle w:val="Body"/>
              <w:tabs>
                <w:tab w:val="left" w:pos="560"/>
              </w:tabs>
              <w:spacing w:before="17" w:after="0" w:line="240" w:lineRule="auto"/>
              <w:rPr>
                <w:rStyle w:val="None"/>
                <w:rFonts w:ascii="Times New Roman" w:eastAsia="Times New Roman" w:hAnsi="Times New Roman" w:cs="Times New Roman"/>
              </w:rPr>
            </w:pPr>
          </w:p>
          <w:p w14:paraId="37121223" w14:textId="77777777" w:rsidR="00F94BE4" w:rsidRDefault="00F94BE4" w:rsidP="00E128D4">
            <w:pPr>
              <w:pStyle w:val="Body"/>
              <w:tabs>
                <w:tab w:val="left" w:pos="560"/>
              </w:tabs>
              <w:spacing w:before="17" w:after="0" w:line="240" w:lineRule="auto"/>
              <w:rPr>
                <w:rStyle w:val="None"/>
                <w:rFonts w:ascii="Times New Roman" w:eastAsia="Times New Roman" w:hAnsi="Times New Roman" w:cs="Times New Roman"/>
              </w:rPr>
            </w:pPr>
            <w:r>
              <w:rPr>
                <w:rStyle w:val="None"/>
                <w:rFonts w:ascii="Times New Roman" w:hAnsi="Times New Roman"/>
              </w:rPr>
              <w:t xml:space="preserve">Catherine B. Asher and Cynthia Talbot, </w:t>
            </w:r>
            <w:r>
              <w:rPr>
                <w:rStyle w:val="None"/>
                <w:rFonts w:ascii="Times New Roman" w:hAnsi="Times New Roman"/>
                <w:i/>
                <w:iCs/>
              </w:rPr>
              <w:t xml:space="preserve">India Before Europe </w:t>
            </w:r>
            <w:r>
              <w:rPr>
                <w:rStyle w:val="None"/>
                <w:rFonts w:ascii="Times New Roman" w:hAnsi="Times New Roman"/>
              </w:rPr>
              <w:t>(Cambridge: Cambridge University</w:t>
            </w:r>
          </w:p>
          <w:p w14:paraId="4B4E931E" w14:textId="77777777" w:rsidR="00F94BE4" w:rsidRDefault="00F94BE4" w:rsidP="00E128D4">
            <w:pPr>
              <w:pStyle w:val="Body"/>
              <w:rPr>
                <w:rStyle w:val="None"/>
                <w:rFonts w:ascii="Times New Roman" w:eastAsia="Times New Roman" w:hAnsi="Times New Roman" w:cs="Times New Roman"/>
              </w:rPr>
            </w:pPr>
            <w:r>
              <w:rPr>
                <w:rStyle w:val="None"/>
                <w:rFonts w:ascii="Times New Roman" w:hAnsi="Times New Roman"/>
              </w:rPr>
              <w:t>Press, 2006), 25-52, 115-152</w:t>
            </w:r>
          </w:p>
          <w:p w14:paraId="206ECDE7" w14:textId="77777777" w:rsidR="00F94BE4" w:rsidRDefault="00F94BE4" w:rsidP="00E128D4">
            <w:pPr>
              <w:pStyle w:val="Body"/>
            </w:pPr>
            <w:r>
              <w:rPr>
                <w:rStyle w:val="None"/>
                <w:rFonts w:ascii="Times New Roman" w:hAnsi="Times New Roman"/>
                <w:b/>
                <w:bCs/>
              </w:rPr>
              <w:t>Map Quiz of Mughal Empire</w:t>
            </w:r>
          </w:p>
        </w:tc>
      </w:tr>
      <w:tr w:rsidR="00F94BE4" w14:paraId="3E43E587" w14:textId="77777777" w:rsidTr="00E128D4">
        <w:trPr>
          <w:trHeight w:val="2528"/>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6CE9B" w14:textId="3E6B253B" w:rsidR="00F94BE4" w:rsidRDefault="00F94BE4" w:rsidP="00A05915">
            <w:pPr>
              <w:pStyle w:val="Body"/>
            </w:pPr>
            <w:r>
              <w:rPr>
                <w:rStyle w:val="None"/>
                <w:rFonts w:ascii="Times New Roman" w:hAnsi="Times New Roman"/>
              </w:rPr>
              <w:lastRenderedPageBreak/>
              <w:t xml:space="preserve">Week Ten: Imperial </w:t>
            </w:r>
            <w:r w:rsidR="00A05915">
              <w:rPr>
                <w:rStyle w:val="None"/>
                <w:rFonts w:ascii="Times New Roman" w:hAnsi="Times New Roman"/>
              </w:rPr>
              <w:t>Capitals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tcPr>
          <w:p w14:paraId="5240D89D" w14:textId="77777777" w:rsidR="00F94BE4" w:rsidRDefault="00F94BE4" w:rsidP="00E128D4">
            <w:pPr>
              <w:pStyle w:val="Body"/>
              <w:tabs>
                <w:tab w:val="left" w:pos="480"/>
              </w:tabs>
              <w:spacing w:before="27" w:after="0" w:line="268" w:lineRule="exact"/>
              <w:ind w:right="43"/>
              <w:rPr>
                <w:rStyle w:val="None"/>
                <w:rFonts w:ascii="Times New Roman" w:eastAsia="Times New Roman" w:hAnsi="Times New Roman" w:cs="Times New Roman"/>
              </w:rPr>
            </w:pPr>
            <w:r>
              <w:rPr>
                <w:rStyle w:val="None"/>
                <w:rFonts w:ascii="Times New Roman" w:hAnsi="Times New Roman"/>
              </w:rPr>
              <w:t xml:space="preserve">Gulru Necipoglu, “Framing the Gaze in Ottoman, Safavid, and Mughal Palaces,” </w:t>
            </w:r>
            <w:r>
              <w:rPr>
                <w:rStyle w:val="None"/>
                <w:rFonts w:ascii="Times New Roman" w:hAnsi="Times New Roman"/>
                <w:i/>
                <w:iCs/>
              </w:rPr>
              <w:t>Ars Orientalia</w:t>
            </w:r>
            <w:r>
              <w:rPr>
                <w:rStyle w:val="None"/>
                <w:rFonts w:ascii="Times New Roman" w:hAnsi="Times New Roman"/>
              </w:rPr>
              <w:t>, 23 (1993): 303-342</w:t>
            </w:r>
          </w:p>
          <w:p w14:paraId="1CC2E3BE" w14:textId="77777777" w:rsidR="00F94BE4" w:rsidRDefault="00F94BE4" w:rsidP="00E128D4">
            <w:pPr>
              <w:pStyle w:val="Body"/>
              <w:tabs>
                <w:tab w:val="left" w:pos="480"/>
              </w:tabs>
              <w:spacing w:before="27" w:after="0" w:line="240" w:lineRule="auto"/>
              <w:rPr>
                <w:rStyle w:val="None"/>
                <w:rFonts w:ascii="Times New Roman" w:eastAsia="Times New Roman" w:hAnsi="Times New Roman" w:cs="Times New Roman"/>
              </w:rPr>
            </w:pPr>
            <w:r>
              <w:rPr>
                <w:rStyle w:val="None"/>
                <w:rFonts w:ascii="Times New Roman" w:hAnsi="Times New Roman"/>
              </w:rPr>
              <w:t xml:space="preserve">Stephen Blake, “Comparison and Conclusion,” in Stephen Blake, </w:t>
            </w:r>
            <w:r>
              <w:rPr>
                <w:rStyle w:val="None"/>
                <w:rFonts w:ascii="Times New Roman" w:hAnsi="Times New Roman"/>
                <w:i/>
                <w:iCs/>
              </w:rPr>
              <w:t>Shahjahanabad: The Imperial City in</w:t>
            </w:r>
            <w:r>
              <w:rPr>
                <w:rStyle w:val="None"/>
                <w:rFonts w:ascii="Times New Roman" w:hAnsi="Times New Roman"/>
              </w:rPr>
              <w:t xml:space="preserve"> </w:t>
            </w:r>
            <w:r>
              <w:rPr>
                <w:rStyle w:val="None"/>
                <w:rFonts w:ascii="Times New Roman" w:hAnsi="Times New Roman"/>
                <w:i/>
                <w:iCs/>
              </w:rPr>
              <w:t xml:space="preserve">Mughal India, 1639-1739 </w:t>
            </w:r>
            <w:r>
              <w:rPr>
                <w:rStyle w:val="None"/>
                <w:rFonts w:ascii="Times New Roman" w:hAnsi="Times New Roman"/>
              </w:rPr>
              <w:t>183-211.</w:t>
            </w:r>
          </w:p>
          <w:p w14:paraId="7BA7A84B" w14:textId="77777777" w:rsidR="00F94BE4" w:rsidRDefault="00F94BE4" w:rsidP="00E128D4">
            <w:pPr>
              <w:pStyle w:val="Body"/>
              <w:tabs>
                <w:tab w:val="left" w:pos="480"/>
              </w:tabs>
              <w:spacing w:before="15" w:after="0" w:line="240" w:lineRule="auto"/>
              <w:rPr>
                <w:rStyle w:val="None"/>
                <w:rFonts w:ascii="Times New Roman" w:eastAsia="Times New Roman" w:hAnsi="Times New Roman" w:cs="Times New Roman"/>
              </w:rPr>
            </w:pPr>
            <w:r>
              <w:rPr>
                <w:rStyle w:val="None"/>
                <w:rFonts w:ascii="Times New Roman" w:hAnsi="Times New Roman"/>
              </w:rPr>
              <w:t xml:space="preserve">Stephen F. Dale, </w:t>
            </w:r>
            <w:r>
              <w:rPr>
                <w:rStyle w:val="None"/>
                <w:rFonts w:ascii="Times New Roman" w:hAnsi="Times New Roman"/>
                <w:i/>
                <w:iCs/>
              </w:rPr>
              <w:t>The Muslim Empires of the Ottomans, Safavids, and Mughals,</w:t>
            </w:r>
          </w:p>
          <w:p w14:paraId="69F02EE5" w14:textId="77777777" w:rsidR="00F94BE4" w:rsidRDefault="00F94BE4" w:rsidP="00E128D4">
            <w:pPr>
              <w:pStyle w:val="Body"/>
              <w:spacing w:before="1" w:after="0" w:line="240" w:lineRule="auto"/>
            </w:pPr>
            <w:r>
              <w:rPr>
                <w:rStyle w:val="None"/>
                <w:rFonts w:ascii="Times New Roman" w:hAnsi="Times New Roman"/>
              </w:rPr>
              <w:t>208-246.</w:t>
            </w:r>
          </w:p>
        </w:tc>
      </w:tr>
      <w:tr w:rsidR="00F94BE4" w14:paraId="59DE0B7C" w14:textId="77777777" w:rsidTr="00E128D4">
        <w:trPr>
          <w:trHeight w:val="6377"/>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939D1" w14:textId="77777777" w:rsidR="00F94BE4" w:rsidRDefault="00F94BE4" w:rsidP="00E128D4">
            <w:pPr>
              <w:pStyle w:val="Body"/>
            </w:pPr>
            <w:r>
              <w:rPr>
                <w:rStyle w:val="None"/>
                <w:rFonts w:ascii="Times New Roman" w:hAnsi="Times New Roman"/>
              </w:rPr>
              <w:t>Week Eleven: Merchants and Long Distance Trade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BF598" w14:textId="77777777" w:rsidR="00F94BE4" w:rsidRPr="00005763" w:rsidRDefault="00F94BE4" w:rsidP="00E128D4">
            <w:pPr>
              <w:pStyle w:val="Body"/>
              <w:rPr>
                <w:rStyle w:val="None"/>
                <w:rFonts w:ascii="Times New Roman" w:eastAsia="Times New Roman" w:hAnsi="Times New Roman" w:cs="Times New Roman"/>
              </w:rPr>
            </w:pPr>
            <w:r>
              <w:rPr>
                <w:rStyle w:val="None"/>
                <w:rFonts w:ascii="Times New Roman" w:hAnsi="Times New Roman"/>
              </w:rPr>
              <w:t xml:space="preserve">Zeldes and Frenkel, The Sicilian Trade- Jewish </w:t>
            </w:r>
            <w:r w:rsidRPr="00005763">
              <w:rPr>
                <w:rStyle w:val="None"/>
                <w:rFonts w:ascii="Times New Roman" w:hAnsi="Times New Roman" w:cs="Times New Roman"/>
              </w:rPr>
              <w:t>Merchants on the Mediterranean in the 12</w:t>
            </w:r>
            <w:r w:rsidRPr="009958F4">
              <w:rPr>
                <w:rStyle w:val="None"/>
                <w:rFonts w:ascii="Times New Roman" w:hAnsi="Times New Roman" w:cs="Times New Roman"/>
                <w:vertAlign w:val="superscript"/>
              </w:rPr>
              <w:t>th</w:t>
            </w:r>
            <w:r w:rsidRPr="009958F4">
              <w:rPr>
                <w:rStyle w:val="None"/>
                <w:rFonts w:ascii="Times New Roman" w:hAnsi="Times New Roman" w:cs="Times New Roman"/>
              </w:rPr>
              <w:t xml:space="preserve"> and 13</w:t>
            </w:r>
            <w:r w:rsidRPr="00F672CD">
              <w:rPr>
                <w:rStyle w:val="None"/>
                <w:rFonts w:ascii="Times New Roman" w:hAnsi="Times New Roman" w:cs="Times New Roman"/>
                <w:vertAlign w:val="superscript"/>
              </w:rPr>
              <w:t>th</w:t>
            </w:r>
            <w:r w:rsidRPr="00AC4930">
              <w:rPr>
                <w:rStyle w:val="None"/>
                <w:rFonts w:ascii="Times New Roman" w:hAnsi="Times New Roman" w:cs="Times New Roman"/>
              </w:rPr>
              <w:t xml:space="preserve"> Centuries, 146-159</w:t>
            </w:r>
          </w:p>
          <w:p w14:paraId="34C9ACEC" w14:textId="77777777" w:rsidR="00F94BE4" w:rsidRPr="00005763" w:rsidRDefault="00F94BE4" w:rsidP="00E128D4">
            <w:pPr>
              <w:pStyle w:val="Body"/>
              <w:rPr>
                <w:rStyle w:val="None"/>
                <w:rFonts w:ascii="Times New Roman" w:eastAsia="Times New Roman" w:hAnsi="Times New Roman" w:cs="Times New Roman"/>
              </w:rPr>
            </w:pPr>
          </w:p>
          <w:p w14:paraId="37FBB85F" w14:textId="77777777" w:rsidR="00F94BE4" w:rsidRPr="00005763" w:rsidRDefault="00F94BE4" w:rsidP="00E128D4">
            <w:pPr>
              <w:pStyle w:val="Body"/>
              <w:rPr>
                <w:rStyle w:val="None"/>
                <w:rFonts w:ascii="Times New Roman" w:eastAsia="Times New Roman" w:hAnsi="Times New Roman" w:cs="Times New Roman"/>
              </w:rPr>
            </w:pPr>
            <w:r w:rsidRPr="00F672CD">
              <w:rPr>
                <w:rStyle w:val="None"/>
                <w:rFonts w:ascii="Times New Roman" w:hAnsi="Times New Roman" w:cs="Times New Roman"/>
              </w:rPr>
              <w:t>*excerpts from the Geniza Documents</w:t>
            </w:r>
          </w:p>
          <w:p w14:paraId="4EDCD7CC" w14:textId="77777777" w:rsidR="00F94BE4" w:rsidRPr="007A1B65" w:rsidRDefault="00F94BE4" w:rsidP="00E128D4">
            <w:pPr>
              <w:pStyle w:val="Body"/>
              <w:tabs>
                <w:tab w:val="left" w:pos="480"/>
              </w:tabs>
              <w:spacing w:before="17" w:after="0" w:line="240" w:lineRule="auto"/>
              <w:ind w:right="785"/>
              <w:rPr>
                <w:rStyle w:val="None"/>
                <w:rFonts w:ascii="Times New Roman" w:eastAsia="Garamond" w:hAnsi="Times New Roman" w:cs="Times New Roman"/>
              </w:rPr>
            </w:pPr>
            <w:r w:rsidRPr="007A1B65">
              <w:rPr>
                <w:rStyle w:val="None"/>
                <w:rFonts w:ascii="Times New Roman" w:hAnsi="Times New Roman" w:cs="Times New Roman"/>
              </w:rPr>
              <w:t xml:space="preserve">Sebouh Aslanian, “Trade Diaspora vs. Colonial State: Armenian Merchants, the East India Company and the High Court of Admiralty in London, 1748-1752,” </w:t>
            </w:r>
            <w:r w:rsidRPr="007A1B65">
              <w:rPr>
                <w:rStyle w:val="None"/>
                <w:rFonts w:ascii="Times New Roman" w:hAnsi="Times New Roman" w:cs="Times New Roman"/>
                <w:i/>
                <w:iCs/>
              </w:rPr>
              <w:t xml:space="preserve">Diaspora: A Journal of Transnational Studies </w:t>
            </w:r>
            <w:r w:rsidRPr="007A1B65">
              <w:rPr>
                <w:rStyle w:val="None"/>
                <w:rFonts w:ascii="Times New Roman" w:hAnsi="Times New Roman" w:cs="Times New Roman"/>
              </w:rPr>
              <w:t>13, 1 (2006): 37-100</w:t>
            </w:r>
          </w:p>
          <w:p w14:paraId="094F8B4C" w14:textId="77777777" w:rsidR="00F94BE4" w:rsidRPr="007A1B65" w:rsidRDefault="00F94BE4" w:rsidP="00E128D4">
            <w:pPr>
              <w:pStyle w:val="Body"/>
              <w:tabs>
                <w:tab w:val="left" w:pos="480"/>
              </w:tabs>
              <w:spacing w:before="17" w:after="0" w:line="240" w:lineRule="auto"/>
              <w:ind w:right="217"/>
              <w:rPr>
                <w:rStyle w:val="None"/>
                <w:rFonts w:ascii="Times New Roman" w:eastAsia="Garamond" w:hAnsi="Times New Roman" w:cs="Times New Roman"/>
              </w:rPr>
            </w:pPr>
            <w:r w:rsidRPr="007A1B65">
              <w:rPr>
                <w:rStyle w:val="None"/>
                <w:rFonts w:ascii="Times New Roman" w:hAnsi="Times New Roman" w:cs="Times New Roman"/>
              </w:rPr>
              <w:t xml:space="preserve">Suraiya Faroqhi, “Trade Between the Ottomans and Safavids: The Acem Tüccari and others,” in </w:t>
            </w:r>
            <w:r w:rsidRPr="007A1B65">
              <w:rPr>
                <w:rStyle w:val="None"/>
                <w:rFonts w:ascii="Times New Roman" w:hAnsi="Times New Roman" w:cs="Times New Roman"/>
                <w:i/>
                <w:iCs/>
              </w:rPr>
              <w:t>Iran and the World in the Safavid Age</w:t>
            </w:r>
            <w:r w:rsidRPr="007A1B65">
              <w:rPr>
                <w:rStyle w:val="None"/>
                <w:rFonts w:ascii="Times New Roman" w:hAnsi="Times New Roman" w:cs="Times New Roman"/>
              </w:rPr>
              <w:t>, edited by Edmund Herzig and Willem Floor (London: I.B. Tauris, 2013), 237-253*</w:t>
            </w:r>
          </w:p>
          <w:p w14:paraId="4B9FA273" w14:textId="77777777" w:rsidR="00F94BE4" w:rsidRPr="00005763" w:rsidRDefault="00F94BE4" w:rsidP="00E128D4">
            <w:pPr>
              <w:pStyle w:val="Body"/>
              <w:tabs>
                <w:tab w:val="left" w:pos="480"/>
              </w:tabs>
              <w:spacing w:before="17" w:after="0" w:line="240" w:lineRule="auto"/>
              <w:rPr>
                <w:rStyle w:val="None"/>
                <w:rFonts w:ascii="Times New Roman" w:eastAsia="Times New Roman" w:hAnsi="Times New Roman" w:cs="Times New Roman"/>
              </w:rPr>
            </w:pPr>
          </w:p>
          <w:p w14:paraId="4627E653" w14:textId="77777777" w:rsidR="00F94BE4" w:rsidRPr="007A1B65" w:rsidRDefault="00F94BE4" w:rsidP="00E128D4">
            <w:pPr>
              <w:pStyle w:val="Body"/>
              <w:tabs>
                <w:tab w:val="left" w:pos="480"/>
              </w:tabs>
              <w:spacing w:before="17" w:after="0" w:line="240" w:lineRule="auto"/>
              <w:rPr>
                <w:rStyle w:val="None"/>
                <w:rFonts w:ascii="Times New Roman" w:eastAsia="Garamond" w:hAnsi="Times New Roman" w:cs="Times New Roman"/>
              </w:rPr>
            </w:pPr>
            <w:r w:rsidRPr="007A1B65">
              <w:rPr>
                <w:rStyle w:val="None"/>
                <w:rFonts w:ascii="Times New Roman" w:hAnsi="Times New Roman" w:cs="Times New Roman"/>
              </w:rPr>
              <w:t>John F. Richards, “The Economy, Societal Change, and International Trade,” in John F. Richards,</w:t>
            </w:r>
          </w:p>
          <w:p w14:paraId="03BBE21C" w14:textId="77777777" w:rsidR="00F94BE4" w:rsidRDefault="00F94BE4" w:rsidP="00E128D4">
            <w:pPr>
              <w:pStyle w:val="Body"/>
            </w:pPr>
            <w:r w:rsidRPr="007A1B65">
              <w:rPr>
                <w:rStyle w:val="None"/>
                <w:rFonts w:ascii="Times New Roman" w:hAnsi="Times New Roman" w:cs="Times New Roman"/>
                <w:i/>
                <w:iCs/>
              </w:rPr>
              <w:t xml:space="preserve">The Mughal Empire </w:t>
            </w:r>
            <w:r w:rsidRPr="007A1B65">
              <w:rPr>
                <w:rStyle w:val="None"/>
                <w:rFonts w:ascii="Times New Roman" w:hAnsi="Times New Roman" w:cs="Times New Roman"/>
              </w:rPr>
              <w:t>(Cambridge: Cambridge University Press, 1995), 185-204</w:t>
            </w:r>
          </w:p>
        </w:tc>
      </w:tr>
      <w:tr w:rsidR="00F94BE4" w14:paraId="77B719DF" w14:textId="77777777" w:rsidTr="00E128D4">
        <w:trPr>
          <w:trHeight w:val="2099"/>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B808B" w14:textId="63B37413" w:rsidR="00F94BE4" w:rsidRDefault="00F94BE4" w:rsidP="00A05915">
            <w:pPr>
              <w:pStyle w:val="Body"/>
            </w:pPr>
            <w:r>
              <w:rPr>
                <w:rStyle w:val="None"/>
                <w:rFonts w:ascii="Times New Roman" w:hAnsi="Times New Roman"/>
              </w:rPr>
              <w:t xml:space="preserve">Week Twelve: Religious and </w:t>
            </w:r>
            <w:r w:rsidR="00A05915">
              <w:rPr>
                <w:rStyle w:val="None"/>
                <w:rFonts w:ascii="Times New Roman" w:hAnsi="Times New Roman"/>
              </w:rPr>
              <w:t xml:space="preserve">Other </w:t>
            </w:r>
            <w:r>
              <w:rPr>
                <w:rStyle w:val="None"/>
                <w:rFonts w:ascii="Times New Roman" w:hAnsi="Times New Roman"/>
              </w:rPr>
              <w:t xml:space="preserve">Minorities, Social </w:t>
            </w:r>
            <w:r w:rsidR="00A05915">
              <w:rPr>
                <w:rStyle w:val="None"/>
                <w:rFonts w:ascii="Times New Roman" w:hAnsi="Times New Roman"/>
              </w:rPr>
              <w:t xml:space="preserve">History </w:t>
            </w:r>
            <w:r>
              <w:rPr>
                <w:rStyle w:val="None"/>
                <w:rFonts w:ascii="Times New Roman" w:hAnsi="Times New Roman"/>
              </w:rPr>
              <w:t xml:space="preserve">of </w:t>
            </w:r>
            <w:r w:rsidR="00391FBC">
              <w:rPr>
                <w:rStyle w:val="None"/>
                <w:rFonts w:ascii="Times New Roman" w:hAnsi="Times New Roman"/>
              </w:rPr>
              <w:t>Coffee</w:t>
            </w:r>
            <w:r>
              <w:rPr>
                <w:rStyle w:val="None"/>
                <w:rFonts w:ascii="Times New Roman" w:hAnsi="Times New Roman"/>
              </w:rPr>
              <w:t xml:space="preserve"> Houses and Sufi Hostels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F2EEF" w14:textId="77777777" w:rsidR="00F94BE4" w:rsidRDefault="00F94BE4" w:rsidP="00E128D4">
            <w:pPr>
              <w:pStyle w:val="Body"/>
              <w:spacing w:after="0" w:line="269" w:lineRule="exact"/>
              <w:rPr>
                <w:rStyle w:val="None"/>
                <w:rFonts w:ascii="Times New Roman" w:eastAsia="Times New Roman" w:hAnsi="Times New Roman" w:cs="Times New Roman"/>
              </w:rPr>
            </w:pPr>
            <w:r>
              <w:rPr>
                <w:rStyle w:val="None"/>
                <w:rFonts w:ascii="Times New Roman" w:hAnsi="Times New Roman"/>
              </w:rPr>
              <w:t>Religious Minorities</w:t>
            </w:r>
          </w:p>
          <w:p w14:paraId="0E2869E2" w14:textId="77777777" w:rsidR="00F94BE4" w:rsidRDefault="00F94BE4" w:rsidP="00E128D4">
            <w:pPr>
              <w:pStyle w:val="Body"/>
              <w:spacing w:after="0" w:line="269" w:lineRule="exact"/>
              <w:rPr>
                <w:rStyle w:val="None"/>
                <w:rFonts w:ascii="Times New Roman" w:eastAsia="Times New Roman" w:hAnsi="Times New Roman" w:cs="Times New Roman"/>
                <w:position w:val="2"/>
              </w:rPr>
            </w:pPr>
            <w:r>
              <w:rPr>
                <w:rStyle w:val="None"/>
                <w:rFonts w:ascii="Times New Roman" w:hAnsi="Times New Roman"/>
                <w:i/>
                <w:iCs/>
                <w:position w:val="2"/>
              </w:rPr>
              <w:t>The Ornament of the World</w:t>
            </w:r>
            <w:r>
              <w:rPr>
                <w:rStyle w:val="None"/>
                <w:rFonts w:ascii="Times New Roman" w:hAnsi="Times New Roman"/>
                <w:position w:val="2"/>
              </w:rPr>
              <w:t>, 123-145</w:t>
            </w:r>
          </w:p>
          <w:p w14:paraId="3F72BB86" w14:textId="77777777" w:rsidR="00F94BE4" w:rsidRDefault="00F94BE4" w:rsidP="00E128D4">
            <w:pPr>
              <w:pStyle w:val="Body"/>
              <w:spacing w:after="0" w:line="269" w:lineRule="exact"/>
              <w:rPr>
                <w:rStyle w:val="None"/>
                <w:rFonts w:ascii="Times New Roman" w:eastAsia="Times New Roman" w:hAnsi="Times New Roman" w:cs="Times New Roman"/>
              </w:rPr>
            </w:pPr>
          </w:p>
          <w:p w14:paraId="2F90D4E7" w14:textId="77777777" w:rsidR="00F94BE4" w:rsidRDefault="00F94BE4" w:rsidP="00E128D4">
            <w:pPr>
              <w:pStyle w:val="Body"/>
              <w:tabs>
                <w:tab w:val="left" w:pos="480"/>
              </w:tabs>
              <w:spacing w:before="17" w:after="0" w:line="240" w:lineRule="auto"/>
              <w:rPr>
                <w:rStyle w:val="None"/>
                <w:rFonts w:ascii="Times New Roman" w:eastAsia="Times New Roman" w:hAnsi="Times New Roman" w:cs="Times New Roman"/>
                <w:position w:val="2"/>
              </w:rPr>
            </w:pPr>
            <w:r>
              <w:rPr>
                <w:rStyle w:val="None"/>
                <w:rFonts w:ascii="Times New Roman" w:hAnsi="Times New Roman"/>
              </w:rPr>
              <w:t xml:space="preserve">Vera B. Moreen, “Status of Religious Minorities in Safavid Iran, 1617-1661,” in </w:t>
            </w:r>
            <w:r>
              <w:rPr>
                <w:rStyle w:val="None"/>
                <w:rFonts w:ascii="Times New Roman" w:hAnsi="Times New Roman"/>
                <w:i/>
                <w:iCs/>
              </w:rPr>
              <w:t>Journal of Near</w:t>
            </w:r>
            <w:r>
              <w:rPr>
                <w:rStyle w:val="None"/>
                <w:rFonts w:ascii="Times New Roman" w:hAnsi="Times New Roman"/>
              </w:rPr>
              <w:t xml:space="preserve"> </w:t>
            </w:r>
            <w:r>
              <w:rPr>
                <w:rStyle w:val="None"/>
                <w:rFonts w:ascii="Times New Roman" w:hAnsi="Times New Roman"/>
                <w:i/>
                <w:iCs/>
                <w:position w:val="2"/>
              </w:rPr>
              <w:t xml:space="preserve">Eastern Studies </w:t>
            </w:r>
            <w:r>
              <w:rPr>
                <w:rStyle w:val="None"/>
                <w:rFonts w:ascii="Times New Roman" w:hAnsi="Times New Roman"/>
                <w:position w:val="2"/>
              </w:rPr>
              <w:t>40, 2 (1981): 119-134</w:t>
            </w:r>
          </w:p>
          <w:p w14:paraId="624477DC" w14:textId="77777777" w:rsidR="00F94BE4" w:rsidRDefault="00F94BE4" w:rsidP="00E128D4">
            <w:pPr>
              <w:pStyle w:val="Body"/>
              <w:tabs>
                <w:tab w:val="left" w:pos="480"/>
              </w:tabs>
              <w:spacing w:before="17" w:after="0" w:line="240" w:lineRule="auto"/>
            </w:pPr>
          </w:p>
        </w:tc>
      </w:tr>
      <w:tr w:rsidR="00F94BE4" w14:paraId="3B01D25D" w14:textId="77777777" w:rsidTr="00E128D4">
        <w:trPr>
          <w:trHeight w:val="1814"/>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86FE1" w14:textId="77777777" w:rsidR="00F94BE4" w:rsidRDefault="00F94BE4" w:rsidP="00E128D4">
            <w:pPr>
              <w:pStyle w:val="Body"/>
            </w:pPr>
            <w:r>
              <w:rPr>
                <w:rStyle w:val="None"/>
                <w:rFonts w:ascii="Times New Roman" w:hAnsi="Times New Roman"/>
              </w:rPr>
              <w:lastRenderedPageBreak/>
              <w:t>Week Thirteen: Early Modern Persia</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8EBEC" w14:textId="77777777" w:rsidR="00F94BE4" w:rsidRDefault="00F94BE4" w:rsidP="00E128D4">
            <w:pPr>
              <w:pStyle w:val="Body"/>
            </w:pPr>
            <w:r>
              <w:rPr>
                <w:rStyle w:val="None"/>
                <w:rFonts w:ascii="Times New Roman" w:hAnsi="Times New Roman"/>
              </w:rPr>
              <w:t>Morgan Medieval Persia, 1040-1797 and Hodgeson, “The Safavi Empire: Triumph of the Shia, 1503-1722</w:t>
            </w:r>
          </w:p>
          <w:p w14:paraId="189F86C4" w14:textId="77777777" w:rsidR="00F94BE4" w:rsidRDefault="00F94BE4" w:rsidP="00F94BE4">
            <w:pPr>
              <w:pStyle w:val="Body"/>
              <w:numPr>
                <w:ilvl w:val="0"/>
                <w:numId w:val="11"/>
              </w:numPr>
              <w:rPr>
                <w:rFonts w:ascii="Times New Roman" w:hAnsi="Times New Roman"/>
              </w:rPr>
            </w:pPr>
            <w:r>
              <w:rPr>
                <w:rStyle w:val="None"/>
                <w:rFonts w:ascii="Times New Roman" w:hAnsi="Times New Roman"/>
              </w:rPr>
              <w:t>4-6 page paper due on one of many topics: gender, religion, economics, architecture, or urban development</w:t>
            </w:r>
          </w:p>
        </w:tc>
      </w:tr>
      <w:tr w:rsidR="00F94BE4" w14:paraId="5A4F29D6" w14:textId="77777777" w:rsidTr="00E128D4">
        <w:trPr>
          <w:trHeight w:val="715"/>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0065C" w14:textId="77777777" w:rsidR="00F94BE4" w:rsidRDefault="00F94BE4" w:rsidP="00E128D4">
            <w:pPr>
              <w:pStyle w:val="Body"/>
            </w:pPr>
            <w:r>
              <w:rPr>
                <w:rStyle w:val="None"/>
                <w:rFonts w:ascii="Times New Roman" w:hAnsi="Times New Roman"/>
              </w:rPr>
              <w:t>Week Fourteen: Golden Age of the Ottomans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0E9B0" w14:textId="77777777" w:rsidR="00F94BE4" w:rsidRDefault="00F94BE4" w:rsidP="00E128D4">
            <w:pPr>
              <w:pStyle w:val="Body"/>
            </w:pPr>
            <w:r>
              <w:rPr>
                <w:rStyle w:val="None"/>
                <w:rFonts w:ascii="Times New Roman" w:hAnsi="Times New Roman"/>
              </w:rPr>
              <w:t>Kafadar, “The Question of Decline,” 331-351</w:t>
            </w:r>
          </w:p>
          <w:p w14:paraId="5D81DEDA" w14:textId="77777777" w:rsidR="00F94BE4" w:rsidRDefault="00F94BE4" w:rsidP="00F94BE4">
            <w:pPr>
              <w:pStyle w:val="Body"/>
              <w:numPr>
                <w:ilvl w:val="0"/>
                <w:numId w:val="12"/>
              </w:numPr>
              <w:rPr>
                <w:rFonts w:ascii="Times New Roman" w:hAnsi="Times New Roman"/>
              </w:rPr>
            </w:pPr>
            <w:r>
              <w:rPr>
                <w:rStyle w:val="None"/>
                <w:rFonts w:ascii="Times New Roman" w:hAnsi="Times New Roman"/>
              </w:rPr>
              <w:t>Museum write-up due</w:t>
            </w:r>
          </w:p>
        </w:tc>
      </w:tr>
      <w:tr w:rsidR="00F94BE4" w14:paraId="08D99A25" w14:textId="77777777" w:rsidTr="00E128D4">
        <w:trPr>
          <w:trHeight w:val="715"/>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4CC03" w14:textId="77777777" w:rsidR="00F94BE4" w:rsidRDefault="00F94BE4" w:rsidP="00E128D4">
            <w:pPr>
              <w:pStyle w:val="Body"/>
            </w:pPr>
            <w:r>
              <w:rPr>
                <w:rStyle w:val="None"/>
                <w:rFonts w:ascii="Times New Roman" w:hAnsi="Times New Roman"/>
              </w:rPr>
              <w:t>Week Fifteen: Napolean and the Emergence of European Hegemony</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35DB1" w14:textId="77777777" w:rsidR="00F94BE4" w:rsidRDefault="00F94BE4" w:rsidP="00E128D4">
            <w:pPr>
              <w:pStyle w:val="Body"/>
              <w:rPr>
                <w:rStyle w:val="None"/>
                <w:rFonts w:ascii="Times New Roman" w:eastAsia="Times New Roman" w:hAnsi="Times New Roman" w:cs="Times New Roman"/>
              </w:rPr>
            </w:pPr>
            <w:r>
              <w:rPr>
                <w:rStyle w:val="None"/>
                <w:rFonts w:ascii="Times New Roman" w:hAnsi="Times New Roman"/>
              </w:rPr>
              <w:t xml:space="preserve">Readings: al- Jabarti’s Invasion of Egypt </w:t>
            </w:r>
          </w:p>
          <w:p w14:paraId="22FE1789" w14:textId="77777777" w:rsidR="00F94BE4" w:rsidRDefault="00F94BE4" w:rsidP="00E128D4">
            <w:pPr>
              <w:pStyle w:val="Body"/>
            </w:pPr>
            <w:r>
              <w:rPr>
                <w:rStyle w:val="None"/>
                <w:rFonts w:ascii="Times New Roman" w:hAnsi="Times New Roman"/>
                <w:b/>
                <w:bCs/>
              </w:rPr>
              <w:t>Final Exam</w:t>
            </w:r>
          </w:p>
        </w:tc>
      </w:tr>
    </w:tbl>
    <w:p w14:paraId="1EFB39D6" w14:textId="77777777" w:rsidR="00F94BE4" w:rsidRDefault="00F94BE4" w:rsidP="00F94BE4">
      <w:pPr>
        <w:pStyle w:val="Body"/>
        <w:widowControl w:val="0"/>
        <w:spacing w:after="0" w:line="240" w:lineRule="auto"/>
        <w:rPr>
          <w:rStyle w:val="None"/>
          <w:rFonts w:ascii="Times New Roman" w:eastAsia="Times New Roman" w:hAnsi="Times New Roman" w:cs="Times New Roman"/>
        </w:rPr>
      </w:pPr>
    </w:p>
    <w:p w14:paraId="26E689A8" w14:textId="77777777" w:rsidR="00F94BE4" w:rsidRDefault="00F94BE4" w:rsidP="00F94BE4">
      <w:r w:rsidRPr="00882725">
        <w:t>Sample writing assignments:</w:t>
      </w:r>
    </w:p>
    <w:p w14:paraId="1493B3F1" w14:textId="77777777" w:rsidR="00A05915" w:rsidRPr="00882725" w:rsidRDefault="00A05915" w:rsidP="00F94BE4"/>
    <w:p w14:paraId="753BAD5F" w14:textId="77777777" w:rsidR="00F94BE4" w:rsidRPr="001F6D93" w:rsidRDefault="00F94BE4" w:rsidP="00F94BE4">
      <w:r w:rsidRPr="001F6D93">
        <w:t>General instructions:</w:t>
      </w:r>
    </w:p>
    <w:p w14:paraId="2BB9E88A" w14:textId="7678EF51" w:rsidR="00F94BE4" w:rsidRPr="001F6D93" w:rsidRDefault="00F94BE4" w:rsidP="00F94BE4">
      <w:pPr>
        <w:rPr>
          <w:rFonts w:eastAsia="Times New Roman"/>
        </w:rPr>
      </w:pPr>
      <w:r w:rsidRPr="001F6D93">
        <w:rPr>
          <w:rFonts w:eastAsia="Times New Roman"/>
        </w:rPr>
        <w:t>All papers should be written in 12 point, Times New Roman Font and double spaced. Please use Chicago style citations (see link below) for the papers and provide a bibliography (work cited) for all papers. Keep the word count within these strict parameters.</w:t>
      </w:r>
      <w:r w:rsidR="00A05915">
        <w:rPr>
          <w:rFonts w:eastAsia="Times New Roman"/>
        </w:rPr>
        <w:t xml:space="preserve"> </w:t>
      </w:r>
      <w:r w:rsidRPr="001F6D93">
        <w:rPr>
          <w:rFonts w:eastAsia="Times New Roman"/>
        </w:rPr>
        <w:t>Going over the word count is as bad as being under.</w:t>
      </w:r>
    </w:p>
    <w:p w14:paraId="161ACC4E" w14:textId="77777777" w:rsidR="00F94BE4" w:rsidRPr="001F6D93" w:rsidRDefault="00F94BE4" w:rsidP="00F94BE4">
      <w:pPr>
        <w:rPr>
          <w:rFonts w:eastAsia="Times New Roman"/>
        </w:rPr>
      </w:pPr>
    </w:p>
    <w:p w14:paraId="1D1C7B78" w14:textId="77777777" w:rsidR="00F94BE4" w:rsidRPr="001F6D93" w:rsidRDefault="00F94BE4" w:rsidP="00F94BE4">
      <w:pPr>
        <w:rPr>
          <w:rFonts w:eastAsia="Times New Roman"/>
        </w:rPr>
      </w:pPr>
      <w:r w:rsidRPr="001F6D93">
        <w:rPr>
          <w:rFonts w:eastAsia="Times New Roman"/>
        </w:rPr>
        <w:t>Resource for citations</w:t>
      </w:r>
    </w:p>
    <w:p w14:paraId="68B967BC" w14:textId="77777777" w:rsidR="00F94BE4" w:rsidRPr="001F6D93" w:rsidRDefault="001D044C" w:rsidP="00F94BE4">
      <w:pPr>
        <w:rPr>
          <w:rFonts w:eastAsia="Times New Roman"/>
          <w:color w:val="0000FF"/>
          <w:u w:val="single"/>
        </w:rPr>
      </w:pPr>
      <w:hyperlink r:id="rId19" w:history="1">
        <w:r w:rsidR="00F94BE4" w:rsidRPr="001F6D93">
          <w:rPr>
            <w:rFonts w:eastAsia="Times New Roman"/>
            <w:color w:val="0000FF"/>
            <w:u w:val="single"/>
          </w:rPr>
          <w:t>https://owl.english.purdue.edu/owl/resource/717/01/</w:t>
        </w:r>
      </w:hyperlink>
    </w:p>
    <w:p w14:paraId="2BCD7988" w14:textId="77777777" w:rsidR="00F94BE4" w:rsidRPr="001F6D93" w:rsidRDefault="00F94BE4" w:rsidP="00F94BE4">
      <w:pPr>
        <w:rPr>
          <w:rFonts w:eastAsia="Times New Roman"/>
        </w:rPr>
      </w:pPr>
    </w:p>
    <w:p w14:paraId="04BC0EE8" w14:textId="77777777" w:rsidR="00F94BE4" w:rsidRPr="001F6D93" w:rsidRDefault="00F94BE4" w:rsidP="00F94BE4">
      <w:pPr>
        <w:rPr>
          <w:b/>
          <w:i/>
        </w:rPr>
      </w:pPr>
      <w:r w:rsidRPr="001F6D93">
        <w:rPr>
          <w:b/>
        </w:rPr>
        <w:t>Film Summary</w:t>
      </w:r>
      <w:r>
        <w:rPr>
          <w:b/>
        </w:rPr>
        <w:t xml:space="preserve">- </w:t>
      </w:r>
      <w:r w:rsidRPr="001F6D93">
        <w:rPr>
          <w:b/>
          <w:i/>
        </w:rPr>
        <w:t>Kingdom of Heaven</w:t>
      </w:r>
    </w:p>
    <w:p w14:paraId="3D948C1C" w14:textId="77777777" w:rsidR="00F94BE4" w:rsidRPr="001F6D93" w:rsidRDefault="00F94BE4" w:rsidP="00F94BE4">
      <w:r w:rsidRPr="001F6D93">
        <w:t xml:space="preserve">The film summary should be around 700 words, but not longer than 800.  The film summary should be four to five paragraphs long.  </w:t>
      </w:r>
    </w:p>
    <w:p w14:paraId="06CFDFFF" w14:textId="77777777" w:rsidR="00F94BE4" w:rsidRPr="001F6D93" w:rsidRDefault="00F94BE4" w:rsidP="00F94BE4">
      <w:r w:rsidRPr="001F6D93">
        <w:t>P1-Should briefly introduce the film and introduce the argument at the end of the paragraph.  This paragraph should be no more than 250 words.</w:t>
      </w:r>
    </w:p>
    <w:p w14:paraId="6FD0FA99" w14:textId="77777777" w:rsidR="00F94BE4" w:rsidRPr="001F6D93" w:rsidRDefault="00F94BE4" w:rsidP="00F94BE4">
      <w:r w:rsidRPr="001F6D93">
        <w:t>P2-P3 or P4- Should provide evidence to support the author’s argument, but also provide analysis and observances that will support the author’s claim about the film</w:t>
      </w:r>
    </w:p>
    <w:p w14:paraId="3F2AABEE" w14:textId="77777777" w:rsidR="00F94BE4" w:rsidRPr="001F6D93" w:rsidRDefault="00F94BE4" w:rsidP="00F94BE4">
      <w:r w:rsidRPr="001F6D93">
        <w:t>P5- Should provide a conclusion that recaps the argument and reflects what was discussed in the paper.  Again do not throw this paragraph away.  It’s the last chance to make a good impression!</w:t>
      </w:r>
    </w:p>
    <w:p w14:paraId="7A41DDF9" w14:textId="77777777" w:rsidR="00A05915" w:rsidRDefault="00A05915" w:rsidP="00F94BE4">
      <w:pPr>
        <w:rPr>
          <w:b/>
        </w:rPr>
      </w:pPr>
    </w:p>
    <w:p w14:paraId="6312961C" w14:textId="77777777" w:rsidR="00F94BE4" w:rsidRPr="001F6D93" w:rsidRDefault="00F94BE4" w:rsidP="00F94BE4">
      <w:pPr>
        <w:rPr>
          <w:b/>
        </w:rPr>
      </w:pPr>
      <w:r w:rsidRPr="001F6D93">
        <w:rPr>
          <w:b/>
        </w:rPr>
        <w:t>Rubric for primary source exercises</w:t>
      </w:r>
    </w:p>
    <w:p w14:paraId="5B15A968" w14:textId="77777777" w:rsidR="00F94BE4" w:rsidRPr="001F6D93" w:rsidRDefault="00F94BE4" w:rsidP="00F94BE4">
      <w:r w:rsidRPr="001F6D93">
        <w:t xml:space="preserve">There will five options for the primary source exercises.  You must write three.  Each of these papers will be no longer than 450 words, but no shorter than 300.  Please write </w:t>
      </w:r>
      <w:r w:rsidRPr="001F6D93">
        <w:rPr>
          <w:b/>
        </w:rPr>
        <w:t>two single spaced</w:t>
      </w:r>
      <w:r w:rsidRPr="001F6D93">
        <w:t xml:space="preserve"> paragraphs and use </w:t>
      </w:r>
      <w:r w:rsidRPr="001F6D93">
        <w:rPr>
          <w:b/>
        </w:rPr>
        <w:t>Times New Roman 12pt</w:t>
      </w:r>
      <w:r w:rsidRPr="001F6D93">
        <w:t xml:space="preserve"> font or something comparable. </w:t>
      </w:r>
    </w:p>
    <w:p w14:paraId="6910D092" w14:textId="77777777" w:rsidR="00F94BE4" w:rsidRPr="001F6D93" w:rsidRDefault="00F94BE4" w:rsidP="00F94BE4">
      <w:r w:rsidRPr="001F6D93">
        <w:t>P1- Should provide the title of the source, a very brief summary of the text and say what students hope to critique-argue in P2.  This should be an assessment of the source.  What is your perspective? What is the text telling us?</w:t>
      </w:r>
    </w:p>
    <w:p w14:paraId="451E706B" w14:textId="77777777" w:rsidR="00F94BE4" w:rsidRDefault="00F94BE4" w:rsidP="00F94BE4">
      <w:r w:rsidRPr="001F6D93">
        <w:lastRenderedPageBreak/>
        <w:t>P2- Should be an analytical paragraph that provides (at least) one example from the text to support the author’s claim…ie. The slave’s story provides insight into the cruelty of the system, “insert quotation from text here.”  Using direct quotations provides clarity and helps to support the author’s claims.</w:t>
      </w:r>
    </w:p>
    <w:p w14:paraId="4BED83EE" w14:textId="77777777" w:rsidR="00A05915" w:rsidRPr="001F6D93" w:rsidRDefault="00A05915" w:rsidP="00F94BE4"/>
    <w:p w14:paraId="3BCB8A9E" w14:textId="77777777" w:rsidR="00F94BE4" w:rsidRPr="001F6D93" w:rsidRDefault="00F94BE4" w:rsidP="00F94BE4">
      <w:r w:rsidRPr="001F6D93">
        <w:t>*there are no rewrites</w:t>
      </w:r>
    </w:p>
    <w:p w14:paraId="0A91AFC3" w14:textId="77777777" w:rsidR="00A3785B" w:rsidRDefault="00A3785B">
      <w:pPr>
        <w:pStyle w:val="Body"/>
      </w:pPr>
    </w:p>
    <w:p w14:paraId="12106F95" w14:textId="77777777" w:rsidR="004C40C1" w:rsidRDefault="004C40C1">
      <w:pPr>
        <w:pStyle w:val="Body"/>
      </w:pPr>
    </w:p>
    <w:p w14:paraId="1B957342" w14:textId="77777777" w:rsidR="004C40C1" w:rsidRDefault="004C40C1">
      <w:pPr>
        <w:pStyle w:val="Body"/>
      </w:pPr>
    </w:p>
    <w:p w14:paraId="4F73736E" w14:textId="77777777" w:rsidR="00A3785B" w:rsidRDefault="00A3785B">
      <w:pPr>
        <w:pStyle w:val="Body"/>
      </w:pPr>
    </w:p>
    <w:p w14:paraId="1B20359B" w14:textId="77777777" w:rsidR="00A3785B" w:rsidRDefault="00A3785B">
      <w:pPr>
        <w:pStyle w:val="Body"/>
      </w:pPr>
    </w:p>
    <w:p w14:paraId="3DB52B57" w14:textId="77777777" w:rsidR="00A3785B" w:rsidRDefault="00A3785B">
      <w:pPr>
        <w:pStyle w:val="Body"/>
      </w:pPr>
    </w:p>
    <w:p w14:paraId="6A4C6CA3" w14:textId="77777777" w:rsidR="00A3785B" w:rsidRDefault="00A3785B">
      <w:pPr>
        <w:pStyle w:val="Body"/>
      </w:pPr>
    </w:p>
    <w:p w14:paraId="10F0A6B9" w14:textId="77777777" w:rsidR="00A3785B" w:rsidRDefault="004C40C1">
      <w:pPr>
        <w:pStyle w:val="Body"/>
      </w:pPr>
      <w:r>
        <w:rPr>
          <w:rFonts w:ascii="Times New Roman" w:hAnsi="Times New Roman" w:cs="Times New Roman"/>
          <w:noProof/>
          <w:sz w:val="24"/>
          <w:szCs w:val="24"/>
        </w:rPr>
        <w:lastRenderedPageBreak/>
        <w:drawing>
          <wp:inline distT="0" distB="0" distL="0" distR="0" wp14:anchorId="3BA0510B" wp14:editId="1051F322">
            <wp:extent cx="16481779" cy="556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za assignment.png"/>
                    <pic:cNvPicPr/>
                  </pic:nvPicPr>
                  <pic:blipFill>
                    <a:blip r:embed="rId20">
                      <a:extLst>
                        <a:ext uri="{28A0092B-C50C-407E-A947-70E740481C1C}">
                          <a14:useLocalDpi xmlns:a14="http://schemas.microsoft.com/office/drawing/2010/main" val="0"/>
                        </a:ext>
                      </a:extLst>
                    </a:blip>
                    <a:stretch>
                      <a:fillRect/>
                    </a:stretch>
                  </pic:blipFill>
                  <pic:spPr>
                    <a:xfrm>
                      <a:off x="0" y="0"/>
                      <a:ext cx="16501806" cy="5569359"/>
                    </a:xfrm>
                    <a:prstGeom prst="rect">
                      <a:avLst/>
                    </a:prstGeom>
                  </pic:spPr>
                </pic:pic>
              </a:graphicData>
            </a:graphic>
          </wp:inline>
        </w:drawing>
      </w:r>
    </w:p>
    <w:p w14:paraId="7B38C432" w14:textId="77777777" w:rsidR="00A3785B" w:rsidRDefault="00A3785B">
      <w:pPr>
        <w:pStyle w:val="Body"/>
      </w:pPr>
    </w:p>
    <w:p w14:paraId="4BCBACD2" w14:textId="77777777" w:rsidR="00A3785B" w:rsidRDefault="00A3785B">
      <w:pPr>
        <w:pStyle w:val="Body"/>
      </w:pPr>
    </w:p>
    <w:p w14:paraId="5FB1DB77" w14:textId="77777777" w:rsidR="00A3785B" w:rsidRDefault="00A3785B">
      <w:pPr>
        <w:pStyle w:val="Body"/>
      </w:pPr>
    </w:p>
    <w:p w14:paraId="453D42A4" w14:textId="77777777" w:rsidR="00A3785B" w:rsidRDefault="004C40C1">
      <w:pPr>
        <w:pStyle w:val="Body"/>
      </w:pPr>
      <w:r>
        <w:object w:dxaOrig="9166" w:dyaOrig="11745" w14:anchorId="32E91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87.25pt" o:ole="">
            <v:imagedata r:id="rId21" o:title=""/>
          </v:shape>
          <o:OLEObject Type="Embed" ProgID="Acrobat.Document.2015" ShapeID="_x0000_i1025" DrawAspect="Content" ObjectID="_1585419759" r:id="rId22"/>
        </w:object>
      </w:r>
    </w:p>
    <w:p w14:paraId="5AE08AE7" w14:textId="77777777" w:rsidR="00A3785B" w:rsidRDefault="00A3785B">
      <w:pPr>
        <w:pStyle w:val="Body"/>
      </w:pPr>
    </w:p>
    <w:p w14:paraId="1C88816E" w14:textId="77777777" w:rsidR="00F94BE4" w:rsidRDefault="00F94BE4">
      <w:pPr>
        <w:pStyle w:val="Body"/>
      </w:pPr>
    </w:p>
    <w:sectPr w:rsidR="00F94BE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12EDA" w14:textId="77777777" w:rsidR="001D044C" w:rsidRDefault="001D044C">
      <w:r>
        <w:separator/>
      </w:r>
    </w:p>
  </w:endnote>
  <w:endnote w:type="continuationSeparator" w:id="0">
    <w:p w14:paraId="0FABFA98" w14:textId="77777777" w:rsidR="001D044C" w:rsidRDefault="001D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ヒラギノ角ゴ Pro W3">
    <w:altName w:val="MS Gothic"/>
    <w:charset w:val="4E"/>
    <w:family w:val="auto"/>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6">
    <w:altName w:val="MS Gothic"/>
    <w:charset w:val="4E"/>
    <w:family w:val="auto"/>
    <w:pitch w:val="variable"/>
    <w:sig w:usb0="00000000"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563293"/>
      <w:docPartObj>
        <w:docPartGallery w:val="Page Numbers (Bottom of Page)"/>
        <w:docPartUnique/>
      </w:docPartObj>
    </w:sdtPr>
    <w:sdtEndPr>
      <w:rPr>
        <w:noProof/>
      </w:rPr>
    </w:sdtEndPr>
    <w:sdtContent>
      <w:p w14:paraId="528DE2BB" w14:textId="208F9A31" w:rsidR="00F672CD" w:rsidRDefault="00F672CD">
        <w:pPr>
          <w:pStyle w:val="Footer"/>
          <w:jc w:val="right"/>
        </w:pPr>
        <w:r>
          <w:fldChar w:fldCharType="begin"/>
        </w:r>
        <w:r>
          <w:instrText xml:space="preserve"> PAGE   \* MERGEFORMAT </w:instrText>
        </w:r>
        <w:r>
          <w:fldChar w:fldCharType="separate"/>
        </w:r>
        <w:r w:rsidR="009C4A27">
          <w:rPr>
            <w:noProof/>
          </w:rPr>
          <w:t>1</w:t>
        </w:r>
        <w:r>
          <w:rPr>
            <w:noProof/>
          </w:rPr>
          <w:fldChar w:fldCharType="end"/>
        </w:r>
      </w:p>
    </w:sdtContent>
  </w:sdt>
  <w:p w14:paraId="283FFA39" w14:textId="77777777" w:rsidR="00F672CD" w:rsidRDefault="00F672CD">
    <w:pPr>
      <w:pStyle w:val="Head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25DE6" w14:textId="77777777" w:rsidR="001D044C" w:rsidRDefault="001D044C">
      <w:r>
        <w:separator/>
      </w:r>
    </w:p>
  </w:footnote>
  <w:footnote w:type="continuationSeparator" w:id="0">
    <w:p w14:paraId="6BA21DA8" w14:textId="77777777" w:rsidR="001D044C" w:rsidRDefault="001D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6FE0" w14:textId="373CEBC5" w:rsidR="00F672CD" w:rsidRDefault="00F672CD">
    <w:pPr>
      <w:pStyle w:val="Header"/>
    </w:pPr>
    <w:r>
      <w:t>17-13</w:t>
    </w:r>
    <w:r>
      <w:ptab w:relativeTo="margin" w:alignment="center" w:leader="none"/>
    </w:r>
    <w:r>
      <w:t xml:space="preserve">HIS 1502 – The Islamic Empires </w:t>
    </w:r>
    <w:r>
      <w:ptab w:relativeTo="margin" w:alignment="right" w:leader="none"/>
    </w:r>
    <w:r>
      <w:t>0</w:t>
    </w:r>
    <w:r w:rsidR="009C4A27">
      <w:t>4</w:t>
    </w:r>
    <w:r>
      <w:t>-1</w:t>
    </w:r>
    <w:r w:rsidR="009C4A27">
      <w:t>6</w:t>
    </w:r>
    <w: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BD9"/>
    <w:multiLevelType w:val="multilevel"/>
    <w:tmpl w:val="EEB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52B47"/>
    <w:multiLevelType w:val="hybridMultilevel"/>
    <w:tmpl w:val="65E6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13427"/>
    <w:multiLevelType w:val="multilevel"/>
    <w:tmpl w:val="F922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96388"/>
    <w:multiLevelType w:val="hybridMultilevel"/>
    <w:tmpl w:val="6DD2872E"/>
    <w:lvl w:ilvl="0" w:tplc="77927A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885E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6EE3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6F14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BE61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18E7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0AA9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8AFB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CE15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C4974E7"/>
    <w:multiLevelType w:val="multilevel"/>
    <w:tmpl w:val="0A2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B006C"/>
    <w:multiLevelType w:val="hybridMultilevel"/>
    <w:tmpl w:val="BC20AAD4"/>
    <w:lvl w:ilvl="0" w:tplc="046622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96D1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C2A3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3EE8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A835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B8AA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7A1D8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5453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FA31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DCF4D34"/>
    <w:multiLevelType w:val="hybridMultilevel"/>
    <w:tmpl w:val="20FCB264"/>
    <w:lvl w:ilvl="0" w:tplc="4A2E2F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6616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1ADA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6E4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88AC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20D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94231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4EB6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1E4F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1463426"/>
    <w:multiLevelType w:val="hybridMultilevel"/>
    <w:tmpl w:val="9E0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634B6"/>
    <w:multiLevelType w:val="multilevel"/>
    <w:tmpl w:val="CF94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7A1901"/>
    <w:multiLevelType w:val="multilevel"/>
    <w:tmpl w:val="A164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AF738F"/>
    <w:multiLevelType w:val="multilevel"/>
    <w:tmpl w:val="E7A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F56A25"/>
    <w:multiLevelType w:val="hybridMultilevel"/>
    <w:tmpl w:val="3F180860"/>
    <w:lvl w:ilvl="0" w:tplc="802EC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84A3D"/>
    <w:multiLevelType w:val="hybridMultilevel"/>
    <w:tmpl w:val="84BA343C"/>
    <w:lvl w:ilvl="0" w:tplc="48787A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255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EC15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3C1D8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DEE2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A824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6C86D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F0D4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5E9E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ECA135B"/>
    <w:multiLevelType w:val="hybridMultilevel"/>
    <w:tmpl w:val="56825064"/>
    <w:lvl w:ilvl="0" w:tplc="64160CF0">
      <w:start w:val="1"/>
      <w:numFmt w:val="bullet"/>
      <w:lvlText w:val="-"/>
      <w:lvlJc w:val="left"/>
      <w:pPr>
        <w:ind w:left="18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CE3722">
      <w:start w:val="1"/>
      <w:numFmt w:val="bullet"/>
      <w:lvlText w:val="o"/>
      <w:lvlJc w:val="left"/>
      <w:pPr>
        <w:ind w:left="90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80231E">
      <w:start w:val="1"/>
      <w:numFmt w:val="bullet"/>
      <w:lvlText w:val="▪"/>
      <w:lvlJc w:val="left"/>
      <w:pPr>
        <w:ind w:left="16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3666A4">
      <w:start w:val="1"/>
      <w:numFmt w:val="bullet"/>
      <w:lvlText w:val="•"/>
      <w:lvlJc w:val="left"/>
      <w:pPr>
        <w:ind w:left="234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C89676">
      <w:start w:val="1"/>
      <w:numFmt w:val="bullet"/>
      <w:lvlText w:val="o"/>
      <w:lvlJc w:val="left"/>
      <w:pPr>
        <w:ind w:left="306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AE2FFC">
      <w:start w:val="1"/>
      <w:numFmt w:val="bullet"/>
      <w:lvlText w:val="▪"/>
      <w:lvlJc w:val="left"/>
      <w:pPr>
        <w:ind w:left="378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D68990">
      <w:start w:val="1"/>
      <w:numFmt w:val="bullet"/>
      <w:lvlText w:val="•"/>
      <w:lvlJc w:val="left"/>
      <w:pPr>
        <w:ind w:left="450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AC2882">
      <w:start w:val="1"/>
      <w:numFmt w:val="bullet"/>
      <w:lvlText w:val="o"/>
      <w:lvlJc w:val="left"/>
      <w:pPr>
        <w:ind w:left="52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2AEDA2">
      <w:start w:val="1"/>
      <w:numFmt w:val="bullet"/>
      <w:lvlText w:val="▪"/>
      <w:lvlJc w:val="left"/>
      <w:pPr>
        <w:ind w:left="594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2AB5D7B"/>
    <w:multiLevelType w:val="hybridMultilevel"/>
    <w:tmpl w:val="09705C34"/>
    <w:styleLink w:val="ImportedStyle1"/>
    <w:lvl w:ilvl="0" w:tplc="D4BE3CB6">
      <w:start w:val="1"/>
      <w:numFmt w:val="upperRoman"/>
      <w:lvlText w:val="%1."/>
      <w:lvlJc w:val="left"/>
      <w:pPr>
        <w:ind w:left="785" w:hanging="335"/>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5ADFC6">
      <w:start w:val="1"/>
      <w:numFmt w:val="upperLetter"/>
      <w:lvlText w:val="%2."/>
      <w:lvlJc w:val="left"/>
      <w:pPr>
        <w:tabs>
          <w:tab w:val="num" w:pos="1440"/>
        </w:tabs>
        <w:ind w:left="990" w:firstLine="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F47566">
      <w:start w:val="1"/>
      <w:numFmt w:val="decimal"/>
      <w:lvlText w:val="%3."/>
      <w:lvlJc w:val="left"/>
      <w:pPr>
        <w:ind w:left="1440" w:hanging="27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F264">
      <w:start w:val="1"/>
      <w:numFmt w:val="lowerLetter"/>
      <w:lvlText w:val="%4)"/>
      <w:lvlJc w:val="left"/>
      <w:pPr>
        <w:ind w:left="2160" w:hanging="27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BE88A6">
      <w:start w:val="1"/>
      <w:numFmt w:val="decimal"/>
      <w:lvlText w:val="(%5)"/>
      <w:lvlJc w:val="left"/>
      <w:pPr>
        <w:tabs>
          <w:tab w:val="num" w:pos="3330"/>
        </w:tabs>
        <w:ind w:left="2880" w:hanging="27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00591E">
      <w:start w:val="1"/>
      <w:numFmt w:val="lowerLetter"/>
      <w:lvlText w:val="(%6)"/>
      <w:lvlJc w:val="left"/>
      <w:pPr>
        <w:tabs>
          <w:tab w:val="num" w:pos="4050"/>
        </w:tabs>
        <w:ind w:left="3600" w:hanging="27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D6D446">
      <w:start w:val="1"/>
      <w:numFmt w:val="lowerRoman"/>
      <w:lvlText w:val="(%7)"/>
      <w:lvlJc w:val="left"/>
      <w:pPr>
        <w:tabs>
          <w:tab w:val="num" w:pos="4770"/>
        </w:tabs>
        <w:ind w:left="4320" w:hanging="27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5E1BB6">
      <w:start w:val="1"/>
      <w:numFmt w:val="lowerLetter"/>
      <w:lvlText w:val="(%8)"/>
      <w:lvlJc w:val="left"/>
      <w:pPr>
        <w:tabs>
          <w:tab w:val="num" w:pos="5490"/>
        </w:tabs>
        <w:ind w:left="5040" w:hanging="27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30FD8A">
      <w:start w:val="1"/>
      <w:numFmt w:val="lowerRoman"/>
      <w:lvlText w:val="(%9)"/>
      <w:lvlJc w:val="left"/>
      <w:pPr>
        <w:tabs>
          <w:tab w:val="num" w:pos="6210"/>
        </w:tabs>
        <w:ind w:left="5760" w:hanging="27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C3551C7"/>
    <w:multiLevelType w:val="hybridMultilevel"/>
    <w:tmpl w:val="043E28DC"/>
    <w:lvl w:ilvl="0" w:tplc="02EEB7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C069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BC5D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74C9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9237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2CE0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DA3F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48A4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36C4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12B2CA5"/>
    <w:multiLevelType w:val="hybridMultilevel"/>
    <w:tmpl w:val="032CE80C"/>
    <w:lvl w:ilvl="0" w:tplc="B6F8C2D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D2C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7269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90AF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0018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5237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92C4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EAC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4C4A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35A7E09"/>
    <w:multiLevelType w:val="multilevel"/>
    <w:tmpl w:val="E186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E36B0F"/>
    <w:multiLevelType w:val="hybridMultilevel"/>
    <w:tmpl w:val="CDB8ABAC"/>
    <w:lvl w:ilvl="0" w:tplc="834A27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16E5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AF0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24F9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A609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C460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0ED0F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C815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26C4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E0B1A2E"/>
    <w:multiLevelType w:val="hybridMultilevel"/>
    <w:tmpl w:val="3A5C5EAC"/>
    <w:lvl w:ilvl="0" w:tplc="7DD49C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DE17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4E88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D2DE7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0C26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30B9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7095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889D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806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0CE077A"/>
    <w:multiLevelType w:val="hybridMultilevel"/>
    <w:tmpl w:val="1EA62F56"/>
    <w:lvl w:ilvl="0" w:tplc="63A072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F8AC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8092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842F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4C87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1C8D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8E2C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561F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CAEC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C01249A"/>
    <w:multiLevelType w:val="hybridMultilevel"/>
    <w:tmpl w:val="B570F834"/>
    <w:lvl w:ilvl="0" w:tplc="A8C4F1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6ED0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CE26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CC663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6ADE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5A75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A07B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DC0B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BAAB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1715EE6"/>
    <w:multiLevelType w:val="multilevel"/>
    <w:tmpl w:val="C910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D53A24"/>
    <w:multiLevelType w:val="hybridMultilevel"/>
    <w:tmpl w:val="6CCE7F24"/>
    <w:lvl w:ilvl="0" w:tplc="1C9C02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BCF7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7E40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D0F1D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96C2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8F3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6276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6C3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3C1D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F17644D"/>
    <w:multiLevelType w:val="hybridMultilevel"/>
    <w:tmpl w:val="09705C34"/>
    <w:numStyleLink w:val="ImportedStyle1"/>
  </w:abstractNum>
  <w:abstractNum w:abstractNumId="25" w15:restartNumberingAfterBreak="0">
    <w:nsid w:val="7F9C6326"/>
    <w:multiLevelType w:val="multilevel"/>
    <w:tmpl w:val="E3B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8"/>
  </w:num>
  <w:num w:numId="3">
    <w:abstractNumId w:val="21"/>
  </w:num>
  <w:num w:numId="4">
    <w:abstractNumId w:val="16"/>
  </w:num>
  <w:num w:numId="5">
    <w:abstractNumId w:val="12"/>
  </w:num>
  <w:num w:numId="6">
    <w:abstractNumId w:val="13"/>
  </w:num>
  <w:num w:numId="7">
    <w:abstractNumId w:val="3"/>
  </w:num>
  <w:num w:numId="8">
    <w:abstractNumId w:val="6"/>
  </w:num>
  <w:num w:numId="9">
    <w:abstractNumId w:val="15"/>
  </w:num>
  <w:num w:numId="10">
    <w:abstractNumId w:val="23"/>
  </w:num>
  <w:num w:numId="11">
    <w:abstractNumId w:val="19"/>
  </w:num>
  <w:num w:numId="12">
    <w:abstractNumId w:val="20"/>
  </w:num>
  <w:num w:numId="13">
    <w:abstractNumId w:val="14"/>
  </w:num>
  <w:num w:numId="14">
    <w:abstractNumId w:val="24"/>
  </w:num>
  <w:num w:numId="15">
    <w:abstractNumId w:val="9"/>
  </w:num>
  <w:num w:numId="16">
    <w:abstractNumId w:val="17"/>
  </w:num>
  <w:num w:numId="17">
    <w:abstractNumId w:val="2"/>
  </w:num>
  <w:num w:numId="18">
    <w:abstractNumId w:val="22"/>
  </w:num>
  <w:num w:numId="19">
    <w:abstractNumId w:val="10"/>
  </w:num>
  <w:num w:numId="20">
    <w:abstractNumId w:val="25"/>
  </w:num>
  <w:num w:numId="21">
    <w:abstractNumId w:val="0"/>
  </w:num>
  <w:num w:numId="22">
    <w:abstractNumId w:val="4"/>
  </w:num>
  <w:num w:numId="23">
    <w:abstractNumId w:val="8"/>
  </w:num>
  <w:num w:numId="24">
    <w:abstractNumId w:val="11"/>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4B"/>
    <w:rsid w:val="00005763"/>
    <w:rsid w:val="00156934"/>
    <w:rsid w:val="00170F53"/>
    <w:rsid w:val="001A6A00"/>
    <w:rsid w:val="001D044C"/>
    <w:rsid w:val="0021017B"/>
    <w:rsid w:val="002611DB"/>
    <w:rsid w:val="002D399A"/>
    <w:rsid w:val="002E24F1"/>
    <w:rsid w:val="00325095"/>
    <w:rsid w:val="00391FBC"/>
    <w:rsid w:val="00495486"/>
    <w:rsid w:val="004C40C1"/>
    <w:rsid w:val="004E3206"/>
    <w:rsid w:val="004F1DF8"/>
    <w:rsid w:val="00546DA0"/>
    <w:rsid w:val="00650205"/>
    <w:rsid w:val="00696C4B"/>
    <w:rsid w:val="006F33EE"/>
    <w:rsid w:val="007A1B65"/>
    <w:rsid w:val="007D1CA9"/>
    <w:rsid w:val="007E525A"/>
    <w:rsid w:val="00901E4B"/>
    <w:rsid w:val="0097724F"/>
    <w:rsid w:val="009958F4"/>
    <w:rsid w:val="009C4A27"/>
    <w:rsid w:val="00A05915"/>
    <w:rsid w:val="00A253B0"/>
    <w:rsid w:val="00A3785B"/>
    <w:rsid w:val="00A75933"/>
    <w:rsid w:val="00AB0A18"/>
    <w:rsid w:val="00AB51A0"/>
    <w:rsid w:val="00AC4930"/>
    <w:rsid w:val="00B42150"/>
    <w:rsid w:val="00BC3B6B"/>
    <w:rsid w:val="00D64BC0"/>
    <w:rsid w:val="00D7527B"/>
    <w:rsid w:val="00E128D4"/>
    <w:rsid w:val="00E372A0"/>
    <w:rsid w:val="00F672CD"/>
    <w:rsid w:val="00F94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92EFB7"/>
  <w15:docId w15:val="{48A47648-B5A2-418C-86FB-8AC397BC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spacing w:before="240" w:after="60"/>
      <w:ind w:firstLine="450"/>
      <w:outlineLvl w:val="1"/>
    </w:pPr>
    <w:rPr>
      <w:rFonts w:ascii="Cambria" w:hAnsi="Cambri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ascii="Calibri" w:hAnsi="Calibri" w:cs="Arial Unicode MS"/>
      <w:color w:val="000000"/>
      <w:sz w:val="24"/>
      <w:szCs w:val="24"/>
      <w:u w:color="000000"/>
    </w:rPr>
  </w:style>
  <w:style w:type="paragraph" w:styleId="Header">
    <w:name w:val="header"/>
    <w:link w:val="HeaderChar"/>
    <w:uiPriority w:val="99"/>
    <w:pPr>
      <w:tabs>
        <w:tab w:val="center" w:pos="4320"/>
        <w:tab w:val="right" w:pos="8640"/>
      </w:tabs>
    </w:pPr>
    <w:rPr>
      <w:rFonts w:ascii="Calibri" w:hAnsi="Calibri" w:cs="Arial Unicode MS"/>
      <w:color w:val="000000"/>
      <w:sz w:val="24"/>
      <w:szCs w:val="24"/>
      <w:u w:color="000000"/>
    </w:rPr>
  </w:style>
  <w:style w:type="paragraph" w:customStyle="1" w:styleId="Body">
    <w:name w:val="Body"/>
    <w:pPr>
      <w:spacing w:after="200" w:line="276" w:lineRule="auto"/>
    </w:pPr>
    <w:rPr>
      <w:rFonts w:ascii="Calibri" w:hAnsi="Calibri" w:cs="Arial Unicode MS"/>
      <w:color w:val="000000"/>
      <w:sz w:val="22"/>
      <w:szCs w:val="22"/>
      <w:u w:color="000000"/>
    </w:rPr>
  </w:style>
  <w:style w:type="paragraph" w:customStyle="1" w:styleId="CM4">
    <w:name w:val="CM4"/>
    <w:next w:val="Default"/>
    <w:pPr>
      <w:widowControl w:val="0"/>
      <w:spacing w:after="67"/>
    </w:pPr>
    <w:rPr>
      <w:rFonts w:eastAsia="Times New Roman"/>
      <w:color w:val="000000"/>
      <w:sz w:val="24"/>
      <w:szCs w:val="24"/>
      <w:u w:color="000000"/>
    </w:rPr>
  </w:style>
  <w:style w:type="paragraph" w:customStyle="1" w:styleId="Default">
    <w:name w:val="Default"/>
    <w:pPr>
      <w:widowControl w:val="0"/>
    </w:pPr>
    <w:rPr>
      <w:rFonts w:eastAsia="Times New Roman"/>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sz w:val="20"/>
      <w:szCs w:val="20"/>
      <w:u w:val="single" w:color="0000FF"/>
    </w:rPr>
  </w:style>
  <w:style w:type="paragraph" w:styleId="ListParagraph">
    <w:name w:val="List Paragraph"/>
    <w:pPr>
      <w:ind w:left="720"/>
    </w:pPr>
    <w:rPr>
      <w:rFonts w:ascii="Calibri" w:hAnsi="Calibri" w:cs="Arial Unicode MS"/>
      <w:color w:val="000000"/>
      <w:sz w:val="24"/>
      <w:szCs w:val="24"/>
      <w:u w:color="000000"/>
    </w:rPr>
  </w:style>
  <w:style w:type="character" w:customStyle="1" w:styleId="Hyperlink1">
    <w:name w:val="Hyperlink.1"/>
    <w:basedOn w:val="Link"/>
    <w:rPr>
      <w:rFonts w:ascii="Calibri" w:eastAsia="Calibri" w:hAnsi="Calibri" w:cs="Calibri"/>
      <w:color w:val="0000FF"/>
      <w:u w:val="single" w:color="0000FF"/>
      <w:lang w:val="en-US"/>
    </w:rPr>
  </w:style>
  <w:style w:type="character" w:customStyle="1" w:styleId="Hyperlink2">
    <w:name w:val="Hyperlink.2"/>
    <w:basedOn w:val="Link"/>
    <w:rPr>
      <w:rFonts w:ascii="Times New Roman" w:eastAsia="Times New Roman" w:hAnsi="Times New Roman" w:cs="Times New Roman"/>
      <w:color w:val="0000FF"/>
      <w:sz w:val="20"/>
      <w:szCs w:val="20"/>
      <w:u w:val="single" w:color="0000FF"/>
    </w:rPr>
  </w:style>
  <w:style w:type="character" w:customStyle="1" w:styleId="None">
    <w:name w:val="None"/>
  </w:style>
  <w:style w:type="character" w:customStyle="1" w:styleId="Hyperlink3">
    <w:name w:val="Hyperlink.3"/>
    <w:basedOn w:val="None"/>
    <w:rPr>
      <w:rFonts w:ascii="Calibri" w:eastAsia="Calibri" w:hAnsi="Calibri" w:cs="Calibri"/>
      <w:lang w:val="en-US"/>
    </w:rPr>
  </w:style>
  <w:style w:type="paragraph" w:customStyle="1" w:styleId="Heading">
    <w:name w:val="Heading"/>
    <w:next w:val="Body"/>
    <w:pPr>
      <w:keepNext/>
      <w:spacing w:before="240" w:after="60"/>
      <w:outlineLvl w:val="0"/>
    </w:pPr>
    <w:rPr>
      <w:rFonts w:ascii="Cambria" w:eastAsia="Cambria" w:hAnsi="Cambria" w:cs="Cambria"/>
      <w:b/>
      <w:bCs/>
      <w:color w:val="000000"/>
      <w:kern w:val="32"/>
      <w:sz w:val="32"/>
      <w:szCs w:val="32"/>
      <w:u w:color="000000"/>
    </w:rPr>
  </w:style>
  <w:style w:type="numbering" w:customStyle="1" w:styleId="ImportedStyle1">
    <w:name w:val="Imported Style 1"/>
    <w:pPr>
      <w:numPr>
        <w:numId w:val="13"/>
      </w:numPr>
    </w:pPr>
  </w:style>
  <w:style w:type="character" w:customStyle="1" w:styleId="FooterChar">
    <w:name w:val="Footer Char"/>
    <w:basedOn w:val="DefaultParagraphFont"/>
    <w:link w:val="Footer"/>
    <w:uiPriority w:val="99"/>
    <w:rsid w:val="0021017B"/>
    <w:rPr>
      <w:rFonts w:ascii="Calibri" w:hAnsi="Calibri" w:cs="Arial Unicode MS"/>
      <w:color w:val="000000"/>
      <w:sz w:val="24"/>
      <w:szCs w:val="24"/>
      <w:u w:color="000000"/>
    </w:rPr>
  </w:style>
  <w:style w:type="character" w:customStyle="1" w:styleId="HeaderChar">
    <w:name w:val="Header Char"/>
    <w:basedOn w:val="DefaultParagraphFont"/>
    <w:link w:val="Header"/>
    <w:uiPriority w:val="99"/>
    <w:rsid w:val="00A3785B"/>
    <w:rPr>
      <w:rFonts w:ascii="Calibri" w:hAnsi="Calibri" w:cs="Arial Unicode MS"/>
      <w:color w:val="000000"/>
      <w:sz w:val="24"/>
      <w:szCs w:val="24"/>
      <w:u w:color="000000"/>
    </w:rPr>
  </w:style>
  <w:style w:type="paragraph" w:styleId="BalloonText">
    <w:name w:val="Balloon Text"/>
    <w:basedOn w:val="Normal"/>
    <w:link w:val="BalloonTextChar"/>
    <w:uiPriority w:val="99"/>
    <w:semiHidden/>
    <w:unhideWhenUsed/>
    <w:rsid w:val="007D1C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1C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91FBC"/>
    <w:rPr>
      <w:sz w:val="16"/>
      <w:szCs w:val="16"/>
    </w:rPr>
  </w:style>
  <w:style w:type="paragraph" w:styleId="CommentText">
    <w:name w:val="annotation text"/>
    <w:basedOn w:val="Normal"/>
    <w:link w:val="CommentTextChar"/>
    <w:uiPriority w:val="99"/>
    <w:semiHidden/>
    <w:unhideWhenUsed/>
    <w:rsid w:val="00391FBC"/>
    <w:rPr>
      <w:sz w:val="20"/>
      <w:szCs w:val="20"/>
    </w:rPr>
  </w:style>
  <w:style w:type="character" w:customStyle="1" w:styleId="CommentTextChar">
    <w:name w:val="Comment Text Char"/>
    <w:basedOn w:val="DefaultParagraphFont"/>
    <w:link w:val="CommentText"/>
    <w:uiPriority w:val="99"/>
    <w:semiHidden/>
    <w:rsid w:val="00391FBC"/>
  </w:style>
  <w:style w:type="paragraph" w:styleId="CommentSubject">
    <w:name w:val="annotation subject"/>
    <w:basedOn w:val="CommentText"/>
    <w:next w:val="CommentText"/>
    <w:link w:val="CommentSubjectChar"/>
    <w:uiPriority w:val="99"/>
    <w:semiHidden/>
    <w:unhideWhenUsed/>
    <w:rsid w:val="00391FBC"/>
    <w:rPr>
      <w:b/>
      <w:bCs/>
    </w:rPr>
  </w:style>
  <w:style w:type="character" w:customStyle="1" w:styleId="CommentSubjectChar">
    <w:name w:val="Comment Subject Char"/>
    <w:basedOn w:val="CommentTextChar"/>
    <w:link w:val="CommentSubject"/>
    <w:uiPriority w:val="99"/>
    <w:semiHidden/>
    <w:rsid w:val="00391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header" Target="header1.xml"/><Relationship Id="rId18" Type="http://schemas.openxmlformats.org/officeDocument/2006/relationships/hyperlink" Target="http://www.300jaystreet.com/college-council/curriculum_proposals/curricular-experiments"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openlab.citytech.cuny.edu/collegecouncil/files/2014/08/2013-10-10-Curriculum_Modification_Proposal_Form.docx" TargetMode="External"/><Relationship Id="rId17" Type="http://schemas.openxmlformats.org/officeDocument/2006/relationships/hyperlink" Target="http://openlab.citytech.cuny.edu/collegecouncil/files/2014/08/CommonCoreCourseSubmissionForm_4.2.12.doc" TargetMode="External"/><Relationship Id="rId2" Type="http://schemas.openxmlformats.org/officeDocument/2006/relationships/numbering" Target="numbering.xml"/><Relationship Id="rId16" Type="http://schemas.openxmlformats.org/officeDocument/2006/relationships/hyperlink" Target="http://openlab.citytech.cuny.edu/collegecouncil/files/2014/08/Application-for-Interdisciplinary-Course-Designation.docx"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lab.citytech.cuny.edu/collegecouncil/files/2014/08/2013-10-09-Chancellor_Report_Quick_Reference_Guide1.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penlab.citytech.cuny.edu/collegecouncil/files/2014/08/curriculum_modification_library_form.doc"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owl.english.purdue.edu/owl/resource/717/0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0E5A-276A-4AE0-A324-7A301D04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7272</Words>
  <Characters>41454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48629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Anne Boyle</dc:creator>
  <cp:lastModifiedBy>Randall</cp:lastModifiedBy>
  <cp:revision>2</cp:revision>
  <dcterms:created xsi:type="dcterms:W3CDTF">2018-04-17T01:35:00Z</dcterms:created>
  <dcterms:modified xsi:type="dcterms:W3CDTF">2018-04-17T01:35:00Z</dcterms:modified>
</cp:coreProperties>
</file>