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4310A" w14:textId="77777777" w:rsidR="002918BE" w:rsidRPr="00BD0D57" w:rsidRDefault="002918BE" w:rsidP="00894BAB">
      <w:pPr>
        <w:tabs>
          <w:tab w:val="left" w:pos="1170"/>
        </w:tabs>
        <w:autoSpaceDE w:val="0"/>
        <w:autoSpaceDN w:val="0"/>
        <w:adjustRightInd w:val="0"/>
        <w:spacing w:after="0" w:line="240" w:lineRule="auto"/>
        <w:rPr>
          <w:rFonts w:asciiTheme="minorHAnsi" w:hAnsiTheme="minorHAnsi"/>
        </w:rPr>
      </w:pPr>
      <w:r w:rsidRPr="00BD0D57">
        <w:rPr>
          <w:rFonts w:asciiTheme="minorHAnsi" w:hAnsiTheme="minorHAnsi"/>
          <w:b/>
        </w:rPr>
        <w:t>DATE:</w:t>
      </w:r>
      <w:r w:rsidRPr="00BD0D57">
        <w:rPr>
          <w:rFonts w:asciiTheme="minorHAnsi" w:hAnsiTheme="minorHAnsi"/>
        </w:rPr>
        <w:t xml:space="preserve">  </w:t>
      </w:r>
      <w:r w:rsidRPr="00BD0D57">
        <w:rPr>
          <w:rFonts w:asciiTheme="minorHAnsi" w:hAnsiTheme="minorHAnsi"/>
        </w:rPr>
        <w:tab/>
      </w:r>
      <w:r w:rsidR="0098382F" w:rsidRPr="00BD0D57">
        <w:rPr>
          <w:rFonts w:asciiTheme="minorHAnsi" w:hAnsiTheme="minorHAnsi"/>
        </w:rPr>
        <w:t>December</w:t>
      </w:r>
      <w:r w:rsidR="00894BAB" w:rsidRPr="00BD0D57">
        <w:rPr>
          <w:rFonts w:asciiTheme="minorHAnsi" w:hAnsiTheme="minorHAnsi"/>
        </w:rPr>
        <w:t xml:space="preserve"> </w:t>
      </w:r>
      <w:r w:rsidR="0098382F" w:rsidRPr="00BD0D57">
        <w:rPr>
          <w:rFonts w:asciiTheme="minorHAnsi" w:hAnsiTheme="minorHAnsi"/>
        </w:rPr>
        <w:t>1</w:t>
      </w:r>
      <w:r w:rsidR="005B37D0" w:rsidRPr="00BD0D57">
        <w:rPr>
          <w:rFonts w:asciiTheme="minorHAnsi" w:hAnsiTheme="minorHAnsi"/>
        </w:rPr>
        <w:t>, 201</w:t>
      </w:r>
      <w:r w:rsidR="00894BAB" w:rsidRPr="00BD0D57">
        <w:rPr>
          <w:rFonts w:asciiTheme="minorHAnsi" w:hAnsiTheme="minorHAnsi"/>
        </w:rPr>
        <w:t>4</w:t>
      </w:r>
    </w:p>
    <w:p w14:paraId="2AEA001C" w14:textId="77777777" w:rsidR="009E56FF" w:rsidRPr="00BD0D57" w:rsidRDefault="009E56FF" w:rsidP="00894BAB">
      <w:pPr>
        <w:tabs>
          <w:tab w:val="left" w:pos="1170"/>
        </w:tabs>
        <w:autoSpaceDE w:val="0"/>
        <w:autoSpaceDN w:val="0"/>
        <w:adjustRightInd w:val="0"/>
        <w:spacing w:after="0" w:line="240" w:lineRule="auto"/>
        <w:rPr>
          <w:rFonts w:asciiTheme="minorHAnsi" w:hAnsiTheme="minorHAnsi"/>
        </w:rPr>
      </w:pPr>
    </w:p>
    <w:p w14:paraId="6E1303D7" w14:textId="77777777" w:rsidR="002918BE" w:rsidRPr="00BD0D57" w:rsidRDefault="00894BAB" w:rsidP="00894BAB">
      <w:pPr>
        <w:tabs>
          <w:tab w:val="left" w:pos="1170"/>
        </w:tabs>
        <w:autoSpaceDE w:val="0"/>
        <w:autoSpaceDN w:val="0"/>
        <w:adjustRightInd w:val="0"/>
        <w:spacing w:after="0" w:line="240" w:lineRule="auto"/>
        <w:rPr>
          <w:rFonts w:asciiTheme="minorHAnsi" w:hAnsiTheme="minorHAnsi"/>
        </w:rPr>
      </w:pPr>
      <w:r w:rsidRPr="00BD0D57">
        <w:rPr>
          <w:rFonts w:asciiTheme="minorHAnsi" w:hAnsiTheme="minorHAnsi"/>
          <w:b/>
        </w:rPr>
        <w:t>TO:</w:t>
      </w:r>
      <w:r w:rsidRPr="00BD0D57">
        <w:rPr>
          <w:rFonts w:asciiTheme="minorHAnsi" w:hAnsiTheme="minorHAnsi"/>
        </w:rPr>
        <w:t xml:space="preserve"> </w:t>
      </w:r>
      <w:r w:rsidRPr="00BD0D57">
        <w:rPr>
          <w:rFonts w:asciiTheme="minorHAnsi" w:hAnsiTheme="minorHAnsi"/>
        </w:rPr>
        <w:tab/>
      </w:r>
      <w:r w:rsidR="005B37D0" w:rsidRPr="00BD0D57">
        <w:rPr>
          <w:rFonts w:asciiTheme="minorHAnsi" w:hAnsiTheme="minorHAnsi"/>
        </w:rPr>
        <w:t>Viviana Vladutescu</w:t>
      </w:r>
      <w:r w:rsidR="002918BE" w:rsidRPr="00BD0D57">
        <w:rPr>
          <w:rFonts w:asciiTheme="minorHAnsi" w:hAnsiTheme="minorHAnsi"/>
        </w:rPr>
        <w:t xml:space="preserve">, Chair </w:t>
      </w:r>
    </w:p>
    <w:p w14:paraId="6A874EDB" w14:textId="77777777" w:rsidR="002918BE" w:rsidRPr="00BD0D57" w:rsidRDefault="00894BAB" w:rsidP="008013D6">
      <w:pPr>
        <w:tabs>
          <w:tab w:val="left" w:pos="1170"/>
        </w:tabs>
        <w:autoSpaceDE w:val="0"/>
        <w:autoSpaceDN w:val="0"/>
        <w:adjustRightInd w:val="0"/>
        <w:spacing w:after="0" w:line="240" w:lineRule="auto"/>
        <w:rPr>
          <w:rFonts w:asciiTheme="minorHAnsi" w:hAnsiTheme="minorHAnsi"/>
        </w:rPr>
      </w:pPr>
      <w:r w:rsidRPr="00BD0D57">
        <w:rPr>
          <w:rFonts w:asciiTheme="minorHAnsi" w:hAnsiTheme="minorHAnsi"/>
        </w:rPr>
        <w:tab/>
      </w:r>
      <w:r w:rsidR="002918BE" w:rsidRPr="00BD0D57">
        <w:rPr>
          <w:rFonts w:asciiTheme="minorHAnsi" w:hAnsiTheme="minorHAnsi"/>
        </w:rPr>
        <w:t>Colle</w:t>
      </w:r>
      <w:r w:rsidR="008013D6" w:rsidRPr="00BD0D57">
        <w:rPr>
          <w:rFonts w:asciiTheme="minorHAnsi" w:hAnsiTheme="minorHAnsi"/>
        </w:rPr>
        <w:t>ge Council Curriculum Committee</w:t>
      </w:r>
    </w:p>
    <w:p w14:paraId="63E91C38" w14:textId="77777777" w:rsidR="009E56FF" w:rsidRPr="00BD0D57" w:rsidRDefault="009E56FF" w:rsidP="008013D6">
      <w:pPr>
        <w:tabs>
          <w:tab w:val="left" w:pos="1170"/>
        </w:tabs>
        <w:autoSpaceDE w:val="0"/>
        <w:autoSpaceDN w:val="0"/>
        <w:adjustRightInd w:val="0"/>
        <w:spacing w:after="0" w:line="240" w:lineRule="auto"/>
        <w:rPr>
          <w:rFonts w:asciiTheme="minorHAnsi" w:hAnsiTheme="minorHAnsi"/>
        </w:rPr>
      </w:pPr>
    </w:p>
    <w:p w14:paraId="00EC896F" w14:textId="77777777" w:rsidR="002918BE" w:rsidRPr="00BD0D57" w:rsidRDefault="002918BE" w:rsidP="00894BAB">
      <w:pPr>
        <w:tabs>
          <w:tab w:val="left" w:pos="1170"/>
        </w:tabs>
        <w:autoSpaceDE w:val="0"/>
        <w:autoSpaceDN w:val="0"/>
        <w:adjustRightInd w:val="0"/>
        <w:spacing w:after="0" w:line="240" w:lineRule="auto"/>
        <w:rPr>
          <w:rFonts w:asciiTheme="minorHAnsi" w:hAnsiTheme="minorHAnsi"/>
        </w:rPr>
      </w:pPr>
      <w:r w:rsidRPr="00BD0D57">
        <w:rPr>
          <w:rFonts w:asciiTheme="minorHAnsi" w:hAnsiTheme="minorHAnsi"/>
          <w:b/>
        </w:rPr>
        <w:t>FROM:</w:t>
      </w:r>
      <w:r w:rsidRPr="00BD0D57">
        <w:rPr>
          <w:rFonts w:asciiTheme="minorHAnsi" w:hAnsiTheme="minorHAnsi"/>
        </w:rPr>
        <w:tab/>
        <w:t>Curriculum Subcommittee</w:t>
      </w:r>
    </w:p>
    <w:p w14:paraId="0D6108D2" w14:textId="77777777" w:rsidR="002918BE" w:rsidRPr="00BD0D57" w:rsidRDefault="00894BAB" w:rsidP="008013D6">
      <w:pPr>
        <w:tabs>
          <w:tab w:val="left" w:pos="1170"/>
        </w:tabs>
        <w:autoSpaceDE w:val="0"/>
        <w:autoSpaceDN w:val="0"/>
        <w:adjustRightInd w:val="0"/>
        <w:spacing w:after="0" w:line="240" w:lineRule="auto"/>
        <w:rPr>
          <w:rFonts w:asciiTheme="minorHAnsi" w:hAnsiTheme="minorHAnsi"/>
        </w:rPr>
      </w:pPr>
      <w:r w:rsidRPr="00BD0D57">
        <w:rPr>
          <w:rFonts w:asciiTheme="minorHAnsi" w:hAnsiTheme="minorHAnsi"/>
        </w:rPr>
        <w:tab/>
      </w:r>
      <w:r w:rsidR="0098382F" w:rsidRPr="00BD0D57">
        <w:rPr>
          <w:rFonts w:asciiTheme="minorHAnsi" w:hAnsiTheme="minorHAnsi"/>
        </w:rPr>
        <w:t xml:space="preserve">Jennett M. </w:t>
      </w:r>
      <w:proofErr w:type="spellStart"/>
      <w:r w:rsidR="0098382F" w:rsidRPr="00BD0D57">
        <w:rPr>
          <w:rFonts w:asciiTheme="minorHAnsi" w:hAnsiTheme="minorHAnsi"/>
        </w:rPr>
        <w:t>Ingrassia</w:t>
      </w:r>
      <w:proofErr w:type="spellEnd"/>
      <w:r w:rsidR="00CF0334" w:rsidRPr="00BD0D57">
        <w:rPr>
          <w:rFonts w:asciiTheme="minorHAnsi" w:hAnsiTheme="minorHAnsi"/>
        </w:rPr>
        <w:t xml:space="preserve"> </w:t>
      </w:r>
      <w:r w:rsidR="006710A2" w:rsidRPr="00BD0D57">
        <w:rPr>
          <w:rFonts w:asciiTheme="minorHAnsi" w:hAnsiTheme="minorHAnsi"/>
        </w:rPr>
        <w:t>(</w:t>
      </w:r>
      <w:r w:rsidR="005B37D0" w:rsidRPr="00BD0D57">
        <w:rPr>
          <w:rFonts w:asciiTheme="minorHAnsi" w:hAnsiTheme="minorHAnsi"/>
        </w:rPr>
        <w:t xml:space="preserve">Chair), </w:t>
      </w:r>
      <w:r w:rsidR="0098382F" w:rsidRPr="00BD0D57">
        <w:rPr>
          <w:rFonts w:asciiTheme="minorHAnsi" w:hAnsiTheme="minorHAnsi"/>
        </w:rPr>
        <w:t xml:space="preserve">Kimberly </w:t>
      </w:r>
      <w:proofErr w:type="spellStart"/>
      <w:r w:rsidR="00564D1E" w:rsidRPr="00BD0D57">
        <w:rPr>
          <w:rFonts w:asciiTheme="minorHAnsi" w:hAnsiTheme="minorHAnsi"/>
        </w:rPr>
        <w:t>Strickler</w:t>
      </w:r>
      <w:proofErr w:type="spellEnd"/>
      <w:r w:rsidR="00CF0334" w:rsidRPr="00BD0D57">
        <w:rPr>
          <w:rFonts w:asciiTheme="minorHAnsi" w:hAnsiTheme="minorHAnsi"/>
        </w:rPr>
        <w:t xml:space="preserve"> and </w:t>
      </w:r>
      <w:r w:rsidR="00564D1E" w:rsidRPr="00BD0D57">
        <w:rPr>
          <w:rFonts w:asciiTheme="minorHAnsi" w:hAnsiTheme="minorHAnsi"/>
        </w:rPr>
        <w:t>Yu Wang</w:t>
      </w:r>
      <w:r w:rsidR="00D80165" w:rsidRPr="00BD0D57">
        <w:rPr>
          <w:rFonts w:asciiTheme="minorHAnsi" w:hAnsiTheme="minorHAnsi"/>
        </w:rPr>
        <w:t xml:space="preserve"> </w:t>
      </w:r>
    </w:p>
    <w:p w14:paraId="5E9C1B2F" w14:textId="77777777" w:rsidR="009E56FF" w:rsidRPr="00BD0D57" w:rsidRDefault="009E56FF" w:rsidP="008013D6">
      <w:pPr>
        <w:tabs>
          <w:tab w:val="left" w:pos="1170"/>
        </w:tabs>
        <w:autoSpaceDE w:val="0"/>
        <w:autoSpaceDN w:val="0"/>
        <w:adjustRightInd w:val="0"/>
        <w:spacing w:after="0" w:line="240" w:lineRule="auto"/>
        <w:rPr>
          <w:rFonts w:asciiTheme="minorHAnsi" w:hAnsiTheme="minorHAnsi"/>
        </w:rPr>
      </w:pPr>
    </w:p>
    <w:p w14:paraId="25CBB693" w14:textId="4E340030" w:rsidR="002918BE" w:rsidRPr="00BD0D57" w:rsidRDefault="00894BAB" w:rsidP="00CF0334">
      <w:pPr>
        <w:tabs>
          <w:tab w:val="left" w:pos="1170"/>
        </w:tabs>
        <w:autoSpaceDE w:val="0"/>
        <w:autoSpaceDN w:val="0"/>
        <w:adjustRightInd w:val="0"/>
        <w:spacing w:after="0" w:line="240" w:lineRule="auto"/>
        <w:rPr>
          <w:rFonts w:asciiTheme="minorHAnsi" w:hAnsiTheme="minorHAnsi"/>
        </w:rPr>
      </w:pPr>
      <w:r w:rsidRPr="00BD0D57">
        <w:rPr>
          <w:rFonts w:asciiTheme="minorHAnsi" w:hAnsiTheme="minorHAnsi"/>
          <w:b/>
        </w:rPr>
        <w:t>RE:</w:t>
      </w:r>
      <w:r w:rsidRPr="00BD0D57">
        <w:rPr>
          <w:rFonts w:asciiTheme="minorHAnsi" w:hAnsiTheme="minorHAnsi"/>
        </w:rPr>
        <w:tab/>
      </w:r>
      <w:r w:rsidR="00BA65E4" w:rsidRPr="00BD0D57">
        <w:rPr>
          <w:rFonts w:asciiTheme="minorHAnsi" w:hAnsiTheme="minorHAnsi"/>
        </w:rPr>
        <w:t xml:space="preserve">Final Report for </w:t>
      </w:r>
      <w:r w:rsidRPr="00BD0D57">
        <w:rPr>
          <w:rFonts w:asciiTheme="minorHAnsi" w:hAnsiTheme="minorHAnsi"/>
        </w:rPr>
        <w:t xml:space="preserve">Proposal </w:t>
      </w:r>
      <w:r w:rsidR="00564D1E" w:rsidRPr="00BD0D57">
        <w:rPr>
          <w:rFonts w:asciiTheme="minorHAnsi" w:hAnsiTheme="minorHAnsi"/>
        </w:rPr>
        <w:t xml:space="preserve">14-09, Modifications to the </w:t>
      </w:r>
      <w:r w:rsidR="00B412C3">
        <w:rPr>
          <w:rFonts w:asciiTheme="minorHAnsi" w:hAnsiTheme="minorHAnsi"/>
        </w:rPr>
        <w:t xml:space="preserve">AAS in Construction Management </w:t>
      </w:r>
      <w:r w:rsidR="00564D1E" w:rsidRPr="00BD0D57">
        <w:rPr>
          <w:rFonts w:asciiTheme="minorHAnsi" w:hAnsiTheme="minorHAnsi"/>
        </w:rPr>
        <w:t xml:space="preserve">and Civil </w:t>
      </w:r>
      <w:r w:rsidR="00B412C3">
        <w:rPr>
          <w:rFonts w:asciiTheme="minorHAnsi" w:hAnsiTheme="minorHAnsi"/>
        </w:rPr>
        <w:tab/>
      </w:r>
      <w:r w:rsidR="00564D1E" w:rsidRPr="00BD0D57">
        <w:rPr>
          <w:rFonts w:asciiTheme="minorHAnsi" w:hAnsiTheme="minorHAnsi"/>
        </w:rPr>
        <w:t xml:space="preserve">Engineering Technology Programs </w:t>
      </w:r>
    </w:p>
    <w:p w14:paraId="1327F521" w14:textId="77777777" w:rsidR="002918BE" w:rsidRPr="00BD0D57" w:rsidRDefault="002918BE" w:rsidP="002918BE">
      <w:pPr>
        <w:autoSpaceDE w:val="0"/>
        <w:autoSpaceDN w:val="0"/>
        <w:adjustRightInd w:val="0"/>
        <w:spacing w:after="0" w:line="240" w:lineRule="auto"/>
        <w:rPr>
          <w:rFonts w:asciiTheme="minorHAnsi" w:hAnsiTheme="minorHAnsi"/>
          <w:b/>
          <w:bCs/>
        </w:rPr>
      </w:pPr>
      <w:r w:rsidRPr="00BD0D57">
        <w:rPr>
          <w:rFonts w:asciiTheme="minorHAnsi" w:hAnsiTheme="minorHAnsi"/>
          <w:b/>
          <w:bCs/>
        </w:rPr>
        <w:t>___________________________________________________________________</w:t>
      </w:r>
    </w:p>
    <w:p w14:paraId="7EF3B0A7" w14:textId="77777777" w:rsidR="007D0A46" w:rsidRPr="00BD0D57" w:rsidRDefault="007D0A46" w:rsidP="009E56FF">
      <w:pPr>
        <w:rPr>
          <w:rFonts w:asciiTheme="minorHAnsi" w:hAnsiTheme="minorHAnsi"/>
          <w:b/>
        </w:rPr>
      </w:pPr>
    </w:p>
    <w:p w14:paraId="39B09ED0" w14:textId="77777777" w:rsidR="005A53EB" w:rsidRDefault="009E56FF" w:rsidP="00BC4749">
      <w:pPr>
        <w:rPr>
          <w:rFonts w:asciiTheme="minorHAnsi" w:hAnsiTheme="minorHAnsi"/>
          <w:b/>
        </w:rPr>
      </w:pPr>
      <w:r w:rsidRPr="00BD0D57">
        <w:rPr>
          <w:rFonts w:asciiTheme="minorHAnsi" w:hAnsiTheme="minorHAnsi"/>
          <w:b/>
        </w:rPr>
        <w:t xml:space="preserve">Proposal Overview:  </w:t>
      </w:r>
    </w:p>
    <w:p w14:paraId="00395C97" w14:textId="76AB9B22" w:rsidR="009E56FF" w:rsidRPr="00B412C3" w:rsidRDefault="009E56FF" w:rsidP="00BC4749">
      <w:pPr>
        <w:rPr>
          <w:rFonts w:asciiTheme="minorHAnsi" w:hAnsiTheme="minorHAnsi"/>
          <w:b/>
        </w:rPr>
      </w:pPr>
      <w:r w:rsidRPr="00BD0D57">
        <w:rPr>
          <w:rFonts w:asciiTheme="minorHAnsi" w:hAnsiTheme="minorHAnsi"/>
        </w:rPr>
        <w:t xml:space="preserve">The Construction Management and Civil Engineering </w:t>
      </w:r>
      <w:proofErr w:type="gramStart"/>
      <w:r w:rsidRPr="00BD0D57">
        <w:rPr>
          <w:rFonts w:asciiTheme="minorHAnsi" w:hAnsiTheme="minorHAnsi"/>
        </w:rPr>
        <w:t>Department  would</w:t>
      </w:r>
      <w:proofErr w:type="gramEnd"/>
      <w:r w:rsidRPr="00BD0D57">
        <w:rPr>
          <w:rFonts w:asciiTheme="minorHAnsi" w:hAnsiTheme="minorHAnsi"/>
        </w:rPr>
        <w:t xml:space="preserve"> like to strengthen all of its programs to include both AAS programs in Civil Engineering and Construction Management Technolo</w:t>
      </w:r>
      <w:r w:rsidR="00BC4749" w:rsidRPr="00BD0D57">
        <w:rPr>
          <w:rFonts w:asciiTheme="minorHAnsi" w:hAnsiTheme="minorHAnsi"/>
        </w:rPr>
        <w:t>gy as well as the Bachelor of Technology  in Construction Technology</w:t>
      </w:r>
      <w:r w:rsidRPr="00BD0D57">
        <w:rPr>
          <w:rFonts w:asciiTheme="minorHAnsi" w:hAnsiTheme="minorHAnsi"/>
        </w:rPr>
        <w:t xml:space="preserve">.  </w:t>
      </w:r>
      <w:r w:rsidR="00BC4749" w:rsidRPr="00BD0D57">
        <w:rPr>
          <w:rFonts w:asciiTheme="minorHAnsi" w:hAnsiTheme="minorHAnsi"/>
        </w:rPr>
        <w:t>I</w:t>
      </w:r>
      <w:r w:rsidR="00CC15F2">
        <w:rPr>
          <w:rFonts w:asciiTheme="minorHAnsi" w:hAnsiTheme="minorHAnsi"/>
        </w:rPr>
        <w:t>n addition, the CMCE Department</w:t>
      </w:r>
      <w:r w:rsidRPr="00BD0D57">
        <w:rPr>
          <w:rFonts w:asciiTheme="minorHAnsi" w:hAnsiTheme="minorHAnsi"/>
        </w:rPr>
        <w:t xml:space="preserve"> has determined that the American Council for Construction Education (ACCE) is no longer the most desired accrediting body for the department.  As a result, the department will be pursuing ABET accreditation, the premi</w:t>
      </w:r>
      <w:r w:rsidR="00BC4749" w:rsidRPr="00BD0D57">
        <w:rPr>
          <w:rFonts w:asciiTheme="minorHAnsi" w:hAnsiTheme="minorHAnsi"/>
        </w:rPr>
        <w:t>er accrediting body who has recently</w:t>
      </w:r>
      <w:r w:rsidRPr="00BD0D57">
        <w:rPr>
          <w:rFonts w:asciiTheme="minorHAnsi" w:hAnsiTheme="minorHAnsi"/>
        </w:rPr>
        <w:t xml:space="preserve"> begun to accredit programs such as this.  </w:t>
      </w:r>
    </w:p>
    <w:p w14:paraId="33A1CF3E" w14:textId="77777777" w:rsidR="00991B92" w:rsidRPr="00BD0D57" w:rsidRDefault="00991B92" w:rsidP="00991B92">
      <w:pPr>
        <w:spacing w:after="0" w:line="240" w:lineRule="auto"/>
        <w:rPr>
          <w:rFonts w:asciiTheme="minorHAnsi" w:hAnsiTheme="minorHAnsi"/>
        </w:rPr>
      </w:pPr>
      <w:r w:rsidRPr="00BD0D57">
        <w:rPr>
          <w:rFonts w:asciiTheme="minorHAnsi" w:hAnsiTheme="minorHAnsi"/>
        </w:rPr>
        <w:t>The proposal includes the following changes to existing courses:</w:t>
      </w:r>
    </w:p>
    <w:p w14:paraId="619854D1" w14:textId="77777777" w:rsidR="00991B92" w:rsidRPr="00BD0D57" w:rsidRDefault="00991B92" w:rsidP="00991B92">
      <w:pPr>
        <w:spacing w:after="0" w:line="240" w:lineRule="auto"/>
        <w:rPr>
          <w:rFonts w:asciiTheme="minorHAnsi" w:hAnsiTheme="minorHAnsi"/>
        </w:rPr>
      </w:pPr>
      <w:r w:rsidRPr="00BD0D57">
        <w:rPr>
          <w:rFonts w:asciiTheme="minorHAnsi" w:hAnsiTheme="minorHAnsi"/>
        </w:rPr>
        <w:tab/>
      </w:r>
      <w:r w:rsidRPr="00BD0D57">
        <w:rPr>
          <w:rFonts w:asciiTheme="minorHAnsi" w:hAnsiTheme="minorHAnsi"/>
          <w:b/>
        </w:rPr>
        <w:t>1.</w:t>
      </w:r>
      <w:r w:rsidRPr="00BD0D57">
        <w:rPr>
          <w:rFonts w:asciiTheme="minorHAnsi" w:hAnsiTheme="minorHAnsi"/>
        </w:rPr>
        <w:t xml:space="preserve">  </w:t>
      </w:r>
      <w:r w:rsidRPr="00BD0D57">
        <w:rPr>
          <w:rFonts w:asciiTheme="minorHAnsi" w:hAnsiTheme="minorHAnsi"/>
          <w:b/>
        </w:rPr>
        <w:t xml:space="preserve">AAS Civil Engineering </w:t>
      </w:r>
      <w:r w:rsidRPr="00BD0D57">
        <w:rPr>
          <w:rFonts w:asciiTheme="minorHAnsi" w:hAnsiTheme="minorHAnsi"/>
        </w:rPr>
        <w:t xml:space="preserve"> </w:t>
      </w:r>
    </w:p>
    <w:p w14:paraId="2BFAAF3E" w14:textId="77777777" w:rsidR="00991B92" w:rsidRPr="00BD0D57" w:rsidRDefault="00991B92" w:rsidP="00991B92">
      <w:pPr>
        <w:spacing w:after="0" w:line="240" w:lineRule="auto"/>
        <w:rPr>
          <w:rFonts w:asciiTheme="minorHAnsi" w:hAnsiTheme="minorHAnsi"/>
        </w:rPr>
      </w:pPr>
      <w:r w:rsidRPr="00BD0D57">
        <w:rPr>
          <w:rFonts w:asciiTheme="minorHAnsi" w:hAnsiTheme="minorHAnsi"/>
        </w:rPr>
        <w:tab/>
      </w:r>
      <w:r w:rsidRPr="00BD0D57">
        <w:rPr>
          <w:rFonts w:asciiTheme="minorHAnsi" w:hAnsiTheme="minorHAnsi"/>
        </w:rPr>
        <w:tab/>
        <w:t>- Deleted CMCE 1155 (2 credits).</w:t>
      </w:r>
    </w:p>
    <w:p w14:paraId="4B21A4C8" w14:textId="6AAADC03" w:rsidR="00991B92" w:rsidRPr="00BD0D57" w:rsidRDefault="00991B92" w:rsidP="00991B92">
      <w:pPr>
        <w:spacing w:after="0" w:line="240" w:lineRule="auto"/>
        <w:rPr>
          <w:rFonts w:asciiTheme="minorHAnsi" w:hAnsiTheme="minorHAnsi"/>
        </w:rPr>
      </w:pPr>
      <w:r w:rsidRPr="00BD0D57">
        <w:rPr>
          <w:rFonts w:asciiTheme="minorHAnsi" w:hAnsiTheme="minorHAnsi"/>
        </w:rPr>
        <w:tab/>
      </w:r>
      <w:r w:rsidRPr="00BD0D57">
        <w:rPr>
          <w:rFonts w:asciiTheme="minorHAnsi" w:hAnsiTheme="minorHAnsi"/>
        </w:rPr>
        <w:tab/>
        <w:t>- Increased both CM</w:t>
      </w:r>
      <w:r w:rsidR="00550842">
        <w:rPr>
          <w:rFonts w:asciiTheme="minorHAnsi" w:hAnsiTheme="minorHAnsi"/>
        </w:rPr>
        <w:t xml:space="preserve">CE </w:t>
      </w:r>
      <w:r w:rsidRPr="00BD0D57">
        <w:rPr>
          <w:rFonts w:asciiTheme="minorHAnsi" w:hAnsiTheme="minorHAnsi"/>
        </w:rPr>
        <w:t>1211 (was 1210) and CM</w:t>
      </w:r>
      <w:r w:rsidR="00550842">
        <w:rPr>
          <w:rFonts w:asciiTheme="minorHAnsi" w:hAnsiTheme="minorHAnsi"/>
        </w:rPr>
        <w:t xml:space="preserve">CE 2416 (was 2415) by 1 </w:t>
      </w:r>
      <w:r w:rsidR="00550842">
        <w:rPr>
          <w:rFonts w:asciiTheme="minorHAnsi" w:hAnsiTheme="minorHAnsi"/>
        </w:rPr>
        <w:tab/>
      </w:r>
      <w:r w:rsidR="00550842">
        <w:rPr>
          <w:rFonts w:asciiTheme="minorHAnsi" w:hAnsiTheme="minorHAnsi"/>
        </w:rPr>
        <w:tab/>
        <w:t xml:space="preserve">  </w:t>
      </w:r>
      <w:r w:rsidR="00550842">
        <w:rPr>
          <w:rFonts w:asciiTheme="minorHAnsi" w:hAnsiTheme="minorHAnsi"/>
        </w:rPr>
        <w:tab/>
      </w:r>
      <w:r w:rsidR="00550842">
        <w:rPr>
          <w:rFonts w:asciiTheme="minorHAnsi" w:hAnsiTheme="minorHAnsi"/>
        </w:rPr>
        <w:tab/>
        <w:t xml:space="preserve">  </w:t>
      </w:r>
      <w:r w:rsidRPr="00BD0D57">
        <w:rPr>
          <w:rFonts w:asciiTheme="minorHAnsi" w:hAnsiTheme="minorHAnsi"/>
        </w:rPr>
        <w:t>credit each.</w:t>
      </w:r>
    </w:p>
    <w:p w14:paraId="64BB5C87" w14:textId="77777777" w:rsidR="00991B92" w:rsidRPr="00BD0D57" w:rsidRDefault="00991B92" w:rsidP="00991B92">
      <w:pPr>
        <w:spacing w:after="0" w:line="240" w:lineRule="auto"/>
        <w:rPr>
          <w:rFonts w:asciiTheme="minorHAnsi" w:hAnsiTheme="minorHAnsi"/>
        </w:rPr>
      </w:pPr>
    </w:p>
    <w:p w14:paraId="02D99903" w14:textId="77777777" w:rsidR="00991B92" w:rsidRPr="00BD0D57" w:rsidRDefault="00991B92" w:rsidP="00991B92">
      <w:pPr>
        <w:spacing w:after="0" w:line="240" w:lineRule="auto"/>
        <w:rPr>
          <w:rFonts w:asciiTheme="minorHAnsi" w:hAnsiTheme="minorHAnsi"/>
        </w:rPr>
      </w:pPr>
      <w:r w:rsidRPr="00BD0D57">
        <w:rPr>
          <w:rFonts w:asciiTheme="minorHAnsi" w:hAnsiTheme="minorHAnsi"/>
        </w:rPr>
        <w:tab/>
      </w:r>
      <w:r w:rsidRPr="00BD0D57">
        <w:rPr>
          <w:rFonts w:asciiTheme="minorHAnsi" w:hAnsiTheme="minorHAnsi"/>
          <w:b/>
        </w:rPr>
        <w:t>2.</w:t>
      </w:r>
      <w:r w:rsidRPr="00BD0D57">
        <w:rPr>
          <w:rFonts w:asciiTheme="minorHAnsi" w:hAnsiTheme="minorHAnsi"/>
        </w:rPr>
        <w:t xml:space="preserve">  </w:t>
      </w:r>
      <w:r w:rsidRPr="00BD0D57">
        <w:rPr>
          <w:rFonts w:asciiTheme="minorHAnsi" w:hAnsiTheme="minorHAnsi"/>
          <w:b/>
        </w:rPr>
        <w:t>AAS Construction Management Technology</w:t>
      </w:r>
    </w:p>
    <w:p w14:paraId="70CFC621" w14:textId="77777777" w:rsidR="00991B92" w:rsidRPr="00BD0D57" w:rsidRDefault="00991B92" w:rsidP="00991B92">
      <w:pPr>
        <w:spacing w:after="0" w:line="240" w:lineRule="auto"/>
        <w:rPr>
          <w:rFonts w:asciiTheme="minorHAnsi" w:hAnsiTheme="minorHAnsi"/>
        </w:rPr>
      </w:pPr>
      <w:r w:rsidRPr="00BD0D57">
        <w:rPr>
          <w:rFonts w:asciiTheme="minorHAnsi" w:hAnsiTheme="minorHAnsi"/>
        </w:rPr>
        <w:tab/>
      </w:r>
      <w:r w:rsidRPr="00BD0D57">
        <w:rPr>
          <w:rFonts w:asciiTheme="minorHAnsi" w:hAnsiTheme="minorHAnsi"/>
        </w:rPr>
        <w:tab/>
        <w:t xml:space="preserve">- Deleted CMCE 1155 (2 credits) </w:t>
      </w:r>
    </w:p>
    <w:p w14:paraId="6DF0C91D" w14:textId="77777777" w:rsidR="00991B92" w:rsidRPr="00BD0D57" w:rsidRDefault="00D06E9D" w:rsidP="00991B92">
      <w:pPr>
        <w:spacing w:after="0" w:line="240" w:lineRule="auto"/>
        <w:rPr>
          <w:rFonts w:asciiTheme="minorHAnsi" w:hAnsiTheme="minorHAnsi"/>
        </w:rPr>
      </w:pPr>
      <w:r w:rsidRPr="00BD0D57">
        <w:rPr>
          <w:rFonts w:asciiTheme="minorHAnsi" w:hAnsiTheme="minorHAnsi"/>
        </w:rPr>
        <w:tab/>
      </w:r>
      <w:r w:rsidRPr="00BD0D57">
        <w:rPr>
          <w:rFonts w:asciiTheme="minorHAnsi" w:hAnsiTheme="minorHAnsi"/>
        </w:rPr>
        <w:tab/>
        <w:t>- Removed the requirement for a</w:t>
      </w:r>
      <w:r w:rsidR="00991B92" w:rsidRPr="00BD0D57">
        <w:rPr>
          <w:rFonts w:asciiTheme="minorHAnsi" w:hAnsiTheme="minorHAnsi"/>
        </w:rPr>
        <w:t xml:space="preserve"> CMCE Elective (3 credits)</w:t>
      </w:r>
    </w:p>
    <w:p w14:paraId="4960484F" w14:textId="77777777" w:rsidR="00991B92" w:rsidRPr="00BD0D57" w:rsidRDefault="00991B92" w:rsidP="00991B92">
      <w:pPr>
        <w:spacing w:after="0" w:line="240" w:lineRule="auto"/>
        <w:rPr>
          <w:rFonts w:asciiTheme="minorHAnsi" w:hAnsiTheme="minorHAnsi"/>
        </w:rPr>
      </w:pPr>
      <w:r w:rsidRPr="00BD0D57">
        <w:rPr>
          <w:rFonts w:asciiTheme="minorHAnsi" w:hAnsiTheme="minorHAnsi"/>
        </w:rPr>
        <w:tab/>
      </w:r>
      <w:r w:rsidRPr="00BD0D57">
        <w:rPr>
          <w:rFonts w:asciiTheme="minorHAnsi" w:hAnsiTheme="minorHAnsi"/>
        </w:rPr>
        <w:tab/>
        <w:t xml:space="preserve">- Increased each of the following by one credit each:  </w:t>
      </w:r>
    </w:p>
    <w:p w14:paraId="0DC2D266" w14:textId="77777777" w:rsidR="00991B92" w:rsidRPr="00BD0D57" w:rsidRDefault="00991B92" w:rsidP="00991B92">
      <w:pPr>
        <w:spacing w:after="0" w:line="240" w:lineRule="auto"/>
        <w:rPr>
          <w:rFonts w:asciiTheme="minorHAnsi" w:hAnsiTheme="minorHAnsi"/>
        </w:rPr>
      </w:pPr>
      <w:r w:rsidRPr="00BD0D57">
        <w:rPr>
          <w:rFonts w:asciiTheme="minorHAnsi" w:hAnsiTheme="minorHAnsi"/>
        </w:rPr>
        <w:tab/>
      </w:r>
      <w:r w:rsidRPr="00BD0D57">
        <w:rPr>
          <w:rFonts w:asciiTheme="minorHAnsi" w:hAnsiTheme="minorHAnsi"/>
        </w:rPr>
        <w:tab/>
      </w:r>
      <w:r w:rsidRPr="00BD0D57">
        <w:rPr>
          <w:rFonts w:asciiTheme="minorHAnsi" w:hAnsiTheme="minorHAnsi"/>
        </w:rPr>
        <w:tab/>
        <w:t xml:space="preserve">   CMCE 1211 (was 1210)</w:t>
      </w:r>
    </w:p>
    <w:p w14:paraId="060E426A" w14:textId="77777777" w:rsidR="00991B92" w:rsidRPr="00BD0D57" w:rsidRDefault="00991B92" w:rsidP="00991B92">
      <w:pPr>
        <w:spacing w:after="0" w:line="240" w:lineRule="auto"/>
        <w:rPr>
          <w:rFonts w:asciiTheme="minorHAnsi" w:hAnsiTheme="minorHAnsi"/>
        </w:rPr>
      </w:pPr>
      <w:r w:rsidRPr="00BD0D57">
        <w:rPr>
          <w:rFonts w:asciiTheme="minorHAnsi" w:hAnsiTheme="minorHAnsi"/>
        </w:rPr>
        <w:tab/>
      </w:r>
      <w:r w:rsidRPr="00BD0D57">
        <w:rPr>
          <w:rFonts w:asciiTheme="minorHAnsi" w:hAnsiTheme="minorHAnsi"/>
        </w:rPr>
        <w:tab/>
      </w:r>
      <w:r w:rsidRPr="00BD0D57">
        <w:rPr>
          <w:rFonts w:asciiTheme="minorHAnsi" w:hAnsiTheme="minorHAnsi"/>
        </w:rPr>
        <w:tab/>
        <w:t xml:space="preserve">   CMCE 1221 (was 1220)</w:t>
      </w:r>
    </w:p>
    <w:p w14:paraId="6C168830" w14:textId="77777777" w:rsidR="00991B92" w:rsidRPr="00BD0D57" w:rsidRDefault="00991B92" w:rsidP="00991B92">
      <w:pPr>
        <w:spacing w:after="0" w:line="240" w:lineRule="auto"/>
        <w:rPr>
          <w:rFonts w:asciiTheme="minorHAnsi" w:hAnsiTheme="minorHAnsi"/>
        </w:rPr>
      </w:pPr>
      <w:r w:rsidRPr="00BD0D57">
        <w:rPr>
          <w:rFonts w:asciiTheme="minorHAnsi" w:hAnsiTheme="minorHAnsi"/>
        </w:rPr>
        <w:tab/>
      </w:r>
      <w:r w:rsidRPr="00BD0D57">
        <w:rPr>
          <w:rFonts w:asciiTheme="minorHAnsi" w:hAnsiTheme="minorHAnsi"/>
        </w:rPr>
        <w:tab/>
      </w:r>
      <w:r w:rsidRPr="00BD0D57">
        <w:rPr>
          <w:rFonts w:asciiTheme="minorHAnsi" w:hAnsiTheme="minorHAnsi"/>
        </w:rPr>
        <w:tab/>
        <w:t xml:space="preserve">   CMCE 2321 (was 2320)</w:t>
      </w:r>
    </w:p>
    <w:p w14:paraId="377395AB" w14:textId="77777777" w:rsidR="00991B92" w:rsidRPr="00BD0D57" w:rsidRDefault="00991B92" w:rsidP="00991B92">
      <w:pPr>
        <w:spacing w:after="0" w:line="240" w:lineRule="auto"/>
        <w:rPr>
          <w:rFonts w:asciiTheme="minorHAnsi" w:hAnsiTheme="minorHAnsi"/>
        </w:rPr>
      </w:pPr>
      <w:r w:rsidRPr="00BD0D57">
        <w:rPr>
          <w:rFonts w:asciiTheme="minorHAnsi" w:hAnsiTheme="minorHAnsi"/>
        </w:rPr>
        <w:tab/>
      </w:r>
      <w:r w:rsidRPr="00BD0D57">
        <w:rPr>
          <w:rFonts w:asciiTheme="minorHAnsi" w:hAnsiTheme="minorHAnsi"/>
        </w:rPr>
        <w:tab/>
      </w:r>
      <w:r w:rsidRPr="00BD0D57">
        <w:rPr>
          <w:rFonts w:asciiTheme="minorHAnsi" w:hAnsiTheme="minorHAnsi"/>
        </w:rPr>
        <w:tab/>
        <w:t xml:space="preserve">   CMCE 2416 (was 2415)</w:t>
      </w:r>
    </w:p>
    <w:p w14:paraId="6841A141" w14:textId="77777777" w:rsidR="00991B92" w:rsidRPr="00BD0D57" w:rsidRDefault="00991B92" w:rsidP="00991B92">
      <w:pPr>
        <w:spacing w:after="0" w:line="240" w:lineRule="auto"/>
        <w:rPr>
          <w:rFonts w:asciiTheme="minorHAnsi" w:hAnsiTheme="minorHAnsi"/>
        </w:rPr>
      </w:pPr>
      <w:r w:rsidRPr="00BD0D57">
        <w:rPr>
          <w:rFonts w:asciiTheme="minorHAnsi" w:hAnsiTheme="minorHAnsi"/>
        </w:rPr>
        <w:tab/>
      </w:r>
      <w:r w:rsidRPr="00BD0D57">
        <w:rPr>
          <w:rFonts w:asciiTheme="minorHAnsi" w:hAnsiTheme="minorHAnsi"/>
        </w:rPr>
        <w:tab/>
      </w:r>
      <w:r w:rsidRPr="00BD0D57">
        <w:rPr>
          <w:rFonts w:asciiTheme="minorHAnsi" w:hAnsiTheme="minorHAnsi"/>
        </w:rPr>
        <w:tab/>
        <w:t xml:space="preserve">   CMCE 2421 (was 2420)  </w:t>
      </w:r>
    </w:p>
    <w:p w14:paraId="38D4162D" w14:textId="77777777" w:rsidR="00991B92" w:rsidRPr="00BD0D57" w:rsidRDefault="00991B92" w:rsidP="00991B92">
      <w:pPr>
        <w:spacing w:after="0" w:line="240" w:lineRule="auto"/>
        <w:rPr>
          <w:rFonts w:asciiTheme="minorHAnsi" w:hAnsiTheme="minorHAnsi"/>
        </w:rPr>
      </w:pPr>
    </w:p>
    <w:p w14:paraId="3B6394D7" w14:textId="77777777" w:rsidR="00991B92" w:rsidRPr="00BD0D57" w:rsidRDefault="00991B92" w:rsidP="00991B92">
      <w:pPr>
        <w:spacing w:after="0" w:line="240" w:lineRule="auto"/>
        <w:rPr>
          <w:rFonts w:asciiTheme="minorHAnsi" w:hAnsiTheme="minorHAnsi"/>
        </w:rPr>
      </w:pPr>
      <w:r w:rsidRPr="00BD0D57">
        <w:rPr>
          <w:rFonts w:asciiTheme="minorHAnsi" w:hAnsiTheme="minorHAnsi"/>
        </w:rPr>
        <w:tab/>
      </w:r>
      <w:r w:rsidRPr="00BD0D57">
        <w:rPr>
          <w:rFonts w:asciiTheme="minorHAnsi" w:hAnsiTheme="minorHAnsi"/>
          <w:b/>
        </w:rPr>
        <w:t>3.</w:t>
      </w:r>
      <w:r w:rsidRPr="00BD0D57">
        <w:rPr>
          <w:rFonts w:asciiTheme="minorHAnsi" w:hAnsiTheme="minorHAnsi"/>
        </w:rPr>
        <w:t xml:space="preserve">  </w:t>
      </w:r>
      <w:r w:rsidRPr="00BD0D57">
        <w:rPr>
          <w:rFonts w:asciiTheme="minorHAnsi" w:hAnsiTheme="minorHAnsi"/>
          <w:b/>
        </w:rPr>
        <w:t>Bachelor of Technology (B Tech) in Construction Technology</w:t>
      </w:r>
    </w:p>
    <w:p w14:paraId="7651C36F" w14:textId="77777777" w:rsidR="00991B92" w:rsidRPr="00BD0D57" w:rsidRDefault="00991B92" w:rsidP="00991B92">
      <w:pPr>
        <w:spacing w:after="0" w:line="240" w:lineRule="auto"/>
        <w:rPr>
          <w:rFonts w:asciiTheme="minorHAnsi" w:hAnsiTheme="minorHAnsi"/>
        </w:rPr>
      </w:pPr>
      <w:r w:rsidRPr="00BD0D57">
        <w:rPr>
          <w:rFonts w:asciiTheme="minorHAnsi" w:hAnsiTheme="minorHAnsi"/>
        </w:rPr>
        <w:tab/>
      </w:r>
      <w:r w:rsidRPr="00BD0D57">
        <w:rPr>
          <w:rFonts w:asciiTheme="minorHAnsi" w:hAnsiTheme="minorHAnsi"/>
        </w:rPr>
        <w:tab/>
        <w:t>- Deleted CMCE 1220 (2 credits)</w:t>
      </w:r>
    </w:p>
    <w:p w14:paraId="39C37688" w14:textId="77777777" w:rsidR="00991B92" w:rsidRPr="00BD0D57" w:rsidRDefault="00991B92" w:rsidP="00991B92">
      <w:pPr>
        <w:spacing w:after="0" w:line="240" w:lineRule="auto"/>
        <w:rPr>
          <w:rFonts w:asciiTheme="minorHAnsi" w:hAnsiTheme="minorHAnsi"/>
        </w:rPr>
      </w:pPr>
      <w:r w:rsidRPr="00BD0D57">
        <w:rPr>
          <w:rFonts w:asciiTheme="minorHAnsi" w:hAnsiTheme="minorHAnsi"/>
        </w:rPr>
        <w:tab/>
      </w:r>
      <w:r w:rsidRPr="00BD0D57">
        <w:rPr>
          <w:rFonts w:asciiTheme="minorHAnsi" w:hAnsiTheme="minorHAnsi"/>
        </w:rPr>
        <w:tab/>
        <w:t>- Deleted CMCE 2320 (2 credits)</w:t>
      </w:r>
    </w:p>
    <w:p w14:paraId="1AA706F7" w14:textId="77777777" w:rsidR="00991B92" w:rsidRPr="00BD0D57" w:rsidRDefault="00991B92" w:rsidP="00991B92">
      <w:pPr>
        <w:spacing w:after="0" w:line="240" w:lineRule="auto"/>
        <w:rPr>
          <w:rFonts w:asciiTheme="minorHAnsi" w:hAnsiTheme="minorHAnsi"/>
        </w:rPr>
      </w:pPr>
      <w:r w:rsidRPr="00BD0D57">
        <w:rPr>
          <w:rFonts w:asciiTheme="minorHAnsi" w:hAnsiTheme="minorHAnsi"/>
        </w:rPr>
        <w:tab/>
      </w:r>
      <w:r w:rsidRPr="00BD0D57">
        <w:rPr>
          <w:rFonts w:asciiTheme="minorHAnsi" w:hAnsiTheme="minorHAnsi"/>
        </w:rPr>
        <w:tab/>
        <w:t xml:space="preserve">- Added </w:t>
      </w:r>
      <w:r w:rsidR="00D06E9D" w:rsidRPr="00BD0D57">
        <w:rPr>
          <w:rFonts w:asciiTheme="minorHAnsi" w:hAnsiTheme="minorHAnsi"/>
        </w:rPr>
        <w:t xml:space="preserve">a new course </w:t>
      </w:r>
      <w:r w:rsidRPr="00BD0D57">
        <w:rPr>
          <w:rFonts w:asciiTheme="minorHAnsi" w:hAnsiTheme="minorHAnsi"/>
        </w:rPr>
        <w:t>CMCE 3520 (4 credits)</w:t>
      </w:r>
    </w:p>
    <w:p w14:paraId="14C2F71E" w14:textId="77777777" w:rsidR="00991B92" w:rsidRPr="00BD0D57" w:rsidRDefault="00991B92" w:rsidP="00991B92">
      <w:pPr>
        <w:spacing w:after="0" w:line="240" w:lineRule="auto"/>
        <w:rPr>
          <w:rFonts w:asciiTheme="minorHAnsi" w:hAnsiTheme="minorHAnsi"/>
        </w:rPr>
      </w:pPr>
    </w:p>
    <w:p w14:paraId="168EF505" w14:textId="77777777" w:rsidR="00991B92" w:rsidRPr="00BD0D57" w:rsidRDefault="00991B92" w:rsidP="00991B92">
      <w:pPr>
        <w:spacing w:after="0" w:line="240" w:lineRule="auto"/>
        <w:rPr>
          <w:rFonts w:asciiTheme="minorHAnsi" w:hAnsiTheme="minorHAnsi"/>
          <w:b/>
        </w:rPr>
      </w:pPr>
      <w:r w:rsidRPr="00BD0D57">
        <w:rPr>
          <w:rFonts w:asciiTheme="minorHAnsi" w:hAnsiTheme="minorHAnsi"/>
        </w:rPr>
        <w:tab/>
      </w:r>
      <w:r w:rsidRPr="00BD0D57">
        <w:rPr>
          <w:rFonts w:asciiTheme="minorHAnsi" w:hAnsiTheme="minorHAnsi"/>
          <w:b/>
        </w:rPr>
        <w:t>4.  Change in Distribution of Class vs. Lab Hours (No Change in Credit Hours)</w:t>
      </w:r>
    </w:p>
    <w:p w14:paraId="055A805C" w14:textId="77777777" w:rsidR="00991B92" w:rsidRPr="00BD0D57" w:rsidRDefault="00991B92" w:rsidP="00991B92">
      <w:pPr>
        <w:spacing w:after="0" w:line="240" w:lineRule="auto"/>
        <w:rPr>
          <w:rFonts w:asciiTheme="minorHAnsi" w:hAnsiTheme="minorHAnsi"/>
        </w:rPr>
      </w:pPr>
      <w:r w:rsidRPr="00BD0D57">
        <w:rPr>
          <w:rFonts w:asciiTheme="minorHAnsi" w:hAnsiTheme="minorHAnsi"/>
        </w:rPr>
        <w:tab/>
      </w:r>
      <w:r w:rsidRPr="00BD0D57">
        <w:rPr>
          <w:rFonts w:asciiTheme="minorHAnsi" w:hAnsiTheme="minorHAnsi"/>
        </w:rPr>
        <w:tab/>
        <w:t>- CMC</w:t>
      </w:r>
      <w:r w:rsidR="00D06E9D" w:rsidRPr="00BD0D57">
        <w:rPr>
          <w:rFonts w:asciiTheme="minorHAnsi" w:hAnsiTheme="minorHAnsi"/>
        </w:rPr>
        <w:t xml:space="preserve">E 1110:  1 Class/2 Lab to </w:t>
      </w:r>
      <w:r w:rsidRPr="00BD0D57">
        <w:rPr>
          <w:rFonts w:asciiTheme="minorHAnsi" w:hAnsiTheme="minorHAnsi"/>
        </w:rPr>
        <w:t>0 Class/4 Lab</w:t>
      </w:r>
    </w:p>
    <w:p w14:paraId="7BFAFE18" w14:textId="77777777" w:rsidR="00991B92" w:rsidRPr="00BD0D57" w:rsidRDefault="00D06E9D" w:rsidP="00991B92">
      <w:pPr>
        <w:spacing w:after="0" w:line="240" w:lineRule="auto"/>
        <w:rPr>
          <w:rFonts w:asciiTheme="minorHAnsi" w:hAnsiTheme="minorHAnsi"/>
        </w:rPr>
      </w:pPr>
      <w:r w:rsidRPr="00BD0D57">
        <w:rPr>
          <w:rFonts w:asciiTheme="minorHAnsi" w:hAnsiTheme="minorHAnsi"/>
        </w:rPr>
        <w:tab/>
      </w:r>
      <w:r w:rsidRPr="00BD0D57">
        <w:rPr>
          <w:rFonts w:asciiTheme="minorHAnsi" w:hAnsiTheme="minorHAnsi"/>
        </w:rPr>
        <w:tab/>
        <w:t>- CMCE 1115:  3 Class/0 Lab to 2 C</w:t>
      </w:r>
      <w:r w:rsidR="00991B92" w:rsidRPr="00BD0D57">
        <w:rPr>
          <w:rFonts w:asciiTheme="minorHAnsi" w:hAnsiTheme="minorHAnsi"/>
        </w:rPr>
        <w:t xml:space="preserve">lass/2 </w:t>
      </w:r>
      <w:proofErr w:type="gramStart"/>
      <w:r w:rsidR="00991B92" w:rsidRPr="00BD0D57">
        <w:rPr>
          <w:rFonts w:asciiTheme="minorHAnsi" w:hAnsiTheme="minorHAnsi"/>
        </w:rPr>
        <w:t>Lab</w:t>
      </w:r>
      <w:proofErr w:type="gramEnd"/>
    </w:p>
    <w:p w14:paraId="66F2D328" w14:textId="77777777" w:rsidR="009E56FF" w:rsidRPr="00BD0D57" w:rsidRDefault="00991B92" w:rsidP="00991B92">
      <w:pPr>
        <w:spacing w:after="0" w:line="240" w:lineRule="auto"/>
        <w:rPr>
          <w:rFonts w:asciiTheme="minorHAnsi" w:hAnsiTheme="minorHAnsi"/>
        </w:rPr>
      </w:pPr>
      <w:r w:rsidRPr="00BD0D57">
        <w:rPr>
          <w:rFonts w:asciiTheme="minorHAnsi" w:hAnsiTheme="minorHAnsi"/>
        </w:rPr>
        <w:tab/>
      </w:r>
      <w:r w:rsidRPr="00BD0D57">
        <w:rPr>
          <w:rFonts w:asciiTheme="minorHAnsi" w:hAnsiTheme="minorHAnsi"/>
        </w:rPr>
        <w:tab/>
      </w:r>
      <w:r w:rsidR="00D06E9D" w:rsidRPr="00BD0D57">
        <w:rPr>
          <w:rFonts w:asciiTheme="minorHAnsi" w:hAnsiTheme="minorHAnsi"/>
        </w:rPr>
        <w:t xml:space="preserve">- CMCE 2306:  1 Class/2 Lab to </w:t>
      </w:r>
      <w:r w:rsidRPr="00BD0D57">
        <w:rPr>
          <w:rFonts w:asciiTheme="minorHAnsi" w:hAnsiTheme="minorHAnsi"/>
        </w:rPr>
        <w:t>0 Class/4 Lab</w:t>
      </w:r>
    </w:p>
    <w:p w14:paraId="0C9B89DD" w14:textId="77777777" w:rsidR="00D06E9D" w:rsidRDefault="00D06E9D" w:rsidP="00564D1E">
      <w:pPr>
        <w:autoSpaceDE w:val="0"/>
        <w:autoSpaceDN w:val="0"/>
        <w:adjustRightInd w:val="0"/>
        <w:spacing w:after="0" w:line="240" w:lineRule="auto"/>
        <w:rPr>
          <w:rFonts w:asciiTheme="minorHAnsi" w:hAnsiTheme="minorHAnsi"/>
          <w:b/>
          <w:bCs/>
          <w:u w:val="single"/>
        </w:rPr>
      </w:pPr>
    </w:p>
    <w:p w14:paraId="46049F14" w14:textId="77777777" w:rsidR="00D06E9D" w:rsidRPr="00BD0D57" w:rsidRDefault="00D06E9D" w:rsidP="00564D1E">
      <w:pPr>
        <w:autoSpaceDE w:val="0"/>
        <w:autoSpaceDN w:val="0"/>
        <w:adjustRightInd w:val="0"/>
        <w:spacing w:after="0" w:line="240" w:lineRule="auto"/>
        <w:rPr>
          <w:rFonts w:asciiTheme="minorHAnsi" w:hAnsiTheme="minorHAnsi"/>
          <w:b/>
          <w:bCs/>
          <w:u w:val="single"/>
        </w:rPr>
      </w:pPr>
    </w:p>
    <w:p w14:paraId="3A579A28" w14:textId="77777777" w:rsidR="00D06E9D" w:rsidRPr="00BD0D57" w:rsidRDefault="00743755" w:rsidP="00564D1E">
      <w:pPr>
        <w:autoSpaceDE w:val="0"/>
        <w:autoSpaceDN w:val="0"/>
        <w:adjustRightInd w:val="0"/>
        <w:spacing w:after="0" w:line="240" w:lineRule="auto"/>
        <w:rPr>
          <w:rFonts w:asciiTheme="minorHAnsi" w:hAnsiTheme="minorHAnsi"/>
          <w:b/>
          <w:bCs/>
          <w:u w:val="single"/>
        </w:rPr>
      </w:pPr>
      <w:r w:rsidRPr="00BD0D57">
        <w:rPr>
          <w:rFonts w:asciiTheme="minorHAnsi" w:hAnsiTheme="minorHAnsi"/>
          <w:b/>
          <w:bCs/>
          <w:u w:val="single"/>
        </w:rPr>
        <w:lastRenderedPageBreak/>
        <w:t>Rationale</w:t>
      </w:r>
    </w:p>
    <w:p w14:paraId="1EDC4BEB" w14:textId="77777777" w:rsidR="00743755" w:rsidRPr="00BD0D57" w:rsidRDefault="00743755" w:rsidP="00550842">
      <w:pPr>
        <w:autoSpaceDE w:val="0"/>
        <w:autoSpaceDN w:val="0"/>
        <w:adjustRightInd w:val="0"/>
        <w:spacing w:after="0"/>
        <w:rPr>
          <w:rFonts w:asciiTheme="minorHAnsi" w:hAnsiTheme="minorHAnsi"/>
          <w:bCs/>
          <w:u w:val="single"/>
        </w:rPr>
      </w:pPr>
      <w:r w:rsidRPr="00BD0D57">
        <w:rPr>
          <w:rFonts w:asciiTheme="minorHAnsi" w:hAnsiTheme="minorHAnsi" w:cs="Tahoma"/>
        </w:rPr>
        <w:tab/>
        <w:t xml:space="preserve">The department has determined that accreditation by the American Council for Construction Education (ACCE) for the AAS in Construction Management Technology is no longer a viable path. The Department will instead be seeking ABET Accreditation for both the AAS in Construction Management Technology and the new B Tech in Construction Technology.  As a result, the Department seeks to strengthen the Construction Management course sequence (CMCE 1220, 2320 &amp; 2420) and to bring the Construction Drawings sequence (CMCE 1110, 1210 &amp; CMCE 2410) into better alignment with similar programs by modernizing and realigning course content. Additional changes to the curriculum are being made to further strengthen both the AAS in Civil Engineering Technology and the AAS in Construction Management Technology.  The B Tech in Construction Technology will benefit from the introduction of a </w:t>
      </w:r>
      <w:r w:rsidRPr="00BD0D57">
        <w:rPr>
          <w:rFonts w:asciiTheme="minorHAnsi" w:hAnsiTheme="minorHAnsi" w:cs="Tahoma"/>
          <w:u w:val="single"/>
        </w:rPr>
        <w:t>new required course</w:t>
      </w:r>
      <w:r w:rsidRPr="00BD0D57">
        <w:rPr>
          <w:rFonts w:asciiTheme="minorHAnsi" w:hAnsiTheme="minorHAnsi" w:cs="Tahoma"/>
        </w:rPr>
        <w:t xml:space="preserve">, CMCE 3520 for matriculating Civil Engineering Technology AAS degree students. This will not require an increase in degree requirements for any program in the Department.  </w:t>
      </w:r>
    </w:p>
    <w:p w14:paraId="6E33BE25" w14:textId="77777777" w:rsidR="00743755" w:rsidRPr="00BD0D57" w:rsidRDefault="00743755" w:rsidP="00564D1E">
      <w:pPr>
        <w:autoSpaceDE w:val="0"/>
        <w:autoSpaceDN w:val="0"/>
        <w:adjustRightInd w:val="0"/>
        <w:spacing w:after="0" w:line="240" w:lineRule="auto"/>
        <w:rPr>
          <w:rFonts w:asciiTheme="minorHAnsi" w:hAnsiTheme="minorHAnsi"/>
          <w:b/>
          <w:bCs/>
          <w:u w:val="single"/>
        </w:rPr>
      </w:pPr>
    </w:p>
    <w:p w14:paraId="2B22B2DE" w14:textId="49D044CF" w:rsidR="00BC4749" w:rsidRPr="00BD0D57" w:rsidRDefault="00564D1E" w:rsidP="00564D1E">
      <w:pPr>
        <w:autoSpaceDE w:val="0"/>
        <w:autoSpaceDN w:val="0"/>
        <w:adjustRightInd w:val="0"/>
        <w:spacing w:after="0" w:line="240" w:lineRule="auto"/>
        <w:rPr>
          <w:rFonts w:asciiTheme="minorHAnsi" w:hAnsiTheme="minorHAnsi"/>
          <w:b/>
          <w:bCs/>
          <w:u w:val="single"/>
        </w:rPr>
      </w:pPr>
      <w:r w:rsidRPr="00BD0D57">
        <w:rPr>
          <w:rFonts w:asciiTheme="minorHAnsi" w:hAnsiTheme="minorHAnsi"/>
          <w:b/>
          <w:bCs/>
          <w:u w:val="single"/>
        </w:rPr>
        <w:t>Strengths</w:t>
      </w:r>
    </w:p>
    <w:p w14:paraId="6D34C09E" w14:textId="65352201" w:rsidR="00BC4749" w:rsidRPr="00BD0D57" w:rsidRDefault="00BC4749" w:rsidP="00BC4749">
      <w:pPr>
        <w:rPr>
          <w:rFonts w:asciiTheme="minorHAnsi" w:hAnsiTheme="minorHAnsi"/>
        </w:rPr>
      </w:pPr>
      <w:r w:rsidRPr="00BD0D57">
        <w:rPr>
          <w:rFonts w:asciiTheme="minorHAnsi" w:hAnsiTheme="minorHAnsi"/>
          <w:b/>
        </w:rPr>
        <w:t>1.</w:t>
      </w:r>
      <w:r w:rsidR="00D06E9D" w:rsidRPr="00BD0D57">
        <w:rPr>
          <w:rFonts w:asciiTheme="minorHAnsi" w:hAnsiTheme="minorHAnsi"/>
        </w:rPr>
        <w:t xml:space="preserve">  This P</w:t>
      </w:r>
      <w:r w:rsidRPr="00BD0D57">
        <w:rPr>
          <w:rFonts w:asciiTheme="minorHAnsi" w:hAnsiTheme="minorHAnsi"/>
        </w:rPr>
        <w:t>roposal will serve to update</w:t>
      </w:r>
      <w:r w:rsidR="00D06E9D" w:rsidRPr="00BD0D57">
        <w:rPr>
          <w:rFonts w:asciiTheme="minorHAnsi" w:hAnsiTheme="minorHAnsi"/>
        </w:rPr>
        <w:t>, thus strengthen</w:t>
      </w:r>
      <w:r w:rsidR="00550842">
        <w:rPr>
          <w:rFonts w:asciiTheme="minorHAnsi" w:hAnsiTheme="minorHAnsi"/>
        </w:rPr>
        <w:t xml:space="preserve">, all three programs </w:t>
      </w:r>
      <w:r w:rsidRPr="00BD0D57">
        <w:rPr>
          <w:rFonts w:asciiTheme="minorHAnsi" w:hAnsiTheme="minorHAnsi"/>
        </w:rPr>
        <w:t>by keeping them more in line with other, similar construction management programs.</w:t>
      </w:r>
    </w:p>
    <w:p w14:paraId="57ABD193" w14:textId="51A2433B" w:rsidR="00564D1E" w:rsidRPr="00BD0D57" w:rsidRDefault="00BC4749" w:rsidP="00B412C3">
      <w:pPr>
        <w:rPr>
          <w:rFonts w:asciiTheme="minorHAnsi" w:hAnsiTheme="minorHAnsi"/>
        </w:rPr>
      </w:pPr>
      <w:r w:rsidRPr="00BD0D57">
        <w:rPr>
          <w:rFonts w:asciiTheme="minorHAnsi" w:hAnsiTheme="minorHAnsi"/>
          <w:b/>
        </w:rPr>
        <w:t xml:space="preserve">2.  </w:t>
      </w:r>
      <w:r w:rsidRPr="00BD0D57">
        <w:rPr>
          <w:rFonts w:asciiTheme="minorHAnsi" w:hAnsiTheme="minorHAnsi"/>
        </w:rPr>
        <w:t xml:space="preserve">The Proposal will allow the department to seek ABET accreditation which is known as the premier accrediting agency for Civil Engineering and Construction Management. ABET has only just recently begun to accredit construction management programs. </w:t>
      </w:r>
    </w:p>
    <w:p w14:paraId="41845BE5" w14:textId="58FA1F0D" w:rsidR="00BD0D57" w:rsidRPr="00BD0D57" w:rsidRDefault="00564D1E" w:rsidP="00564D1E">
      <w:pPr>
        <w:autoSpaceDE w:val="0"/>
        <w:autoSpaceDN w:val="0"/>
        <w:adjustRightInd w:val="0"/>
        <w:spacing w:after="0" w:line="240" w:lineRule="auto"/>
        <w:rPr>
          <w:rFonts w:asciiTheme="minorHAnsi" w:hAnsiTheme="minorHAnsi"/>
          <w:b/>
          <w:u w:val="single"/>
        </w:rPr>
      </w:pPr>
      <w:r w:rsidRPr="00BD0D57">
        <w:rPr>
          <w:rFonts w:asciiTheme="minorHAnsi" w:hAnsiTheme="minorHAnsi"/>
          <w:b/>
          <w:u w:val="single"/>
        </w:rPr>
        <w:t>Weaknesses</w:t>
      </w:r>
    </w:p>
    <w:p w14:paraId="0DC63BD5" w14:textId="77777777" w:rsidR="00564D1E" w:rsidRPr="00BD0D57" w:rsidRDefault="00564D1E" w:rsidP="00564D1E">
      <w:pPr>
        <w:autoSpaceDE w:val="0"/>
        <w:autoSpaceDN w:val="0"/>
        <w:adjustRightInd w:val="0"/>
        <w:spacing w:after="0" w:line="240" w:lineRule="auto"/>
        <w:rPr>
          <w:rFonts w:asciiTheme="minorHAnsi" w:hAnsiTheme="minorHAnsi"/>
        </w:rPr>
      </w:pPr>
      <w:r w:rsidRPr="00BD0D57">
        <w:rPr>
          <w:rFonts w:asciiTheme="minorHAnsi" w:hAnsiTheme="minorHAnsi"/>
        </w:rPr>
        <w:t>None</w:t>
      </w:r>
    </w:p>
    <w:p w14:paraId="08F2137A" w14:textId="77777777" w:rsidR="00564D1E" w:rsidRPr="00BD0D57" w:rsidRDefault="00564D1E" w:rsidP="00564D1E">
      <w:pPr>
        <w:autoSpaceDE w:val="0"/>
        <w:autoSpaceDN w:val="0"/>
        <w:adjustRightInd w:val="0"/>
        <w:spacing w:after="0" w:line="240" w:lineRule="auto"/>
        <w:rPr>
          <w:rFonts w:asciiTheme="minorHAnsi" w:hAnsiTheme="minorHAnsi"/>
        </w:rPr>
      </w:pPr>
    </w:p>
    <w:p w14:paraId="7C22229F" w14:textId="0E861B41" w:rsidR="00564D1E" w:rsidRPr="00B412C3" w:rsidRDefault="00564D1E" w:rsidP="00564D1E">
      <w:pPr>
        <w:autoSpaceDE w:val="0"/>
        <w:autoSpaceDN w:val="0"/>
        <w:adjustRightInd w:val="0"/>
        <w:spacing w:after="0" w:line="240" w:lineRule="auto"/>
        <w:rPr>
          <w:rFonts w:asciiTheme="minorHAnsi" w:hAnsiTheme="minorHAnsi"/>
          <w:b/>
          <w:bCs/>
          <w:u w:val="single"/>
        </w:rPr>
      </w:pPr>
      <w:r w:rsidRPr="00BD0D57">
        <w:rPr>
          <w:rFonts w:asciiTheme="minorHAnsi" w:hAnsiTheme="minorHAnsi"/>
          <w:b/>
          <w:bCs/>
          <w:u w:val="single"/>
        </w:rPr>
        <w:t>Issues and Concerns Discussed</w:t>
      </w:r>
      <w:r w:rsidR="009E56FF" w:rsidRPr="00BD0D57">
        <w:rPr>
          <w:rFonts w:asciiTheme="minorHAnsi" w:hAnsiTheme="minorHAnsi"/>
          <w:b/>
          <w:bCs/>
          <w:u w:val="single"/>
        </w:rPr>
        <w:t xml:space="preserve"> and Addressed</w:t>
      </w:r>
    </w:p>
    <w:p w14:paraId="44971816" w14:textId="77777777" w:rsidR="00564D1E" w:rsidRPr="00BD0D57" w:rsidRDefault="00564D1E" w:rsidP="00550842">
      <w:pPr>
        <w:autoSpaceDE w:val="0"/>
        <w:autoSpaceDN w:val="0"/>
        <w:adjustRightInd w:val="0"/>
        <w:spacing w:after="0"/>
        <w:rPr>
          <w:rFonts w:asciiTheme="minorHAnsi" w:hAnsiTheme="minorHAnsi"/>
        </w:rPr>
      </w:pPr>
      <w:r w:rsidRPr="00BD0D57">
        <w:rPr>
          <w:rFonts w:asciiTheme="minorHAnsi" w:hAnsiTheme="minorHAnsi"/>
        </w:rPr>
        <w:t>Overall, the issues discussed by the subcommittee were related to the cour</w:t>
      </w:r>
      <w:r w:rsidR="00D06E9D" w:rsidRPr="00BD0D57">
        <w:rPr>
          <w:rFonts w:asciiTheme="minorHAnsi" w:hAnsiTheme="minorHAnsi"/>
        </w:rPr>
        <w:t xml:space="preserve">se proposal document, itself, </w:t>
      </w:r>
      <w:r w:rsidR="00991B92" w:rsidRPr="00BD0D57">
        <w:rPr>
          <w:rFonts w:asciiTheme="minorHAnsi" w:hAnsiTheme="minorHAnsi"/>
        </w:rPr>
        <w:t>rather than the academic concerns</w:t>
      </w:r>
      <w:r w:rsidRPr="00BD0D57">
        <w:rPr>
          <w:rFonts w:asciiTheme="minorHAnsi" w:hAnsiTheme="minorHAnsi"/>
        </w:rPr>
        <w:t>.  Such issues included:</w:t>
      </w:r>
    </w:p>
    <w:p w14:paraId="7383D43D" w14:textId="77777777" w:rsidR="00BC4749" w:rsidRPr="00BD0D57" w:rsidRDefault="00BC4749" w:rsidP="00550842">
      <w:pPr>
        <w:autoSpaceDE w:val="0"/>
        <w:autoSpaceDN w:val="0"/>
        <w:adjustRightInd w:val="0"/>
        <w:spacing w:after="0"/>
        <w:rPr>
          <w:rFonts w:asciiTheme="minorHAnsi" w:hAnsiTheme="minorHAnsi"/>
        </w:rPr>
      </w:pPr>
      <w:r w:rsidRPr="00BD0D57">
        <w:rPr>
          <w:rFonts w:asciiTheme="minorHAnsi" w:hAnsiTheme="minorHAnsi"/>
        </w:rPr>
        <w:tab/>
        <w:t>- Streamlining the rationale</w:t>
      </w:r>
    </w:p>
    <w:p w14:paraId="2372169B" w14:textId="77777777" w:rsidR="00BC4749" w:rsidRPr="00BD0D57" w:rsidRDefault="00991B92" w:rsidP="00550842">
      <w:pPr>
        <w:autoSpaceDE w:val="0"/>
        <w:autoSpaceDN w:val="0"/>
        <w:adjustRightInd w:val="0"/>
        <w:spacing w:after="0"/>
        <w:rPr>
          <w:rFonts w:asciiTheme="minorHAnsi" w:hAnsiTheme="minorHAnsi"/>
        </w:rPr>
      </w:pPr>
      <w:r w:rsidRPr="00BD0D57">
        <w:rPr>
          <w:rFonts w:asciiTheme="minorHAnsi" w:hAnsiTheme="minorHAnsi"/>
        </w:rPr>
        <w:tab/>
        <w:t>- Editorial c</w:t>
      </w:r>
      <w:r w:rsidR="00BC4749" w:rsidRPr="00BD0D57">
        <w:rPr>
          <w:rFonts w:asciiTheme="minorHAnsi" w:hAnsiTheme="minorHAnsi"/>
        </w:rPr>
        <w:t>hanges</w:t>
      </w:r>
    </w:p>
    <w:p w14:paraId="6ADA0841" w14:textId="77777777" w:rsidR="00564D1E" w:rsidRPr="00BD0D57" w:rsidRDefault="00564D1E" w:rsidP="00991B92">
      <w:pPr>
        <w:autoSpaceDE w:val="0"/>
        <w:autoSpaceDN w:val="0"/>
        <w:adjustRightInd w:val="0"/>
        <w:spacing w:after="0" w:line="240" w:lineRule="auto"/>
        <w:rPr>
          <w:rFonts w:asciiTheme="minorHAnsi" w:hAnsiTheme="minorHAnsi"/>
        </w:rPr>
      </w:pPr>
    </w:p>
    <w:p w14:paraId="497B9E8C" w14:textId="2AFA81A4" w:rsidR="00564D1E" w:rsidRPr="00BD0D57" w:rsidRDefault="00564D1E" w:rsidP="00550842">
      <w:pPr>
        <w:autoSpaceDE w:val="0"/>
        <w:autoSpaceDN w:val="0"/>
        <w:adjustRightInd w:val="0"/>
        <w:spacing w:after="0"/>
        <w:rPr>
          <w:rFonts w:asciiTheme="minorHAnsi" w:hAnsiTheme="minorHAnsi"/>
        </w:rPr>
      </w:pPr>
      <w:r w:rsidRPr="00BD0D57">
        <w:rPr>
          <w:rFonts w:asciiTheme="minorHAnsi" w:hAnsiTheme="minorHAnsi"/>
        </w:rPr>
        <w:t xml:space="preserve">The suggestions made were taken into </w:t>
      </w:r>
      <w:r w:rsidR="00550842">
        <w:rPr>
          <w:rFonts w:asciiTheme="minorHAnsi" w:hAnsiTheme="minorHAnsi"/>
        </w:rPr>
        <w:t>consideration and the</w:t>
      </w:r>
      <w:bookmarkStart w:id="0" w:name="_GoBack"/>
      <w:bookmarkEnd w:id="0"/>
      <w:r w:rsidR="00991B92" w:rsidRPr="00BD0D57">
        <w:rPr>
          <w:rFonts w:asciiTheme="minorHAnsi" w:hAnsiTheme="minorHAnsi"/>
        </w:rPr>
        <w:t xml:space="preserve"> </w:t>
      </w:r>
      <w:r w:rsidRPr="00BD0D57">
        <w:rPr>
          <w:rFonts w:asciiTheme="minorHAnsi" w:hAnsiTheme="minorHAnsi"/>
        </w:rPr>
        <w:t>proposal document</w:t>
      </w:r>
      <w:r w:rsidR="00991B92" w:rsidRPr="00BD0D57">
        <w:rPr>
          <w:rFonts w:asciiTheme="minorHAnsi" w:hAnsiTheme="minorHAnsi"/>
        </w:rPr>
        <w:t xml:space="preserve"> was modified to reflect the suggestions</w:t>
      </w:r>
      <w:r w:rsidRPr="00BD0D57">
        <w:rPr>
          <w:rFonts w:asciiTheme="minorHAnsi" w:hAnsiTheme="minorHAnsi"/>
        </w:rPr>
        <w:t>.</w:t>
      </w:r>
    </w:p>
    <w:p w14:paraId="267E414B" w14:textId="77777777" w:rsidR="00564D1E" w:rsidRPr="00BD0D57" w:rsidRDefault="00564D1E" w:rsidP="00564D1E">
      <w:pPr>
        <w:autoSpaceDE w:val="0"/>
        <w:autoSpaceDN w:val="0"/>
        <w:adjustRightInd w:val="0"/>
        <w:spacing w:after="0" w:line="240" w:lineRule="auto"/>
        <w:rPr>
          <w:rFonts w:asciiTheme="minorHAnsi" w:hAnsiTheme="minorHAnsi"/>
          <w:b/>
          <w:bCs/>
          <w:u w:val="single"/>
        </w:rPr>
      </w:pPr>
    </w:p>
    <w:p w14:paraId="549BAB51" w14:textId="77777777" w:rsidR="00564D1E" w:rsidRPr="00BD0D57" w:rsidRDefault="007D0A46" w:rsidP="00564D1E">
      <w:pPr>
        <w:autoSpaceDE w:val="0"/>
        <w:autoSpaceDN w:val="0"/>
        <w:adjustRightInd w:val="0"/>
        <w:spacing w:after="0" w:line="240" w:lineRule="auto"/>
        <w:rPr>
          <w:rFonts w:asciiTheme="minorHAnsi" w:hAnsiTheme="minorHAnsi"/>
          <w:b/>
          <w:bCs/>
          <w:u w:val="single"/>
        </w:rPr>
      </w:pPr>
      <w:r w:rsidRPr="00BD0D57">
        <w:rPr>
          <w:rFonts w:asciiTheme="minorHAnsi" w:hAnsiTheme="minorHAnsi"/>
          <w:b/>
          <w:bCs/>
          <w:u w:val="single"/>
        </w:rPr>
        <w:t>Subcommittee A</w:t>
      </w:r>
      <w:r w:rsidR="00564D1E" w:rsidRPr="00BD0D57">
        <w:rPr>
          <w:rFonts w:asciiTheme="minorHAnsi" w:hAnsiTheme="minorHAnsi"/>
          <w:b/>
          <w:bCs/>
          <w:u w:val="single"/>
        </w:rPr>
        <w:t>ctivities</w:t>
      </w:r>
    </w:p>
    <w:p w14:paraId="730830CB" w14:textId="77777777" w:rsidR="00564D1E" w:rsidRPr="00BD0D57" w:rsidRDefault="00564D1E" w:rsidP="00550842">
      <w:pPr>
        <w:autoSpaceDE w:val="0"/>
        <w:autoSpaceDN w:val="0"/>
        <w:adjustRightInd w:val="0"/>
        <w:spacing w:after="0"/>
        <w:rPr>
          <w:rFonts w:asciiTheme="minorHAnsi" w:hAnsiTheme="minorHAnsi"/>
        </w:rPr>
      </w:pPr>
      <w:r w:rsidRPr="00BD0D57">
        <w:rPr>
          <w:rFonts w:asciiTheme="minorHAnsi" w:hAnsiTheme="minorHAnsi"/>
        </w:rPr>
        <w:t xml:space="preserve">The subcommittee </w:t>
      </w:r>
      <w:r w:rsidR="007D0A46" w:rsidRPr="00BD0D57">
        <w:rPr>
          <w:rFonts w:asciiTheme="minorHAnsi" w:hAnsiTheme="minorHAnsi"/>
        </w:rPr>
        <w:t xml:space="preserve">met with Professor Tony </w:t>
      </w:r>
      <w:proofErr w:type="spellStart"/>
      <w:r w:rsidR="007D0A46" w:rsidRPr="00BD0D57">
        <w:rPr>
          <w:rFonts w:asciiTheme="minorHAnsi" w:hAnsiTheme="minorHAnsi"/>
        </w:rPr>
        <w:t>Cioffi</w:t>
      </w:r>
      <w:proofErr w:type="spellEnd"/>
      <w:r w:rsidR="007D0A46" w:rsidRPr="00BD0D57">
        <w:rPr>
          <w:rFonts w:asciiTheme="minorHAnsi" w:hAnsiTheme="minorHAnsi"/>
        </w:rPr>
        <w:t xml:space="preserve"> and </w:t>
      </w:r>
      <w:r w:rsidRPr="00BD0D57">
        <w:rPr>
          <w:rFonts w:asciiTheme="minorHAnsi" w:hAnsiTheme="minorHAnsi"/>
        </w:rPr>
        <w:t>suggeste</w:t>
      </w:r>
      <w:r w:rsidR="007D0A46" w:rsidRPr="00BD0D57">
        <w:rPr>
          <w:rFonts w:asciiTheme="minorHAnsi" w:hAnsiTheme="minorHAnsi"/>
        </w:rPr>
        <w:t>d minor modification</w:t>
      </w:r>
      <w:r w:rsidR="00743755" w:rsidRPr="00BD0D57">
        <w:rPr>
          <w:rFonts w:asciiTheme="minorHAnsi" w:hAnsiTheme="minorHAnsi"/>
        </w:rPr>
        <w:t>s</w:t>
      </w:r>
      <w:r w:rsidR="007D0A46" w:rsidRPr="00BD0D57">
        <w:rPr>
          <w:rFonts w:asciiTheme="minorHAnsi" w:hAnsiTheme="minorHAnsi"/>
        </w:rPr>
        <w:t xml:space="preserve"> to include</w:t>
      </w:r>
      <w:r w:rsidR="00284F8C" w:rsidRPr="00BD0D57">
        <w:rPr>
          <w:rFonts w:asciiTheme="minorHAnsi" w:hAnsiTheme="minorHAnsi"/>
        </w:rPr>
        <w:t xml:space="preserve"> streamlining the rationale</w:t>
      </w:r>
      <w:r w:rsidR="00836B85" w:rsidRPr="00BD0D57">
        <w:rPr>
          <w:rFonts w:asciiTheme="minorHAnsi" w:hAnsiTheme="minorHAnsi"/>
        </w:rPr>
        <w:t>,</w:t>
      </w:r>
      <w:r w:rsidR="00284F8C" w:rsidRPr="00BD0D57">
        <w:rPr>
          <w:rFonts w:asciiTheme="minorHAnsi" w:hAnsiTheme="minorHAnsi"/>
        </w:rPr>
        <w:t xml:space="preserve"> in addition to editorial changes.  A revision of the course proposal was submitted</w:t>
      </w:r>
      <w:r w:rsidRPr="00BD0D57">
        <w:rPr>
          <w:rFonts w:asciiTheme="minorHAnsi" w:hAnsiTheme="minorHAnsi"/>
        </w:rPr>
        <w:t xml:space="preserve">.  </w:t>
      </w:r>
    </w:p>
    <w:p w14:paraId="1C44CAF1" w14:textId="77777777" w:rsidR="00564D1E" w:rsidRPr="00BD0D57" w:rsidRDefault="00564D1E" w:rsidP="00550842">
      <w:pPr>
        <w:autoSpaceDE w:val="0"/>
        <w:autoSpaceDN w:val="0"/>
        <w:adjustRightInd w:val="0"/>
        <w:spacing w:after="0"/>
        <w:rPr>
          <w:rFonts w:asciiTheme="minorHAnsi" w:hAnsiTheme="minorHAnsi"/>
          <w:b/>
          <w:bCs/>
        </w:rPr>
      </w:pPr>
    </w:p>
    <w:p w14:paraId="162A484F" w14:textId="77777777" w:rsidR="007E05AD" w:rsidRPr="00BD0D57" w:rsidRDefault="002918BE" w:rsidP="00550842">
      <w:pPr>
        <w:autoSpaceDE w:val="0"/>
        <w:autoSpaceDN w:val="0"/>
        <w:adjustRightInd w:val="0"/>
        <w:spacing w:after="0"/>
        <w:rPr>
          <w:rFonts w:asciiTheme="minorHAnsi" w:hAnsiTheme="minorHAnsi"/>
        </w:rPr>
      </w:pPr>
      <w:r w:rsidRPr="00BD0D57">
        <w:rPr>
          <w:rFonts w:asciiTheme="minorHAnsi" w:hAnsiTheme="minorHAnsi"/>
        </w:rPr>
        <w:t>The subcommittee</w:t>
      </w:r>
      <w:r w:rsidR="00836B85" w:rsidRPr="00BD0D57">
        <w:rPr>
          <w:rFonts w:asciiTheme="minorHAnsi" w:hAnsiTheme="minorHAnsi"/>
        </w:rPr>
        <w:t xml:space="preserve"> also</w:t>
      </w:r>
      <w:r w:rsidRPr="00BD0D57">
        <w:rPr>
          <w:rFonts w:asciiTheme="minorHAnsi" w:hAnsiTheme="minorHAnsi"/>
        </w:rPr>
        <w:t xml:space="preserve"> </w:t>
      </w:r>
      <w:r w:rsidR="000340CB" w:rsidRPr="00BD0D57">
        <w:rPr>
          <w:rFonts w:asciiTheme="minorHAnsi" w:hAnsiTheme="minorHAnsi"/>
        </w:rPr>
        <w:t>met</w:t>
      </w:r>
      <w:r w:rsidR="001E0126" w:rsidRPr="00BD0D57">
        <w:rPr>
          <w:rFonts w:asciiTheme="minorHAnsi" w:hAnsiTheme="minorHAnsi"/>
        </w:rPr>
        <w:t xml:space="preserve"> with</w:t>
      </w:r>
      <w:r w:rsidR="00836B85" w:rsidRPr="00BD0D57">
        <w:rPr>
          <w:rFonts w:asciiTheme="minorHAnsi" w:hAnsiTheme="minorHAnsi"/>
        </w:rPr>
        <w:t xml:space="preserve"> the</w:t>
      </w:r>
      <w:r w:rsidR="001E0126" w:rsidRPr="00BD0D57">
        <w:rPr>
          <w:rFonts w:asciiTheme="minorHAnsi" w:hAnsiTheme="minorHAnsi"/>
        </w:rPr>
        <w:t xml:space="preserve"> </w:t>
      </w:r>
      <w:r w:rsidR="009F7195" w:rsidRPr="00BD0D57">
        <w:rPr>
          <w:rFonts w:asciiTheme="minorHAnsi" w:hAnsiTheme="minorHAnsi"/>
        </w:rPr>
        <w:t>proposer</w:t>
      </w:r>
      <w:r w:rsidR="006532E4" w:rsidRPr="00BD0D57">
        <w:rPr>
          <w:rFonts w:asciiTheme="minorHAnsi" w:hAnsiTheme="minorHAnsi"/>
        </w:rPr>
        <w:t xml:space="preserve">, </w:t>
      </w:r>
      <w:r w:rsidR="000E60A6" w:rsidRPr="00BD0D57">
        <w:rPr>
          <w:rFonts w:asciiTheme="minorHAnsi" w:hAnsiTheme="minorHAnsi"/>
        </w:rPr>
        <w:t xml:space="preserve">Provost Bonne August, </w:t>
      </w:r>
      <w:r w:rsidRPr="00BD0D57">
        <w:rPr>
          <w:rFonts w:asciiTheme="minorHAnsi" w:hAnsiTheme="minorHAnsi"/>
        </w:rPr>
        <w:t xml:space="preserve">Associate Provost </w:t>
      </w:r>
      <w:r w:rsidR="001E0126" w:rsidRPr="00BD0D57">
        <w:rPr>
          <w:rFonts w:asciiTheme="minorHAnsi" w:hAnsiTheme="minorHAnsi"/>
        </w:rPr>
        <w:t>Pamela Brown</w:t>
      </w:r>
      <w:r w:rsidR="00731EB3" w:rsidRPr="00BD0D57">
        <w:rPr>
          <w:rFonts w:asciiTheme="minorHAnsi" w:hAnsiTheme="minorHAnsi"/>
        </w:rPr>
        <w:t>,</w:t>
      </w:r>
      <w:r w:rsidR="000E60A6" w:rsidRPr="00BD0D57">
        <w:rPr>
          <w:rFonts w:asciiTheme="minorHAnsi" w:hAnsiTheme="minorHAnsi"/>
        </w:rPr>
        <w:t xml:space="preserve"> </w:t>
      </w:r>
      <w:r w:rsidR="00564D1E" w:rsidRPr="00BD0D57">
        <w:rPr>
          <w:rFonts w:asciiTheme="minorHAnsi" w:hAnsiTheme="minorHAnsi"/>
        </w:rPr>
        <w:t xml:space="preserve">Dean Kevin </w:t>
      </w:r>
      <w:proofErr w:type="spellStart"/>
      <w:r w:rsidR="00564D1E" w:rsidRPr="00BD0D57">
        <w:rPr>
          <w:rFonts w:asciiTheme="minorHAnsi" w:hAnsiTheme="minorHAnsi"/>
        </w:rPr>
        <w:t>Hom</w:t>
      </w:r>
      <w:proofErr w:type="spellEnd"/>
      <w:r w:rsidR="00731EB3" w:rsidRPr="00BD0D57">
        <w:rPr>
          <w:rFonts w:asciiTheme="minorHAnsi" w:hAnsiTheme="minorHAnsi"/>
        </w:rPr>
        <w:t>,</w:t>
      </w:r>
      <w:r w:rsidR="00B67911" w:rsidRPr="00BD0D57">
        <w:rPr>
          <w:rFonts w:asciiTheme="minorHAnsi" w:hAnsiTheme="minorHAnsi"/>
        </w:rPr>
        <w:t xml:space="preserve"> </w:t>
      </w:r>
      <w:r w:rsidR="000E60A6" w:rsidRPr="00BD0D57">
        <w:rPr>
          <w:rFonts w:asciiTheme="minorHAnsi" w:hAnsiTheme="minorHAnsi"/>
        </w:rPr>
        <w:t xml:space="preserve">and Kim </w:t>
      </w:r>
      <w:proofErr w:type="spellStart"/>
      <w:r w:rsidR="000E60A6" w:rsidRPr="00BD0D57">
        <w:rPr>
          <w:rFonts w:asciiTheme="minorHAnsi" w:hAnsiTheme="minorHAnsi"/>
        </w:rPr>
        <w:t>Cardascia</w:t>
      </w:r>
      <w:proofErr w:type="spellEnd"/>
      <w:r w:rsidR="000E60A6" w:rsidRPr="00BD0D57">
        <w:rPr>
          <w:rFonts w:asciiTheme="minorHAnsi" w:hAnsiTheme="minorHAnsi"/>
        </w:rPr>
        <w:t>.</w:t>
      </w:r>
      <w:r w:rsidRPr="00BD0D57">
        <w:rPr>
          <w:rFonts w:asciiTheme="minorHAnsi" w:hAnsiTheme="minorHAnsi"/>
        </w:rPr>
        <w:t xml:space="preserve"> </w:t>
      </w:r>
      <w:r w:rsidR="007E05AD" w:rsidRPr="00BD0D57">
        <w:rPr>
          <w:rFonts w:asciiTheme="minorHAnsi" w:hAnsiTheme="minorHAnsi"/>
        </w:rPr>
        <w:t xml:space="preserve">Further modifications were suggested and were </w:t>
      </w:r>
      <w:r w:rsidR="00731EB3" w:rsidRPr="00BD0D57">
        <w:rPr>
          <w:rFonts w:asciiTheme="minorHAnsi" w:hAnsiTheme="minorHAnsi"/>
        </w:rPr>
        <w:t xml:space="preserve">also </w:t>
      </w:r>
      <w:r w:rsidR="007E05AD" w:rsidRPr="00BD0D57">
        <w:rPr>
          <w:rFonts w:asciiTheme="minorHAnsi" w:hAnsiTheme="minorHAnsi"/>
        </w:rPr>
        <w:t>incorporated in the final version of the proposal.</w:t>
      </w:r>
      <w:r w:rsidR="00D06E9D" w:rsidRPr="00BD0D57">
        <w:rPr>
          <w:rFonts w:asciiTheme="minorHAnsi" w:hAnsiTheme="minorHAnsi"/>
        </w:rPr>
        <w:t xml:space="preserve"> These modifications included the following:</w:t>
      </w:r>
    </w:p>
    <w:p w14:paraId="6F24C07C" w14:textId="77777777" w:rsidR="00284F8C" w:rsidRPr="00BD0D57" w:rsidRDefault="00284F8C" w:rsidP="00550842">
      <w:pPr>
        <w:autoSpaceDE w:val="0"/>
        <w:autoSpaceDN w:val="0"/>
        <w:adjustRightInd w:val="0"/>
        <w:spacing w:after="0"/>
        <w:rPr>
          <w:rFonts w:asciiTheme="minorHAnsi" w:hAnsiTheme="minorHAnsi"/>
        </w:rPr>
      </w:pPr>
      <w:r w:rsidRPr="00BD0D57">
        <w:rPr>
          <w:rFonts w:asciiTheme="minorHAnsi" w:hAnsiTheme="minorHAnsi"/>
        </w:rPr>
        <w:tab/>
        <w:t xml:space="preserve">- </w:t>
      </w:r>
      <w:r w:rsidR="007D0A46" w:rsidRPr="00BD0D57">
        <w:rPr>
          <w:rFonts w:asciiTheme="minorHAnsi" w:hAnsiTheme="minorHAnsi"/>
        </w:rPr>
        <w:t>Additional e</w:t>
      </w:r>
      <w:r w:rsidRPr="00BD0D57">
        <w:rPr>
          <w:rFonts w:asciiTheme="minorHAnsi" w:hAnsiTheme="minorHAnsi"/>
        </w:rPr>
        <w:t>ditorial changes</w:t>
      </w:r>
    </w:p>
    <w:p w14:paraId="6FF94151" w14:textId="77777777" w:rsidR="00284F8C" w:rsidRPr="00BD0D57" w:rsidRDefault="00284F8C" w:rsidP="00550842">
      <w:pPr>
        <w:autoSpaceDE w:val="0"/>
        <w:autoSpaceDN w:val="0"/>
        <w:adjustRightInd w:val="0"/>
        <w:spacing w:after="0"/>
        <w:rPr>
          <w:rFonts w:asciiTheme="minorHAnsi" w:hAnsiTheme="minorHAnsi"/>
        </w:rPr>
      </w:pPr>
      <w:r w:rsidRPr="00BD0D57">
        <w:rPr>
          <w:rFonts w:asciiTheme="minorHAnsi" w:hAnsiTheme="minorHAnsi"/>
        </w:rPr>
        <w:tab/>
        <w:t>- Editing of the syllabi to reflect the current edition of textbooks</w:t>
      </w:r>
    </w:p>
    <w:p w14:paraId="1563D9AE" w14:textId="2F7F215D" w:rsidR="00D06E9D" w:rsidRPr="00550842" w:rsidRDefault="00836B85" w:rsidP="00550842">
      <w:pPr>
        <w:autoSpaceDE w:val="0"/>
        <w:autoSpaceDN w:val="0"/>
        <w:adjustRightInd w:val="0"/>
        <w:spacing w:after="0"/>
        <w:rPr>
          <w:rFonts w:asciiTheme="minorHAnsi" w:hAnsiTheme="minorHAnsi"/>
        </w:rPr>
      </w:pPr>
      <w:r w:rsidRPr="00BD0D57">
        <w:rPr>
          <w:rFonts w:asciiTheme="minorHAnsi" w:hAnsiTheme="minorHAnsi"/>
        </w:rPr>
        <w:tab/>
        <w:t>- A notation on</w:t>
      </w:r>
      <w:r w:rsidR="00284F8C" w:rsidRPr="00BD0D57">
        <w:rPr>
          <w:rFonts w:asciiTheme="minorHAnsi" w:hAnsiTheme="minorHAnsi"/>
        </w:rPr>
        <w:t xml:space="preserve"> syllabi for courses </w:t>
      </w:r>
      <w:r w:rsidRPr="00BD0D57">
        <w:rPr>
          <w:rFonts w:asciiTheme="minorHAnsi" w:hAnsiTheme="minorHAnsi"/>
        </w:rPr>
        <w:t>not yet accredited by AB</w:t>
      </w:r>
      <w:r w:rsidR="00B412C3">
        <w:rPr>
          <w:rFonts w:asciiTheme="minorHAnsi" w:hAnsiTheme="minorHAnsi"/>
        </w:rPr>
        <w:t xml:space="preserve">ET (CMCE 1231, 2321, 2416, and </w:t>
      </w:r>
      <w:r w:rsidRPr="00BD0D57">
        <w:rPr>
          <w:rFonts w:asciiTheme="minorHAnsi" w:hAnsiTheme="minorHAnsi"/>
        </w:rPr>
        <w:t xml:space="preserve">3520) to </w:t>
      </w:r>
      <w:r w:rsidR="00B412C3">
        <w:rPr>
          <w:rFonts w:asciiTheme="minorHAnsi" w:hAnsiTheme="minorHAnsi"/>
        </w:rPr>
        <w:tab/>
      </w:r>
      <w:r w:rsidRPr="00BD0D57">
        <w:rPr>
          <w:rFonts w:asciiTheme="minorHAnsi" w:hAnsiTheme="minorHAnsi"/>
        </w:rPr>
        <w:t>indicate that ABET Criteria was utilized in the</w:t>
      </w:r>
      <w:r w:rsidR="00B412C3">
        <w:rPr>
          <w:rFonts w:asciiTheme="minorHAnsi" w:hAnsiTheme="minorHAnsi"/>
        </w:rPr>
        <w:t xml:space="preserve"> formation of student learning </w:t>
      </w:r>
      <w:r w:rsidR="00550842">
        <w:rPr>
          <w:rFonts w:asciiTheme="minorHAnsi" w:hAnsiTheme="minorHAnsi"/>
        </w:rPr>
        <w:t>objectives.</w:t>
      </w:r>
    </w:p>
    <w:p w14:paraId="32A299E4" w14:textId="77777777" w:rsidR="006B1168" w:rsidRPr="00BD0D57" w:rsidRDefault="006B1168" w:rsidP="001E0126">
      <w:pPr>
        <w:autoSpaceDE w:val="0"/>
        <w:autoSpaceDN w:val="0"/>
        <w:adjustRightInd w:val="0"/>
        <w:spacing w:after="0" w:line="240" w:lineRule="auto"/>
        <w:rPr>
          <w:rFonts w:asciiTheme="minorHAnsi" w:hAnsiTheme="minorHAnsi"/>
        </w:rPr>
      </w:pPr>
    </w:p>
    <w:sectPr w:rsidR="006B1168" w:rsidRPr="00BD0D57" w:rsidSect="00CF0334">
      <w:footerReference w:type="default" r:id="rId8"/>
      <w:pgSz w:w="12240" w:h="15840"/>
      <w:pgMar w:top="994"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FD710" w14:textId="77777777" w:rsidR="00AD4407" w:rsidRDefault="00AD4407" w:rsidP="00F3441B">
      <w:pPr>
        <w:spacing w:after="0" w:line="240" w:lineRule="auto"/>
      </w:pPr>
      <w:r>
        <w:separator/>
      </w:r>
    </w:p>
  </w:endnote>
  <w:endnote w:type="continuationSeparator" w:id="0">
    <w:p w14:paraId="368A2AE0" w14:textId="77777777" w:rsidR="00AD4407" w:rsidRDefault="00AD4407" w:rsidP="00F3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swiss"/>
    <w:notTrueType/>
    <w:pitch w:val="default"/>
    <w:sig w:usb0="03000003" w:usb1="00000000" w:usb2="00000000" w:usb3="00000000" w:csb0="00000001" w:csb1="00000000"/>
  </w:font>
  <w:font w:name="Gill Sans">
    <w:charset w:val="00"/>
    <w:family w:val="auto"/>
    <w:pitch w:val="variable"/>
    <w:sig w:usb0="80000267" w:usb1="00000000" w:usb2="00000000" w:usb3="00000000" w:csb0="000001F7" w:csb1="00000000"/>
  </w:font>
  <w:font w:name="Lucida Grande">
    <w:charset w:val="00"/>
    <w:family w:val="auto"/>
    <w:pitch w:val="variable"/>
    <w:sig w:usb0="E3000AEF" w:usb1="5000A1FF" w:usb2="00000000" w:usb3="00000000" w:csb0="000001B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363"/>
      <w:docPartObj>
        <w:docPartGallery w:val="Page Numbers (Bottom of Page)"/>
        <w:docPartUnique/>
      </w:docPartObj>
    </w:sdtPr>
    <w:sdtEndPr/>
    <w:sdtContent>
      <w:p w14:paraId="3BE9AE34" w14:textId="77777777" w:rsidR="00870299" w:rsidRDefault="00870299">
        <w:pPr>
          <w:pStyle w:val="Footer"/>
          <w:jc w:val="center"/>
        </w:pPr>
        <w:r>
          <w:fldChar w:fldCharType="begin"/>
        </w:r>
        <w:r>
          <w:instrText xml:space="preserve"> PAGE   \* MERGEFORMAT </w:instrText>
        </w:r>
        <w:r>
          <w:fldChar w:fldCharType="separate"/>
        </w:r>
        <w:r w:rsidR="00550842">
          <w:rPr>
            <w:noProof/>
          </w:rPr>
          <w:t>2</w:t>
        </w:r>
        <w:r>
          <w:rPr>
            <w:noProof/>
          </w:rPr>
          <w:fldChar w:fldCharType="end"/>
        </w:r>
      </w:p>
    </w:sdtContent>
  </w:sdt>
  <w:p w14:paraId="0ECCDDE1" w14:textId="77777777" w:rsidR="00870299" w:rsidRDefault="00870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27E01" w14:textId="77777777" w:rsidR="00AD4407" w:rsidRDefault="00AD4407" w:rsidP="00F3441B">
      <w:pPr>
        <w:spacing w:after="0" w:line="240" w:lineRule="auto"/>
      </w:pPr>
      <w:r>
        <w:separator/>
      </w:r>
    </w:p>
  </w:footnote>
  <w:footnote w:type="continuationSeparator" w:id="0">
    <w:p w14:paraId="607439CE" w14:textId="77777777" w:rsidR="00AD4407" w:rsidRDefault="00AD4407" w:rsidP="00F34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00E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F611B"/>
    <w:multiLevelType w:val="hybridMultilevel"/>
    <w:tmpl w:val="817AAA9A"/>
    <w:lvl w:ilvl="0" w:tplc="346EDD5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F4A01"/>
    <w:multiLevelType w:val="hybridMultilevel"/>
    <w:tmpl w:val="6698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BD50ED"/>
    <w:multiLevelType w:val="hybridMultilevel"/>
    <w:tmpl w:val="6AA83488"/>
    <w:lvl w:ilvl="0" w:tplc="71AE96D8">
      <w:numFmt w:val="bullet"/>
      <w:lvlText w:val=""/>
      <w:lvlJc w:val="left"/>
      <w:pPr>
        <w:ind w:left="720" w:hanging="360"/>
      </w:pPr>
      <w:rPr>
        <w:rFonts w:ascii="Symbol" w:eastAsia="Calibr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5D5439"/>
    <w:multiLevelType w:val="hybridMultilevel"/>
    <w:tmpl w:val="AE047D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BE"/>
    <w:rsid w:val="000340CB"/>
    <w:rsid w:val="00043D88"/>
    <w:rsid w:val="00066410"/>
    <w:rsid w:val="00076E4E"/>
    <w:rsid w:val="0008136B"/>
    <w:rsid w:val="000C6AE7"/>
    <w:rsid w:val="000E60A6"/>
    <w:rsid w:val="00104AD7"/>
    <w:rsid w:val="001165FA"/>
    <w:rsid w:val="0017489E"/>
    <w:rsid w:val="0017578A"/>
    <w:rsid w:val="001A3221"/>
    <w:rsid w:val="001E0126"/>
    <w:rsid w:val="001E4335"/>
    <w:rsid w:val="001E572C"/>
    <w:rsid w:val="00214BB9"/>
    <w:rsid w:val="002228A3"/>
    <w:rsid w:val="00284F8C"/>
    <w:rsid w:val="00290C5D"/>
    <w:rsid w:val="002918BE"/>
    <w:rsid w:val="00292981"/>
    <w:rsid w:val="002A283E"/>
    <w:rsid w:val="002A28AB"/>
    <w:rsid w:val="002A5D86"/>
    <w:rsid w:val="002B25D0"/>
    <w:rsid w:val="002C51F5"/>
    <w:rsid w:val="002D0B5C"/>
    <w:rsid w:val="002F5E39"/>
    <w:rsid w:val="00317590"/>
    <w:rsid w:val="00332E1C"/>
    <w:rsid w:val="00335CDD"/>
    <w:rsid w:val="00340F11"/>
    <w:rsid w:val="003A035C"/>
    <w:rsid w:val="003B52B7"/>
    <w:rsid w:val="003D1DB0"/>
    <w:rsid w:val="0043797D"/>
    <w:rsid w:val="00440ED5"/>
    <w:rsid w:val="004557C2"/>
    <w:rsid w:val="004A3098"/>
    <w:rsid w:val="004E346B"/>
    <w:rsid w:val="004F0B3B"/>
    <w:rsid w:val="004F0B43"/>
    <w:rsid w:val="005072A2"/>
    <w:rsid w:val="00511895"/>
    <w:rsid w:val="00530278"/>
    <w:rsid w:val="00550842"/>
    <w:rsid w:val="00554E10"/>
    <w:rsid w:val="005564D7"/>
    <w:rsid w:val="00564D1E"/>
    <w:rsid w:val="00584039"/>
    <w:rsid w:val="0059011B"/>
    <w:rsid w:val="005A53EB"/>
    <w:rsid w:val="005A73DF"/>
    <w:rsid w:val="005B37D0"/>
    <w:rsid w:val="005F6E2B"/>
    <w:rsid w:val="006233B8"/>
    <w:rsid w:val="006339D6"/>
    <w:rsid w:val="006500AA"/>
    <w:rsid w:val="006532E4"/>
    <w:rsid w:val="00653554"/>
    <w:rsid w:val="00660BA3"/>
    <w:rsid w:val="006710A2"/>
    <w:rsid w:val="006A054A"/>
    <w:rsid w:val="006B1168"/>
    <w:rsid w:val="006C3E31"/>
    <w:rsid w:val="006C6858"/>
    <w:rsid w:val="006D5AD7"/>
    <w:rsid w:val="006E57D3"/>
    <w:rsid w:val="006F2F97"/>
    <w:rsid w:val="006F56D5"/>
    <w:rsid w:val="00713A9D"/>
    <w:rsid w:val="00731EB3"/>
    <w:rsid w:val="00743755"/>
    <w:rsid w:val="00744450"/>
    <w:rsid w:val="007B1CF2"/>
    <w:rsid w:val="007D0A46"/>
    <w:rsid w:val="007D7D99"/>
    <w:rsid w:val="007E05AD"/>
    <w:rsid w:val="00800C4E"/>
    <w:rsid w:val="008013D6"/>
    <w:rsid w:val="008355A0"/>
    <w:rsid w:val="00836B85"/>
    <w:rsid w:val="00870299"/>
    <w:rsid w:val="0087588E"/>
    <w:rsid w:val="00894BAB"/>
    <w:rsid w:val="008A63F3"/>
    <w:rsid w:val="008C5C02"/>
    <w:rsid w:val="00936485"/>
    <w:rsid w:val="00960E9C"/>
    <w:rsid w:val="00970465"/>
    <w:rsid w:val="0098382F"/>
    <w:rsid w:val="00987FA1"/>
    <w:rsid w:val="00991B92"/>
    <w:rsid w:val="0099693C"/>
    <w:rsid w:val="009D5DF6"/>
    <w:rsid w:val="009E56FF"/>
    <w:rsid w:val="009F7195"/>
    <w:rsid w:val="00A13E10"/>
    <w:rsid w:val="00A451BB"/>
    <w:rsid w:val="00A820C7"/>
    <w:rsid w:val="00A82CC9"/>
    <w:rsid w:val="00AB4230"/>
    <w:rsid w:val="00AD2D6C"/>
    <w:rsid w:val="00AD4407"/>
    <w:rsid w:val="00AE17ED"/>
    <w:rsid w:val="00AE5C8A"/>
    <w:rsid w:val="00AF29C3"/>
    <w:rsid w:val="00AF5597"/>
    <w:rsid w:val="00AF5702"/>
    <w:rsid w:val="00B2751C"/>
    <w:rsid w:val="00B342A9"/>
    <w:rsid w:val="00B3737E"/>
    <w:rsid w:val="00B40FAF"/>
    <w:rsid w:val="00B412C3"/>
    <w:rsid w:val="00B50CE6"/>
    <w:rsid w:val="00B67911"/>
    <w:rsid w:val="00B8657A"/>
    <w:rsid w:val="00BA5368"/>
    <w:rsid w:val="00BA65E4"/>
    <w:rsid w:val="00BA735B"/>
    <w:rsid w:val="00BC2CF7"/>
    <w:rsid w:val="00BC4749"/>
    <w:rsid w:val="00BD0D57"/>
    <w:rsid w:val="00BE46F1"/>
    <w:rsid w:val="00C10571"/>
    <w:rsid w:val="00C3215C"/>
    <w:rsid w:val="00C54467"/>
    <w:rsid w:val="00C75B31"/>
    <w:rsid w:val="00C942DE"/>
    <w:rsid w:val="00CA7152"/>
    <w:rsid w:val="00CC15F2"/>
    <w:rsid w:val="00CC3C56"/>
    <w:rsid w:val="00CD2919"/>
    <w:rsid w:val="00CF0334"/>
    <w:rsid w:val="00D06E9D"/>
    <w:rsid w:val="00D31956"/>
    <w:rsid w:val="00D3542D"/>
    <w:rsid w:val="00D44E75"/>
    <w:rsid w:val="00D45ADA"/>
    <w:rsid w:val="00D60198"/>
    <w:rsid w:val="00D60CC5"/>
    <w:rsid w:val="00D80165"/>
    <w:rsid w:val="00D950C5"/>
    <w:rsid w:val="00E40294"/>
    <w:rsid w:val="00E53B7E"/>
    <w:rsid w:val="00E66505"/>
    <w:rsid w:val="00E86C62"/>
    <w:rsid w:val="00EB311D"/>
    <w:rsid w:val="00ED7487"/>
    <w:rsid w:val="00EF3C41"/>
    <w:rsid w:val="00F3441B"/>
    <w:rsid w:val="00F346CB"/>
    <w:rsid w:val="00F550EA"/>
    <w:rsid w:val="00F556A9"/>
    <w:rsid w:val="00F568C7"/>
    <w:rsid w:val="00FA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7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4BAB"/>
    <w:pPr>
      <w:widowControl w:val="0"/>
      <w:autoSpaceDE w:val="0"/>
      <w:autoSpaceDN w:val="0"/>
      <w:adjustRightInd w:val="0"/>
    </w:pPr>
    <w:rPr>
      <w:rFonts w:ascii="Gill Sans" w:eastAsia="Times New Roman" w:hAnsi="Gill Sans"/>
      <w:color w:val="000000"/>
      <w:sz w:val="24"/>
      <w:szCs w:val="24"/>
    </w:rPr>
  </w:style>
  <w:style w:type="paragraph" w:styleId="ListParagraph">
    <w:name w:val="List Paragraph"/>
    <w:basedOn w:val="Normal"/>
    <w:uiPriority w:val="34"/>
    <w:qFormat/>
    <w:rsid w:val="00584039"/>
    <w:pPr>
      <w:ind w:left="720"/>
      <w:contextualSpacing/>
    </w:pPr>
  </w:style>
  <w:style w:type="paragraph" w:customStyle="1" w:styleId="TableGrid1">
    <w:name w:val="Table Grid1"/>
    <w:rsid w:val="00F568C7"/>
    <w:rPr>
      <w:rFonts w:ascii="Lucida Grande" w:eastAsia="ヒラギノ角ゴ Pro W3" w:hAnsi="Lucida Grande"/>
      <w:color w:val="000000"/>
      <w:sz w:val="24"/>
    </w:rPr>
  </w:style>
  <w:style w:type="paragraph" w:styleId="Header">
    <w:name w:val="header"/>
    <w:basedOn w:val="Normal"/>
    <w:link w:val="HeaderChar"/>
    <w:uiPriority w:val="99"/>
    <w:semiHidden/>
    <w:unhideWhenUsed/>
    <w:rsid w:val="00F344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41B"/>
    <w:rPr>
      <w:sz w:val="22"/>
      <w:szCs w:val="22"/>
    </w:rPr>
  </w:style>
  <w:style w:type="paragraph" w:styleId="Footer">
    <w:name w:val="footer"/>
    <w:basedOn w:val="Normal"/>
    <w:link w:val="FooterChar"/>
    <w:uiPriority w:val="99"/>
    <w:unhideWhenUsed/>
    <w:rsid w:val="00F34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4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4BAB"/>
    <w:pPr>
      <w:widowControl w:val="0"/>
      <w:autoSpaceDE w:val="0"/>
      <w:autoSpaceDN w:val="0"/>
      <w:adjustRightInd w:val="0"/>
    </w:pPr>
    <w:rPr>
      <w:rFonts w:ascii="Gill Sans" w:eastAsia="Times New Roman" w:hAnsi="Gill Sans"/>
      <w:color w:val="000000"/>
      <w:sz w:val="24"/>
      <w:szCs w:val="24"/>
    </w:rPr>
  </w:style>
  <w:style w:type="paragraph" w:styleId="ListParagraph">
    <w:name w:val="List Paragraph"/>
    <w:basedOn w:val="Normal"/>
    <w:uiPriority w:val="34"/>
    <w:qFormat/>
    <w:rsid w:val="00584039"/>
    <w:pPr>
      <w:ind w:left="720"/>
      <w:contextualSpacing/>
    </w:pPr>
  </w:style>
  <w:style w:type="paragraph" w:customStyle="1" w:styleId="TableGrid1">
    <w:name w:val="Table Grid1"/>
    <w:rsid w:val="00F568C7"/>
    <w:rPr>
      <w:rFonts w:ascii="Lucida Grande" w:eastAsia="ヒラギノ角ゴ Pro W3" w:hAnsi="Lucida Grande"/>
      <w:color w:val="000000"/>
      <w:sz w:val="24"/>
    </w:rPr>
  </w:style>
  <w:style w:type="paragraph" w:styleId="Header">
    <w:name w:val="header"/>
    <w:basedOn w:val="Normal"/>
    <w:link w:val="HeaderChar"/>
    <w:uiPriority w:val="99"/>
    <w:semiHidden/>
    <w:unhideWhenUsed/>
    <w:rsid w:val="00F344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41B"/>
    <w:rPr>
      <w:sz w:val="22"/>
      <w:szCs w:val="22"/>
    </w:rPr>
  </w:style>
  <w:style w:type="paragraph" w:styleId="Footer">
    <w:name w:val="footer"/>
    <w:basedOn w:val="Normal"/>
    <w:link w:val="FooterChar"/>
    <w:uiPriority w:val="99"/>
    <w:unhideWhenUsed/>
    <w:rsid w:val="00F34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4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28284">
      <w:bodyDiv w:val="1"/>
      <w:marLeft w:val="0"/>
      <w:marRight w:val="0"/>
      <w:marTop w:val="0"/>
      <w:marBottom w:val="0"/>
      <w:divBdr>
        <w:top w:val="none" w:sz="0" w:space="0" w:color="auto"/>
        <w:left w:val="none" w:sz="0" w:space="0" w:color="auto"/>
        <w:bottom w:val="none" w:sz="0" w:space="0" w:color="auto"/>
        <w:right w:val="none" w:sz="0" w:space="0" w:color="auto"/>
      </w:divBdr>
      <w:divsChild>
        <w:div w:id="693576329">
          <w:marLeft w:val="0"/>
          <w:marRight w:val="0"/>
          <w:marTop w:val="0"/>
          <w:marBottom w:val="0"/>
          <w:divBdr>
            <w:top w:val="none" w:sz="0" w:space="0" w:color="auto"/>
            <w:left w:val="none" w:sz="0" w:space="0" w:color="auto"/>
            <w:bottom w:val="none" w:sz="0" w:space="0" w:color="auto"/>
            <w:right w:val="none" w:sz="0" w:space="0" w:color="auto"/>
          </w:divBdr>
          <w:divsChild>
            <w:div w:id="990869467">
              <w:marLeft w:val="0"/>
              <w:marRight w:val="0"/>
              <w:marTop w:val="0"/>
              <w:marBottom w:val="0"/>
              <w:divBdr>
                <w:top w:val="none" w:sz="0" w:space="0" w:color="auto"/>
                <w:left w:val="none" w:sz="0" w:space="0" w:color="auto"/>
                <w:bottom w:val="none" w:sz="0" w:space="0" w:color="auto"/>
                <w:right w:val="none" w:sz="0" w:space="0" w:color="auto"/>
              </w:divBdr>
              <w:divsChild>
                <w:div w:id="4153229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828311">
                      <w:marLeft w:val="60"/>
                      <w:marRight w:val="60"/>
                      <w:marTop w:val="60"/>
                      <w:marBottom w:val="15"/>
                      <w:divBdr>
                        <w:top w:val="none" w:sz="0" w:space="0" w:color="auto"/>
                        <w:left w:val="none" w:sz="0" w:space="0" w:color="auto"/>
                        <w:bottom w:val="none" w:sz="0" w:space="0" w:color="auto"/>
                        <w:right w:val="none" w:sz="0" w:space="0" w:color="auto"/>
                      </w:divBdr>
                      <w:divsChild>
                        <w:div w:id="888345331">
                          <w:marLeft w:val="0"/>
                          <w:marRight w:val="0"/>
                          <w:marTop w:val="0"/>
                          <w:marBottom w:val="0"/>
                          <w:divBdr>
                            <w:top w:val="none" w:sz="0" w:space="0" w:color="auto"/>
                            <w:left w:val="none" w:sz="0" w:space="0" w:color="auto"/>
                            <w:bottom w:val="none" w:sz="0" w:space="0" w:color="auto"/>
                            <w:right w:val="none" w:sz="0" w:space="0" w:color="auto"/>
                          </w:divBdr>
                          <w:divsChild>
                            <w:div w:id="1755397259">
                              <w:marLeft w:val="0"/>
                              <w:marRight w:val="0"/>
                              <w:marTop w:val="0"/>
                              <w:marBottom w:val="0"/>
                              <w:divBdr>
                                <w:top w:val="none" w:sz="0" w:space="0" w:color="auto"/>
                                <w:left w:val="none" w:sz="0" w:space="0" w:color="auto"/>
                                <w:bottom w:val="none" w:sz="0" w:space="0" w:color="auto"/>
                                <w:right w:val="none" w:sz="0" w:space="0" w:color="auto"/>
                              </w:divBdr>
                              <w:divsChild>
                                <w:div w:id="1850869082">
                                  <w:marLeft w:val="0"/>
                                  <w:marRight w:val="0"/>
                                  <w:marTop w:val="0"/>
                                  <w:marBottom w:val="0"/>
                                  <w:divBdr>
                                    <w:top w:val="none" w:sz="0" w:space="0" w:color="auto"/>
                                    <w:left w:val="none" w:sz="0" w:space="0" w:color="auto"/>
                                    <w:bottom w:val="none" w:sz="0" w:space="0" w:color="auto"/>
                                    <w:right w:val="none" w:sz="0" w:space="0" w:color="auto"/>
                                  </w:divBdr>
                                  <w:divsChild>
                                    <w:div w:id="860820842">
                                      <w:marLeft w:val="0"/>
                                      <w:marRight w:val="0"/>
                                      <w:marTop w:val="0"/>
                                      <w:marBottom w:val="0"/>
                                      <w:divBdr>
                                        <w:top w:val="none" w:sz="0" w:space="0" w:color="auto"/>
                                        <w:left w:val="none" w:sz="0" w:space="0" w:color="auto"/>
                                        <w:bottom w:val="none" w:sz="0" w:space="0" w:color="auto"/>
                                        <w:right w:val="none" w:sz="0" w:space="0" w:color="auto"/>
                                      </w:divBdr>
                                      <w:divsChild>
                                        <w:div w:id="668753105">
                                          <w:marLeft w:val="0"/>
                                          <w:marRight w:val="0"/>
                                          <w:marTop w:val="0"/>
                                          <w:marBottom w:val="0"/>
                                          <w:divBdr>
                                            <w:top w:val="none" w:sz="0" w:space="0" w:color="auto"/>
                                            <w:left w:val="none" w:sz="0" w:space="0" w:color="auto"/>
                                            <w:bottom w:val="none" w:sz="0" w:space="0" w:color="auto"/>
                                            <w:right w:val="none" w:sz="0" w:space="0" w:color="auto"/>
                                          </w:divBdr>
                                        </w:div>
                                        <w:div w:id="1532305998">
                                          <w:marLeft w:val="0"/>
                                          <w:marRight w:val="0"/>
                                          <w:marTop w:val="0"/>
                                          <w:marBottom w:val="0"/>
                                          <w:divBdr>
                                            <w:top w:val="none" w:sz="0" w:space="0" w:color="auto"/>
                                            <w:left w:val="none" w:sz="0" w:space="0" w:color="auto"/>
                                            <w:bottom w:val="none" w:sz="0" w:space="0" w:color="auto"/>
                                            <w:right w:val="none" w:sz="0" w:space="0" w:color="auto"/>
                                          </w:divBdr>
                                        </w:div>
                                        <w:div w:id="171191463">
                                          <w:marLeft w:val="0"/>
                                          <w:marRight w:val="0"/>
                                          <w:marTop w:val="0"/>
                                          <w:marBottom w:val="0"/>
                                          <w:divBdr>
                                            <w:top w:val="none" w:sz="0" w:space="0" w:color="auto"/>
                                            <w:left w:val="none" w:sz="0" w:space="0" w:color="auto"/>
                                            <w:bottom w:val="none" w:sz="0" w:space="0" w:color="auto"/>
                                            <w:right w:val="none" w:sz="0" w:space="0" w:color="auto"/>
                                          </w:divBdr>
                                        </w:div>
                                        <w:div w:id="522787751">
                                          <w:marLeft w:val="0"/>
                                          <w:marRight w:val="0"/>
                                          <w:marTop w:val="0"/>
                                          <w:marBottom w:val="0"/>
                                          <w:divBdr>
                                            <w:top w:val="none" w:sz="0" w:space="0" w:color="auto"/>
                                            <w:left w:val="none" w:sz="0" w:space="0" w:color="auto"/>
                                            <w:bottom w:val="none" w:sz="0" w:space="0" w:color="auto"/>
                                            <w:right w:val="none" w:sz="0" w:space="0" w:color="auto"/>
                                          </w:divBdr>
                                        </w:div>
                                        <w:div w:id="1398162078">
                                          <w:marLeft w:val="0"/>
                                          <w:marRight w:val="0"/>
                                          <w:marTop w:val="0"/>
                                          <w:marBottom w:val="0"/>
                                          <w:divBdr>
                                            <w:top w:val="none" w:sz="0" w:space="0" w:color="auto"/>
                                            <w:left w:val="none" w:sz="0" w:space="0" w:color="auto"/>
                                            <w:bottom w:val="none" w:sz="0" w:space="0" w:color="auto"/>
                                            <w:right w:val="none" w:sz="0" w:space="0" w:color="auto"/>
                                          </w:divBdr>
                                        </w:div>
                                      </w:divsChild>
                                    </w:div>
                                    <w:div w:id="130485462">
                                      <w:marLeft w:val="0"/>
                                      <w:marRight w:val="0"/>
                                      <w:marTop w:val="0"/>
                                      <w:marBottom w:val="0"/>
                                      <w:divBdr>
                                        <w:top w:val="none" w:sz="0" w:space="0" w:color="auto"/>
                                        <w:left w:val="none" w:sz="0" w:space="0" w:color="auto"/>
                                        <w:bottom w:val="none" w:sz="0" w:space="0" w:color="auto"/>
                                        <w:right w:val="none" w:sz="0" w:space="0" w:color="auto"/>
                                      </w:divBdr>
                                    </w:div>
                                    <w:div w:id="20185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475346">
      <w:bodyDiv w:val="1"/>
      <w:marLeft w:val="0"/>
      <w:marRight w:val="0"/>
      <w:marTop w:val="0"/>
      <w:marBottom w:val="0"/>
      <w:divBdr>
        <w:top w:val="none" w:sz="0" w:space="0" w:color="auto"/>
        <w:left w:val="none" w:sz="0" w:space="0" w:color="auto"/>
        <w:bottom w:val="none" w:sz="0" w:space="0" w:color="auto"/>
        <w:right w:val="none" w:sz="0" w:space="0" w:color="auto"/>
      </w:divBdr>
      <w:divsChild>
        <w:div w:id="1473598560">
          <w:marLeft w:val="0"/>
          <w:marRight w:val="0"/>
          <w:marTop w:val="0"/>
          <w:marBottom w:val="0"/>
          <w:divBdr>
            <w:top w:val="none" w:sz="0" w:space="0" w:color="auto"/>
            <w:left w:val="none" w:sz="0" w:space="0" w:color="auto"/>
            <w:bottom w:val="none" w:sz="0" w:space="0" w:color="auto"/>
            <w:right w:val="none" w:sz="0" w:space="0" w:color="auto"/>
          </w:divBdr>
          <w:divsChild>
            <w:div w:id="244999537">
              <w:marLeft w:val="0"/>
              <w:marRight w:val="0"/>
              <w:marTop w:val="0"/>
              <w:marBottom w:val="0"/>
              <w:divBdr>
                <w:top w:val="none" w:sz="0" w:space="0" w:color="auto"/>
                <w:left w:val="none" w:sz="0" w:space="0" w:color="auto"/>
                <w:bottom w:val="none" w:sz="0" w:space="0" w:color="auto"/>
                <w:right w:val="none" w:sz="0" w:space="0" w:color="auto"/>
              </w:divBdr>
              <w:divsChild>
                <w:div w:id="195594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217135">
                      <w:marLeft w:val="60"/>
                      <w:marRight w:val="60"/>
                      <w:marTop w:val="60"/>
                      <w:marBottom w:val="15"/>
                      <w:divBdr>
                        <w:top w:val="none" w:sz="0" w:space="0" w:color="auto"/>
                        <w:left w:val="none" w:sz="0" w:space="0" w:color="auto"/>
                        <w:bottom w:val="none" w:sz="0" w:space="0" w:color="auto"/>
                        <w:right w:val="none" w:sz="0" w:space="0" w:color="auto"/>
                      </w:divBdr>
                      <w:divsChild>
                        <w:div w:id="532232186">
                          <w:marLeft w:val="0"/>
                          <w:marRight w:val="0"/>
                          <w:marTop w:val="0"/>
                          <w:marBottom w:val="0"/>
                          <w:divBdr>
                            <w:top w:val="none" w:sz="0" w:space="0" w:color="auto"/>
                            <w:left w:val="none" w:sz="0" w:space="0" w:color="auto"/>
                            <w:bottom w:val="none" w:sz="0" w:space="0" w:color="auto"/>
                            <w:right w:val="none" w:sz="0" w:space="0" w:color="auto"/>
                          </w:divBdr>
                        </w:div>
                        <w:div w:id="1669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KPasner</dc:creator>
  <cp:lastModifiedBy>Jennett Ingrassia</cp:lastModifiedBy>
  <cp:revision>2</cp:revision>
  <cp:lastPrinted>2014-12-02T17:14:00Z</cp:lastPrinted>
  <dcterms:created xsi:type="dcterms:W3CDTF">2014-12-02T17:14:00Z</dcterms:created>
  <dcterms:modified xsi:type="dcterms:W3CDTF">2014-12-02T17:14:00Z</dcterms:modified>
</cp:coreProperties>
</file>