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A940F0A" w:rsidR="008B2B47" w:rsidRPr="00A243DF" w:rsidRDefault="00A243DF">
            <w:pPr>
              <w:rPr>
                <w:rFonts w:asciiTheme="majorHAnsi" w:hAnsiTheme="majorHAnsi" w:cs="Times New Roman"/>
                <w:sz w:val="22"/>
                <w:szCs w:val="22"/>
              </w:rPr>
            </w:pPr>
            <w:r>
              <w:rPr>
                <w:rFonts w:asciiTheme="majorHAnsi" w:hAnsiTheme="majorHAnsi" w:cs="Times New Roman"/>
                <w:sz w:val="22"/>
                <w:szCs w:val="22"/>
              </w:rPr>
              <w:t>Modification to MEDU 301</w:t>
            </w:r>
            <w:r w:rsidR="00AC3D87">
              <w:rPr>
                <w:rFonts w:asciiTheme="majorHAnsi" w:hAnsiTheme="majorHAnsi" w:cs="Times New Roman"/>
                <w:sz w:val="22"/>
                <w:szCs w:val="22"/>
              </w:rPr>
              <w:t>1</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1EBEF13" w:rsidR="008B2B47" w:rsidRPr="00A243DF" w:rsidRDefault="00A243DF">
            <w:pPr>
              <w:rPr>
                <w:rFonts w:asciiTheme="majorHAnsi" w:hAnsiTheme="majorHAnsi" w:cs="Times New Roman"/>
                <w:sz w:val="22"/>
                <w:szCs w:val="22"/>
              </w:rPr>
            </w:pPr>
            <w:r>
              <w:rPr>
                <w:rFonts w:asciiTheme="majorHAnsi" w:hAnsiTheme="majorHAnsi" w:cs="Times New Roman"/>
                <w:sz w:val="22"/>
                <w:szCs w:val="22"/>
              </w:rPr>
              <w:t>February 25, 2016</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733F812B" w:rsidR="008B2B47" w:rsidRPr="00A243DF" w:rsidRDefault="00A243DF">
            <w:pPr>
              <w:rPr>
                <w:rFonts w:asciiTheme="majorHAnsi" w:hAnsiTheme="majorHAnsi" w:cs="Times New Roman"/>
                <w:sz w:val="22"/>
                <w:szCs w:val="22"/>
              </w:rPr>
            </w:pPr>
            <w:r>
              <w:rPr>
                <w:rFonts w:asciiTheme="majorHAnsi" w:hAnsiTheme="majorHAnsi" w:cs="Times New Roman"/>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64B4395" w:rsidR="008B2B47" w:rsidRPr="00A243DF" w:rsidRDefault="00A243DF">
            <w:pPr>
              <w:rPr>
                <w:rFonts w:asciiTheme="majorHAnsi" w:hAnsiTheme="majorHAnsi" w:cs="Times New Roman"/>
                <w:sz w:val="22"/>
                <w:szCs w:val="22"/>
              </w:rPr>
            </w:pPr>
            <w:r>
              <w:rPr>
                <w:rFonts w:asciiTheme="majorHAnsi" w:hAnsiTheme="majorHAnsi" w:cs="Times New Roman"/>
                <w:sz w:val="22"/>
                <w:szCs w:val="22"/>
              </w:rPr>
              <w:t>K. Andrew Parker</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06C99CC" w:rsidR="008B2B47" w:rsidRPr="00A243DF" w:rsidRDefault="00A243DF">
            <w:pPr>
              <w:rPr>
                <w:rFonts w:asciiTheme="majorHAnsi" w:hAnsiTheme="majorHAnsi" w:cs="Times New Roman"/>
                <w:sz w:val="22"/>
                <w:szCs w:val="22"/>
              </w:rPr>
            </w:pPr>
            <w:r>
              <w:rPr>
                <w:rFonts w:asciiTheme="majorHAnsi" w:hAnsiTheme="majorHAnsi" w:cs="Times New Roman"/>
                <w:sz w:val="22"/>
                <w:szCs w:val="22"/>
              </w:rPr>
              <w:t>Mathematics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6C492CF7" w:rsidR="00140AE2" w:rsidRPr="00FA291D" w:rsidRDefault="00FA291D">
            <w:pPr>
              <w:rPr>
                <w:rFonts w:asciiTheme="majorHAnsi" w:hAnsiTheme="majorHAnsi" w:cs="Times New Roman"/>
                <w:sz w:val="22"/>
                <w:szCs w:val="22"/>
              </w:rPr>
            </w:pPr>
            <w:r>
              <w:rPr>
                <w:rFonts w:asciiTheme="majorHAnsi" w:hAnsiTheme="majorHAnsi" w:cs="Times New Roman"/>
                <w:sz w:val="22"/>
                <w:szCs w:val="22"/>
              </w:rPr>
              <w:t>March 3, 2016</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1550BD1" w:rsidR="00F24621" w:rsidRPr="00A243DF" w:rsidRDefault="00A243DF">
            <w:pPr>
              <w:rPr>
                <w:rFonts w:asciiTheme="majorHAnsi" w:hAnsiTheme="majorHAnsi" w:cs="Times New Roman"/>
                <w:sz w:val="22"/>
                <w:szCs w:val="22"/>
              </w:rPr>
            </w:pPr>
            <w:r>
              <w:rPr>
                <w:rFonts w:asciiTheme="majorHAnsi" w:hAnsiTheme="majorHAnsi" w:cs="Times New Roman"/>
                <w:sz w:val="22"/>
                <w:szCs w:val="22"/>
              </w:rPr>
              <w:t>Sandie Han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4B545F97" w:rsidR="00D435A7" w:rsidRPr="00A21316" w:rsidRDefault="003B3BB3">
            <w:pPr>
              <w:rPr>
                <w:rFonts w:asciiTheme="majorHAnsi" w:hAnsiTheme="majorHAnsi" w:cs="Times New Roman"/>
                <w:b/>
                <w:sz w:val="22"/>
                <w:szCs w:val="22"/>
              </w:rPr>
            </w:pPr>
            <w:r w:rsidRPr="00D70D98">
              <w:rPr>
                <w:rFonts w:ascii="Times New Roman" w:hAnsi="Times New Roman"/>
                <w:noProof/>
              </w:rPr>
              <w:drawing>
                <wp:anchor distT="0" distB="0" distL="114300" distR="114300" simplePos="0" relativeHeight="251659264" behindDoc="0" locked="0" layoutInCell="1" allowOverlap="1" wp14:anchorId="39211791" wp14:editId="4C829381">
                  <wp:simplePos x="0" y="0"/>
                  <wp:positionH relativeFrom="column">
                    <wp:posOffset>49530</wp:posOffset>
                  </wp:positionH>
                  <wp:positionV relativeFrom="paragraph">
                    <wp:posOffset>26670</wp:posOffset>
                  </wp:positionV>
                  <wp:extent cx="876300" cy="258033"/>
                  <wp:effectExtent l="0" t="0" r="0"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77704" cy="2584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sz w:val="22"/>
                <w:szCs w:val="22"/>
              </w:rPr>
              <w:t xml:space="preserve">                                                       2/28/16</w:t>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1D74ACD1" w:rsidR="00F24621" w:rsidRPr="00A243DF" w:rsidRDefault="00A243DF">
            <w:pPr>
              <w:rPr>
                <w:rFonts w:asciiTheme="majorHAnsi" w:hAnsiTheme="majorHAnsi" w:cs="Times New Roman"/>
                <w:sz w:val="22"/>
                <w:szCs w:val="22"/>
              </w:rPr>
            </w:pPr>
            <w:r>
              <w:rPr>
                <w:rFonts w:asciiTheme="majorHAnsi" w:hAnsiTheme="majorHAnsi" w:cs="Times New Roman"/>
                <w:sz w:val="22"/>
                <w:szCs w:val="22"/>
              </w:rPr>
              <w:t>Justin Vazquez-</w:t>
            </w:r>
            <w:proofErr w:type="spellStart"/>
            <w:r>
              <w:rPr>
                <w:rFonts w:asciiTheme="majorHAnsi" w:hAnsiTheme="majorHAnsi" w:cs="Times New Roman"/>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7A14F83E" w:rsidR="00140AE2" w:rsidRPr="00A21316" w:rsidRDefault="00C660F9">
            <w:pPr>
              <w:rPr>
                <w:rFonts w:asciiTheme="majorHAnsi" w:hAnsiTheme="majorHAnsi" w:cs="Times New Roman"/>
                <w:b/>
                <w:sz w:val="22"/>
                <w:szCs w:val="22"/>
              </w:rPr>
            </w:pPr>
            <w:r>
              <w:rPr>
                <w:noProof/>
                <w:sz w:val="22"/>
                <w:szCs w:val="22"/>
              </w:rPr>
              <w:drawing>
                <wp:inline distT="0" distB="0" distL="0" distR="0" wp14:anchorId="26FD9F6D" wp14:editId="651B0179">
                  <wp:extent cx="1412240" cy="365760"/>
                  <wp:effectExtent l="0" t="0" r="1016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365760"/>
                          </a:xfrm>
                          <a:prstGeom prst="rect">
                            <a:avLst/>
                          </a:prstGeom>
                          <a:noFill/>
                          <a:ln>
                            <a:noFill/>
                          </a:ln>
                        </pic:spPr>
                      </pic:pic>
                    </a:graphicData>
                  </a:graphic>
                </wp:inline>
              </w:drawing>
            </w:r>
            <w:r>
              <w:rPr>
                <w:rFonts w:asciiTheme="majorHAnsi" w:hAnsiTheme="majorHAnsi" w:cs="Times New Roman"/>
                <w:b/>
                <w:sz w:val="22"/>
                <w:szCs w:val="22"/>
              </w:rPr>
              <w:t>3/3/16</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370083B3" w:rsidR="00564936" w:rsidRPr="00A243DF" w:rsidRDefault="00A243DF" w:rsidP="00CB131E">
            <w:pPr>
              <w:rPr>
                <w:rFonts w:asciiTheme="majorHAnsi" w:hAnsiTheme="majorHAnsi" w:cs="Times New Roman"/>
                <w:sz w:val="22"/>
                <w:szCs w:val="22"/>
              </w:rPr>
            </w:pPr>
            <w:r>
              <w:rPr>
                <w:rFonts w:asciiTheme="majorHAnsi" w:hAnsiTheme="majorHAnsi" w:cs="Times New Roman"/>
                <w:sz w:val="22"/>
                <w:szCs w:val="22"/>
              </w:rPr>
              <w:t>Add MEDU 1010 as a p</w:t>
            </w:r>
            <w:r w:rsidR="00DB56DC">
              <w:rPr>
                <w:rFonts w:asciiTheme="majorHAnsi" w:hAnsiTheme="majorHAnsi" w:cs="Times New Roman"/>
                <w:sz w:val="22"/>
                <w:szCs w:val="22"/>
              </w:rPr>
              <w:t>rerequisite course for MEDU 3011</w:t>
            </w:r>
          </w:p>
          <w:p w14:paraId="01D201D6" w14:textId="77777777" w:rsidR="00564936" w:rsidRPr="00A21316" w:rsidRDefault="00564936" w:rsidP="00CB131E">
            <w:pPr>
              <w:rPr>
                <w:rFonts w:asciiTheme="majorHAnsi" w:hAnsiTheme="majorHAnsi" w:cs="Times New Roman"/>
                <w:b/>
                <w:sz w:val="22"/>
                <w:szCs w:val="22"/>
              </w:rPr>
            </w:pP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21C4C166" w:rsidR="00564936" w:rsidRPr="00A243DF" w:rsidRDefault="00A243DF">
            <w:pPr>
              <w:rPr>
                <w:rFonts w:asciiTheme="majorHAnsi" w:hAnsiTheme="majorHAnsi" w:cs="Times New Roman"/>
                <w:sz w:val="22"/>
                <w:szCs w:val="22"/>
              </w:rPr>
            </w:pPr>
            <w:r>
              <w:rPr>
                <w:rFonts w:asciiTheme="majorHAnsi" w:hAnsiTheme="majorHAnsi" w:cs="Times New Roman"/>
                <w:sz w:val="22"/>
                <w:szCs w:val="22"/>
              </w:rPr>
              <w:t>MEDU 1010 is a foundations class, introducing students to many issues that they will face as teachers. Students should be required to complete this foundations course before they begin working in an actual classroom.</w:t>
            </w:r>
          </w:p>
          <w:p w14:paraId="63EE8A93"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143C1E7B" w:rsidR="00564936" w:rsidRPr="00A21316" w:rsidRDefault="00A243DF">
            <w:pPr>
              <w:rPr>
                <w:rFonts w:asciiTheme="majorHAnsi" w:hAnsiTheme="majorHAnsi" w:cs="Times New Roman"/>
                <w:b/>
                <w:sz w:val="22"/>
                <w:szCs w:val="22"/>
              </w:rPr>
            </w:pPr>
            <w:r>
              <w:rPr>
                <w:rFonts w:asciiTheme="majorHAnsi" w:hAnsiTheme="majorHAnsi" w:cs="Times New Roman"/>
                <w:b/>
                <w:sz w:val="22"/>
                <w:szCs w:val="22"/>
              </w:rPr>
              <w:t>N/A</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D11DE27" w:rsidR="00576098" w:rsidRPr="00A21316" w:rsidRDefault="00AC3D8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184711C" w:rsidR="00576098" w:rsidRPr="00A21316" w:rsidRDefault="00AC3D8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E4EFD89" w:rsidR="00576098" w:rsidRPr="00A21316" w:rsidRDefault="00FA291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FCC1898" w:rsidR="002E5A57" w:rsidRPr="00A21316" w:rsidRDefault="00D3434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03D86DF7" w:rsidR="00576098" w:rsidRPr="00A21316" w:rsidRDefault="00D3434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03F50321" w:rsidR="00576098" w:rsidRPr="00A21316" w:rsidRDefault="00AC3D8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11B6B6D" w:rsidR="00576098" w:rsidRPr="00A21316" w:rsidRDefault="00AC3D87"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40F40B39" w:rsidR="00576098" w:rsidRPr="00A21316" w:rsidRDefault="00AC3D87"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01944B5A" w:rsidR="00576098" w:rsidRPr="00A21316" w:rsidRDefault="00AC3D87"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6D5F718E" w:rsidR="00576098" w:rsidRPr="00A21316" w:rsidRDefault="00AC3D87" w:rsidP="00AC3D87">
            <w:pPr>
              <w:jc w:val="center"/>
              <w:rPr>
                <w:rFonts w:asciiTheme="majorHAnsi" w:hAnsiTheme="majorHAnsi"/>
              </w:rPr>
            </w:pPr>
            <w:r>
              <w:rPr>
                <w:rFonts w:asciiTheme="majorHAnsi" w:hAnsiTheme="majorHAnsi"/>
              </w:rPr>
              <w:t>X</w:t>
            </w:r>
          </w:p>
        </w:tc>
      </w:tr>
    </w:tbl>
    <w:p w14:paraId="737F8827" w14:textId="18A048D3" w:rsidR="00A243DF" w:rsidRDefault="00A243DF" w:rsidP="00576098">
      <w:pPr>
        <w:rPr>
          <w:rFonts w:asciiTheme="majorHAnsi" w:hAnsiTheme="majorHAnsi"/>
        </w:rPr>
      </w:pPr>
    </w:p>
    <w:p w14:paraId="581687C4" w14:textId="77777777" w:rsidR="00A243DF" w:rsidRDefault="00A243DF">
      <w:pPr>
        <w:rPr>
          <w:rFonts w:asciiTheme="majorHAnsi" w:hAnsiTheme="majorHAnsi"/>
        </w:rPr>
      </w:pPr>
      <w:r>
        <w:rPr>
          <w:rFonts w:asciiTheme="majorHAnsi" w:hAnsiTheme="majorHAnsi"/>
        </w:rPr>
        <w:br w:type="page"/>
      </w:r>
    </w:p>
    <w:p w14:paraId="3E3B0F79" w14:textId="77777777" w:rsidR="00AC3D87" w:rsidRDefault="00AC3D87">
      <w:pPr>
        <w:rPr>
          <w:rFonts w:ascii="Arial" w:hAnsi="Arial" w:cs="Arial"/>
          <w:bCs/>
          <w:sz w:val="20"/>
          <w:szCs w:val="20"/>
        </w:rPr>
      </w:pPr>
      <w:r>
        <w:rPr>
          <w:rFonts w:ascii="Arial" w:hAnsi="Arial" w:cs="Arial"/>
          <w:b/>
          <w:bCs/>
          <w:sz w:val="20"/>
          <w:szCs w:val="20"/>
        </w:rPr>
        <w:lastRenderedPageBreak/>
        <w:t>Proposal Description</w:t>
      </w:r>
    </w:p>
    <w:p w14:paraId="379BC8B6" w14:textId="77777777" w:rsidR="00AC3D87" w:rsidRDefault="00AC3D87">
      <w:pPr>
        <w:rPr>
          <w:rFonts w:ascii="Arial" w:hAnsi="Arial" w:cs="Arial"/>
          <w:bCs/>
          <w:sz w:val="20"/>
          <w:szCs w:val="20"/>
        </w:rPr>
      </w:pPr>
    </w:p>
    <w:p w14:paraId="358E913A" w14:textId="77777777" w:rsidR="00F60A3B" w:rsidRDefault="00AC3D87">
      <w:pPr>
        <w:rPr>
          <w:rFonts w:ascii="Arial" w:hAnsi="Arial" w:cs="Arial"/>
          <w:bCs/>
          <w:sz w:val="20"/>
          <w:szCs w:val="20"/>
        </w:rPr>
      </w:pPr>
      <w:r>
        <w:rPr>
          <w:rFonts w:ascii="Arial" w:hAnsi="Arial" w:cs="Arial"/>
          <w:bCs/>
          <w:sz w:val="20"/>
          <w:szCs w:val="20"/>
        </w:rPr>
        <w:t>We are proposing to add MEDU 1010 as a prerequisite to MEDU 3011.</w:t>
      </w:r>
    </w:p>
    <w:p w14:paraId="1D3A4855" w14:textId="77777777" w:rsidR="00F60A3B" w:rsidRDefault="00F60A3B">
      <w:pPr>
        <w:rPr>
          <w:rFonts w:ascii="Arial" w:hAnsi="Arial" w:cs="Arial"/>
          <w:bCs/>
          <w:sz w:val="20"/>
          <w:szCs w:val="20"/>
        </w:rPr>
      </w:pPr>
    </w:p>
    <w:tbl>
      <w:tblPr>
        <w:tblStyle w:val="TableGrid"/>
        <w:tblW w:w="0" w:type="auto"/>
        <w:tblLook w:val="04A0" w:firstRow="1" w:lastRow="0" w:firstColumn="1" w:lastColumn="0" w:noHBand="0" w:noVBand="1"/>
      </w:tblPr>
      <w:tblGrid>
        <w:gridCol w:w="2214"/>
        <w:gridCol w:w="2214"/>
        <w:gridCol w:w="2214"/>
        <w:gridCol w:w="2214"/>
      </w:tblGrid>
      <w:tr w:rsidR="00F60A3B" w14:paraId="26F59F14" w14:textId="77777777" w:rsidTr="00F60A3B">
        <w:trPr>
          <w:trHeight w:val="332"/>
        </w:trPr>
        <w:tc>
          <w:tcPr>
            <w:tcW w:w="2214" w:type="dxa"/>
          </w:tcPr>
          <w:p w14:paraId="54905376" w14:textId="0CFF835F" w:rsidR="00F60A3B" w:rsidRDefault="00F60A3B">
            <w:pPr>
              <w:rPr>
                <w:rFonts w:ascii="Arial" w:hAnsi="Arial" w:cs="Arial"/>
                <w:b/>
                <w:bCs/>
                <w:sz w:val="20"/>
                <w:szCs w:val="20"/>
              </w:rPr>
            </w:pPr>
            <w:r>
              <w:rPr>
                <w:rFonts w:ascii="Arial" w:hAnsi="Arial" w:cs="Arial"/>
                <w:b/>
                <w:bCs/>
                <w:sz w:val="20"/>
                <w:szCs w:val="20"/>
              </w:rPr>
              <w:t>FROM:</w:t>
            </w:r>
          </w:p>
        </w:tc>
        <w:tc>
          <w:tcPr>
            <w:tcW w:w="2214" w:type="dxa"/>
          </w:tcPr>
          <w:p w14:paraId="3FDEA8AA" w14:textId="77777777" w:rsidR="00F60A3B" w:rsidRDefault="00F60A3B">
            <w:pPr>
              <w:rPr>
                <w:rFonts w:ascii="Arial" w:hAnsi="Arial" w:cs="Arial"/>
                <w:b/>
                <w:bCs/>
                <w:sz w:val="20"/>
                <w:szCs w:val="20"/>
              </w:rPr>
            </w:pPr>
          </w:p>
        </w:tc>
        <w:tc>
          <w:tcPr>
            <w:tcW w:w="2214" w:type="dxa"/>
          </w:tcPr>
          <w:p w14:paraId="5BF95095" w14:textId="415F7C7F" w:rsidR="00F60A3B" w:rsidRDefault="00F60A3B">
            <w:pPr>
              <w:rPr>
                <w:rFonts w:ascii="Arial" w:hAnsi="Arial" w:cs="Arial"/>
                <w:b/>
                <w:bCs/>
                <w:sz w:val="20"/>
                <w:szCs w:val="20"/>
              </w:rPr>
            </w:pPr>
            <w:r>
              <w:rPr>
                <w:rFonts w:ascii="Arial" w:hAnsi="Arial" w:cs="Arial"/>
                <w:b/>
                <w:bCs/>
                <w:sz w:val="20"/>
                <w:szCs w:val="20"/>
              </w:rPr>
              <w:t>TO:</w:t>
            </w:r>
          </w:p>
        </w:tc>
        <w:tc>
          <w:tcPr>
            <w:tcW w:w="2214" w:type="dxa"/>
          </w:tcPr>
          <w:p w14:paraId="06954145" w14:textId="77777777" w:rsidR="00F60A3B" w:rsidRDefault="00F60A3B">
            <w:pPr>
              <w:rPr>
                <w:rFonts w:ascii="Arial" w:hAnsi="Arial" w:cs="Arial"/>
                <w:b/>
                <w:bCs/>
                <w:sz w:val="20"/>
                <w:szCs w:val="20"/>
              </w:rPr>
            </w:pPr>
          </w:p>
        </w:tc>
      </w:tr>
      <w:tr w:rsidR="00F60A3B" w14:paraId="0C289C44" w14:textId="77777777" w:rsidTr="00F60A3B">
        <w:trPr>
          <w:trHeight w:val="350"/>
        </w:trPr>
        <w:tc>
          <w:tcPr>
            <w:tcW w:w="2214" w:type="dxa"/>
          </w:tcPr>
          <w:p w14:paraId="285BC201" w14:textId="77777777" w:rsidR="00F60A3B" w:rsidRDefault="00F60A3B">
            <w:pPr>
              <w:rPr>
                <w:rFonts w:ascii="Arial" w:hAnsi="Arial" w:cs="Arial"/>
                <w:b/>
                <w:bCs/>
                <w:sz w:val="20"/>
                <w:szCs w:val="20"/>
              </w:rPr>
            </w:pPr>
          </w:p>
          <w:p w14:paraId="632E55B6" w14:textId="77777777" w:rsidR="00F60A3B" w:rsidRDefault="00F60A3B">
            <w:pPr>
              <w:rPr>
                <w:rFonts w:ascii="Arial" w:hAnsi="Arial" w:cs="Arial"/>
                <w:b/>
                <w:bCs/>
                <w:sz w:val="20"/>
                <w:szCs w:val="20"/>
              </w:rPr>
            </w:pPr>
            <w:r>
              <w:rPr>
                <w:rFonts w:ascii="Arial" w:hAnsi="Arial" w:cs="Arial"/>
                <w:b/>
                <w:bCs/>
                <w:sz w:val="20"/>
                <w:szCs w:val="20"/>
              </w:rPr>
              <w:t>Prerequisite</w:t>
            </w:r>
          </w:p>
          <w:p w14:paraId="37E47FC8" w14:textId="0737FBB1" w:rsidR="00F60A3B" w:rsidRDefault="00F60A3B">
            <w:pPr>
              <w:rPr>
                <w:rFonts w:ascii="Arial" w:hAnsi="Arial" w:cs="Arial"/>
                <w:b/>
                <w:bCs/>
                <w:sz w:val="20"/>
                <w:szCs w:val="20"/>
              </w:rPr>
            </w:pPr>
          </w:p>
        </w:tc>
        <w:tc>
          <w:tcPr>
            <w:tcW w:w="2214" w:type="dxa"/>
          </w:tcPr>
          <w:p w14:paraId="039B0D8C" w14:textId="77777777" w:rsidR="00F60A3B" w:rsidRDefault="00F60A3B">
            <w:pPr>
              <w:rPr>
                <w:rFonts w:ascii="Arial" w:hAnsi="Arial" w:cs="Arial"/>
                <w:bCs/>
                <w:strike/>
                <w:sz w:val="20"/>
                <w:szCs w:val="20"/>
              </w:rPr>
            </w:pPr>
          </w:p>
          <w:p w14:paraId="5406FA5D" w14:textId="64CB8696" w:rsidR="00F60A3B" w:rsidRPr="00F60A3B" w:rsidRDefault="00F60A3B">
            <w:pPr>
              <w:rPr>
                <w:rFonts w:ascii="Arial" w:hAnsi="Arial" w:cs="Arial"/>
                <w:bCs/>
                <w:strike/>
                <w:sz w:val="20"/>
                <w:szCs w:val="20"/>
              </w:rPr>
            </w:pPr>
            <w:r w:rsidRPr="00F60A3B">
              <w:rPr>
                <w:rFonts w:ascii="Arial" w:hAnsi="Arial" w:cs="Arial"/>
                <w:bCs/>
                <w:strike/>
                <w:sz w:val="20"/>
                <w:szCs w:val="20"/>
              </w:rPr>
              <w:t>None</w:t>
            </w:r>
          </w:p>
        </w:tc>
        <w:tc>
          <w:tcPr>
            <w:tcW w:w="2214" w:type="dxa"/>
          </w:tcPr>
          <w:p w14:paraId="6E6372F2" w14:textId="77777777" w:rsidR="00F60A3B" w:rsidRDefault="00F60A3B">
            <w:pPr>
              <w:rPr>
                <w:rFonts w:ascii="Arial" w:hAnsi="Arial" w:cs="Arial"/>
                <w:b/>
                <w:bCs/>
                <w:sz w:val="20"/>
                <w:szCs w:val="20"/>
              </w:rPr>
            </w:pPr>
          </w:p>
          <w:p w14:paraId="2ABFB267" w14:textId="6EF72253" w:rsidR="00F60A3B" w:rsidRDefault="00F60A3B">
            <w:pPr>
              <w:rPr>
                <w:rFonts w:ascii="Arial" w:hAnsi="Arial" w:cs="Arial"/>
                <w:b/>
                <w:bCs/>
                <w:sz w:val="20"/>
                <w:szCs w:val="20"/>
              </w:rPr>
            </w:pPr>
            <w:r>
              <w:rPr>
                <w:rFonts w:ascii="Arial" w:hAnsi="Arial" w:cs="Arial"/>
                <w:b/>
                <w:bCs/>
                <w:sz w:val="20"/>
                <w:szCs w:val="20"/>
              </w:rPr>
              <w:t>Prerequisite</w:t>
            </w:r>
          </w:p>
        </w:tc>
        <w:tc>
          <w:tcPr>
            <w:tcW w:w="2214" w:type="dxa"/>
          </w:tcPr>
          <w:p w14:paraId="783DABDE" w14:textId="77777777" w:rsidR="00F60A3B" w:rsidRDefault="00F60A3B">
            <w:pPr>
              <w:rPr>
                <w:rFonts w:ascii="Arial" w:hAnsi="Arial" w:cs="Arial"/>
                <w:bCs/>
                <w:sz w:val="20"/>
                <w:szCs w:val="20"/>
                <w:u w:val="single"/>
              </w:rPr>
            </w:pPr>
          </w:p>
          <w:p w14:paraId="172BF37C" w14:textId="19ECB155" w:rsidR="00F60A3B" w:rsidRPr="00F60A3B" w:rsidRDefault="00F60A3B">
            <w:pPr>
              <w:rPr>
                <w:rFonts w:ascii="Arial" w:hAnsi="Arial" w:cs="Arial"/>
                <w:bCs/>
                <w:sz w:val="20"/>
                <w:szCs w:val="20"/>
                <w:u w:val="single"/>
              </w:rPr>
            </w:pPr>
            <w:r w:rsidRPr="00F60A3B">
              <w:rPr>
                <w:rFonts w:ascii="Arial" w:hAnsi="Arial" w:cs="Arial"/>
                <w:bCs/>
                <w:sz w:val="20"/>
                <w:szCs w:val="20"/>
                <w:u w:val="single"/>
              </w:rPr>
              <w:t>MEDU1010</w:t>
            </w:r>
          </w:p>
        </w:tc>
      </w:tr>
    </w:tbl>
    <w:p w14:paraId="70F74A86" w14:textId="77777777" w:rsidR="00F60A3B" w:rsidRDefault="00F60A3B">
      <w:pPr>
        <w:rPr>
          <w:rFonts w:ascii="Arial" w:hAnsi="Arial" w:cs="Arial"/>
          <w:b/>
          <w:bCs/>
          <w:sz w:val="20"/>
          <w:szCs w:val="20"/>
        </w:rPr>
      </w:pPr>
    </w:p>
    <w:p w14:paraId="557AF5F0" w14:textId="77777777" w:rsidR="00F60A3B" w:rsidRDefault="00F60A3B">
      <w:pPr>
        <w:rPr>
          <w:rFonts w:ascii="Arial" w:hAnsi="Arial" w:cs="Arial"/>
          <w:bCs/>
          <w:sz w:val="20"/>
          <w:szCs w:val="20"/>
        </w:rPr>
      </w:pPr>
      <w:r>
        <w:rPr>
          <w:rFonts w:ascii="Arial" w:hAnsi="Arial" w:cs="Arial"/>
          <w:b/>
          <w:bCs/>
          <w:sz w:val="20"/>
          <w:szCs w:val="20"/>
        </w:rPr>
        <w:t>Proposal Rationale:</w:t>
      </w:r>
    </w:p>
    <w:p w14:paraId="6CEFE90B" w14:textId="77777777" w:rsidR="00F60A3B" w:rsidRDefault="00F60A3B">
      <w:pPr>
        <w:rPr>
          <w:rFonts w:ascii="Arial" w:hAnsi="Arial" w:cs="Arial"/>
          <w:bCs/>
          <w:sz w:val="20"/>
          <w:szCs w:val="20"/>
        </w:rPr>
      </w:pPr>
    </w:p>
    <w:p w14:paraId="6ECD93DA" w14:textId="69BE1F65" w:rsidR="006A0362" w:rsidRDefault="00F60A3B">
      <w:pPr>
        <w:rPr>
          <w:rFonts w:ascii="Arial" w:eastAsia="Calibri" w:hAnsi="Arial" w:cs="Arial"/>
          <w:sz w:val="20"/>
          <w:szCs w:val="20"/>
        </w:rPr>
      </w:pPr>
      <w:r>
        <w:rPr>
          <w:rFonts w:ascii="Arial" w:eastAsia="Calibri" w:hAnsi="Arial" w:cs="Arial"/>
          <w:sz w:val="20"/>
          <w:szCs w:val="20"/>
        </w:rPr>
        <w:t>Requiring students to complete the foundations course</w:t>
      </w:r>
      <w:r w:rsidR="00AA5608">
        <w:rPr>
          <w:rFonts w:ascii="Arial" w:eastAsia="Calibri" w:hAnsi="Arial" w:cs="Arial"/>
          <w:sz w:val="20"/>
          <w:szCs w:val="20"/>
        </w:rPr>
        <w:t xml:space="preserve"> before engaging in real-world practice </w:t>
      </w:r>
      <w:r>
        <w:rPr>
          <w:rFonts w:ascii="Arial" w:eastAsia="Calibri" w:hAnsi="Arial" w:cs="Arial"/>
          <w:sz w:val="20"/>
          <w:szCs w:val="20"/>
        </w:rPr>
        <w:t>will ensure that our students are best prepared for</w:t>
      </w:r>
      <w:r w:rsidR="00AA5608">
        <w:rPr>
          <w:rFonts w:ascii="Arial" w:eastAsia="Calibri" w:hAnsi="Arial" w:cs="Arial"/>
          <w:sz w:val="20"/>
          <w:szCs w:val="20"/>
        </w:rPr>
        <w:t xml:space="preserve"> their</w:t>
      </w:r>
      <w:r>
        <w:rPr>
          <w:rFonts w:ascii="Arial" w:eastAsia="Calibri" w:hAnsi="Arial" w:cs="Arial"/>
          <w:sz w:val="20"/>
          <w:szCs w:val="20"/>
        </w:rPr>
        <w:t xml:space="preserve"> classroom placement.</w:t>
      </w:r>
      <w:r w:rsidR="000E210D">
        <w:rPr>
          <w:rFonts w:ascii="Arial" w:eastAsia="Calibri" w:hAnsi="Arial" w:cs="Arial"/>
          <w:sz w:val="20"/>
          <w:szCs w:val="20"/>
        </w:rPr>
        <w:t xml:space="preserve"> </w:t>
      </w:r>
      <w:r w:rsidR="006A0362">
        <w:rPr>
          <w:rFonts w:ascii="Arial" w:eastAsia="Calibri" w:hAnsi="Arial" w:cs="Arial"/>
          <w:sz w:val="20"/>
          <w:szCs w:val="20"/>
        </w:rPr>
        <w:t>MEDU1010 covers essential issues such as state requirements, assessment, and accountability; as well as critical ethical and classroom behavior situations. Students will be best served by tackling these challenging issues in MEDU 1010 before they begin working directly with students in MEDU 3011.</w:t>
      </w:r>
    </w:p>
    <w:p w14:paraId="31782216" w14:textId="77777777" w:rsidR="006A0362" w:rsidRDefault="006A0362">
      <w:pPr>
        <w:rPr>
          <w:rFonts w:ascii="Arial" w:eastAsia="Calibri" w:hAnsi="Arial" w:cs="Arial"/>
          <w:sz w:val="20"/>
          <w:szCs w:val="20"/>
        </w:rPr>
      </w:pPr>
    </w:p>
    <w:p w14:paraId="68C067C7" w14:textId="77777777" w:rsidR="006A0362" w:rsidRDefault="006A0362">
      <w:pPr>
        <w:rPr>
          <w:rFonts w:ascii="Arial" w:eastAsia="Calibri" w:hAnsi="Arial" w:cs="Arial"/>
          <w:sz w:val="20"/>
          <w:szCs w:val="20"/>
        </w:rPr>
      </w:pPr>
    </w:p>
    <w:p w14:paraId="032EDBC9" w14:textId="50BC10E2" w:rsidR="00AC3D87" w:rsidRDefault="00AC3D87">
      <w:pPr>
        <w:rPr>
          <w:rFonts w:ascii="Arial" w:hAnsi="Arial" w:cs="Arial"/>
          <w:b/>
          <w:bCs/>
          <w:sz w:val="20"/>
          <w:szCs w:val="20"/>
        </w:rPr>
      </w:pPr>
      <w:r>
        <w:rPr>
          <w:rFonts w:ascii="Arial" w:hAnsi="Arial" w:cs="Arial"/>
          <w:b/>
          <w:bCs/>
          <w:sz w:val="20"/>
          <w:szCs w:val="20"/>
        </w:rPr>
        <w:br w:type="page"/>
      </w:r>
    </w:p>
    <w:p w14:paraId="2174FF95" w14:textId="77777777" w:rsidR="00C5272C" w:rsidRDefault="00C5272C" w:rsidP="00C5272C">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 xml:space="preserve">hanges to be offered in the </w:t>
      </w:r>
      <w:r>
        <w:rPr>
          <w:rFonts w:ascii="Arial" w:hAnsi="Arial" w:cs="Arial"/>
          <w:b/>
          <w:bCs/>
          <w:sz w:val="20"/>
          <w:szCs w:val="20"/>
        </w:rPr>
        <w:t>Mathematics department</w:t>
      </w:r>
    </w:p>
    <w:p w14:paraId="207DC3EF" w14:textId="77777777" w:rsidR="00C5272C" w:rsidRDefault="00C5272C" w:rsidP="00C5272C">
      <w:pPr>
        <w:rPr>
          <w:rFonts w:ascii="Arial" w:hAnsi="Arial" w:cs="Arial"/>
          <w:b/>
          <w:bCs/>
          <w:sz w:val="20"/>
          <w:szCs w:val="20"/>
        </w:rPr>
      </w:pPr>
    </w:p>
    <w:p w14:paraId="13D26245" w14:textId="77777777" w:rsidR="00C5272C" w:rsidRPr="00EF56E5" w:rsidRDefault="00C5272C" w:rsidP="00C5272C">
      <w:pPr>
        <w:rPr>
          <w:rFonts w:ascii="Arial" w:hAnsi="Arial" w:cs="Arial"/>
          <w:b/>
          <w:bCs/>
          <w:sz w:val="20"/>
          <w:szCs w:val="20"/>
        </w:rPr>
      </w:pPr>
      <w:r>
        <w:rPr>
          <w:rFonts w:ascii="Arial" w:hAnsi="Arial" w:cs="Arial"/>
          <w:b/>
          <w:bCs/>
          <w:sz w:val="20"/>
          <w:szCs w:val="20"/>
        </w:rPr>
        <w:t>MEDU 3011 – Methods of Teaching Middle School Mathematics</w:t>
      </w:r>
    </w:p>
    <w:tbl>
      <w:tblPr>
        <w:tblW w:w="5000" w:type="pct"/>
        <w:tblLayout w:type="fixed"/>
        <w:tblLook w:val="0000" w:firstRow="0" w:lastRow="0" w:firstColumn="0" w:lastColumn="0" w:noHBand="0" w:noVBand="0"/>
      </w:tblPr>
      <w:tblGrid>
        <w:gridCol w:w="1282"/>
        <w:gridCol w:w="3291"/>
        <w:gridCol w:w="1245"/>
        <w:gridCol w:w="3038"/>
      </w:tblGrid>
      <w:tr w:rsidR="00C5272C" w:rsidRPr="00EF56E5" w14:paraId="1AA35597" w14:textId="77777777" w:rsidTr="00E10655">
        <w:trPr>
          <w:trHeight w:hRule="exact" w:val="496"/>
        </w:trPr>
        <w:tc>
          <w:tcPr>
            <w:tcW w:w="724" w:type="pct"/>
            <w:tcBorders>
              <w:top w:val="single" w:sz="4" w:space="0" w:color="auto"/>
              <w:left w:val="single" w:sz="4" w:space="0" w:color="auto"/>
              <w:bottom w:val="single" w:sz="4" w:space="0" w:color="auto"/>
              <w:right w:val="single" w:sz="4" w:space="0" w:color="auto"/>
            </w:tcBorders>
            <w:noWrap/>
            <w:vAlign w:val="center"/>
          </w:tcPr>
          <w:p w14:paraId="0910BE9F" w14:textId="77777777" w:rsidR="00C5272C" w:rsidRPr="00A243DF" w:rsidRDefault="00C5272C" w:rsidP="00E10655">
            <w:pPr>
              <w:rPr>
                <w:rFonts w:ascii="Arial" w:hAnsi="Arial" w:cs="Arial"/>
                <w:b/>
                <w:sz w:val="16"/>
                <w:szCs w:val="16"/>
              </w:rPr>
            </w:pPr>
            <w:proofErr w:type="spellStart"/>
            <w:r w:rsidRPr="00A243DF">
              <w:rPr>
                <w:rFonts w:ascii="Arial" w:hAnsi="Arial" w:cs="Arial"/>
                <w:b/>
                <w:bCs/>
                <w:sz w:val="16"/>
                <w:szCs w:val="16"/>
              </w:rPr>
              <w:t>CUNYFirst</w:t>
            </w:r>
            <w:proofErr w:type="spellEnd"/>
            <w:r w:rsidRPr="00A243DF">
              <w:rPr>
                <w:rFonts w:ascii="Arial" w:hAnsi="Arial" w:cs="Arial"/>
                <w:b/>
                <w:bCs/>
                <w:sz w:val="16"/>
                <w:szCs w:val="16"/>
              </w:rPr>
              <w:t xml:space="preserve"> Course ID</w:t>
            </w:r>
          </w:p>
        </w:tc>
        <w:tc>
          <w:tcPr>
            <w:tcW w:w="1858" w:type="pct"/>
            <w:tcBorders>
              <w:top w:val="single" w:sz="4" w:space="0" w:color="auto"/>
              <w:left w:val="single" w:sz="4" w:space="0" w:color="auto"/>
              <w:bottom w:val="single" w:sz="4" w:space="0" w:color="auto"/>
            </w:tcBorders>
            <w:noWrap/>
            <w:vAlign w:val="center"/>
          </w:tcPr>
          <w:p w14:paraId="626D8D29" w14:textId="77777777" w:rsidR="00C5272C" w:rsidRPr="00540ADD" w:rsidRDefault="00C5272C" w:rsidP="00E10655">
            <w:pPr>
              <w:rPr>
                <w:rFonts w:ascii="Arial" w:hAnsi="Arial" w:cs="Arial"/>
                <w:sz w:val="18"/>
                <w:szCs w:val="18"/>
              </w:rPr>
            </w:pPr>
          </w:p>
        </w:tc>
        <w:tc>
          <w:tcPr>
            <w:tcW w:w="703" w:type="pct"/>
            <w:tcBorders>
              <w:top w:val="single" w:sz="4" w:space="0" w:color="auto"/>
              <w:bottom w:val="single" w:sz="4" w:space="0" w:color="auto"/>
            </w:tcBorders>
            <w:noWrap/>
            <w:vAlign w:val="center"/>
          </w:tcPr>
          <w:p w14:paraId="1FCD4EF7" w14:textId="77777777" w:rsidR="00C5272C" w:rsidRPr="00EF56E5" w:rsidRDefault="00C5272C" w:rsidP="00E10655">
            <w:pPr>
              <w:rPr>
                <w:rFonts w:ascii="Arial" w:hAnsi="Arial" w:cs="Arial"/>
                <w:b/>
                <w:sz w:val="18"/>
                <w:szCs w:val="18"/>
              </w:rPr>
            </w:pPr>
          </w:p>
        </w:tc>
        <w:tc>
          <w:tcPr>
            <w:tcW w:w="1715" w:type="pct"/>
            <w:tcBorders>
              <w:top w:val="single" w:sz="4" w:space="0" w:color="auto"/>
              <w:bottom w:val="single" w:sz="4" w:space="0" w:color="auto"/>
              <w:right w:val="single" w:sz="4" w:space="0" w:color="auto"/>
            </w:tcBorders>
            <w:noWrap/>
            <w:vAlign w:val="center"/>
          </w:tcPr>
          <w:p w14:paraId="225B10E1" w14:textId="77777777" w:rsidR="00C5272C" w:rsidRPr="00AF657D" w:rsidRDefault="00C5272C" w:rsidP="00E10655">
            <w:pPr>
              <w:rPr>
                <w:rFonts w:ascii="Arial" w:hAnsi="Arial" w:cs="Arial"/>
                <w:sz w:val="18"/>
                <w:szCs w:val="18"/>
              </w:rPr>
            </w:pPr>
          </w:p>
        </w:tc>
      </w:tr>
      <w:tr w:rsidR="00C5272C" w:rsidRPr="00EF56E5" w14:paraId="28F429FE" w14:textId="77777777" w:rsidTr="00E10655">
        <w:trPr>
          <w:trHeight w:hRule="exact" w:val="302"/>
        </w:trPr>
        <w:tc>
          <w:tcPr>
            <w:tcW w:w="724" w:type="pct"/>
            <w:tcBorders>
              <w:top w:val="single" w:sz="4" w:space="0" w:color="auto"/>
              <w:left w:val="single" w:sz="4" w:space="0" w:color="auto"/>
              <w:bottom w:val="single" w:sz="6" w:space="0" w:color="auto"/>
              <w:right w:val="single" w:sz="6" w:space="0" w:color="auto"/>
            </w:tcBorders>
            <w:noWrap/>
            <w:vAlign w:val="center"/>
          </w:tcPr>
          <w:p w14:paraId="07175122" w14:textId="77777777" w:rsidR="00C5272C" w:rsidRPr="00A243DF" w:rsidRDefault="00C5272C" w:rsidP="00E10655">
            <w:pPr>
              <w:rPr>
                <w:rFonts w:ascii="Arial" w:hAnsi="Arial" w:cs="Arial"/>
                <w:b/>
                <w:bCs/>
                <w:sz w:val="16"/>
                <w:szCs w:val="16"/>
              </w:rPr>
            </w:pPr>
            <w:r w:rsidRPr="00A243DF">
              <w:rPr>
                <w:rFonts w:ascii="Arial" w:hAnsi="Arial" w:cs="Arial"/>
                <w:b/>
                <w:bCs/>
                <w:sz w:val="16"/>
                <w:szCs w:val="16"/>
              </w:rPr>
              <w:t>FROM:</w:t>
            </w:r>
          </w:p>
        </w:tc>
        <w:tc>
          <w:tcPr>
            <w:tcW w:w="1858" w:type="pct"/>
            <w:tcBorders>
              <w:top w:val="single" w:sz="4" w:space="0" w:color="auto"/>
              <w:left w:val="single" w:sz="6" w:space="0" w:color="auto"/>
              <w:bottom w:val="single" w:sz="6" w:space="0" w:color="auto"/>
              <w:right w:val="single" w:sz="6" w:space="0" w:color="auto"/>
            </w:tcBorders>
            <w:noWrap/>
            <w:vAlign w:val="center"/>
          </w:tcPr>
          <w:p w14:paraId="24903F93" w14:textId="77777777" w:rsidR="00C5272C" w:rsidRPr="00AF657D" w:rsidRDefault="00C5272C" w:rsidP="00E10655">
            <w:pPr>
              <w:rPr>
                <w:rFonts w:ascii="Arial" w:hAnsi="Arial" w:cs="Arial"/>
                <w:strike/>
                <w:sz w:val="18"/>
                <w:szCs w:val="18"/>
              </w:rPr>
            </w:pPr>
          </w:p>
        </w:tc>
        <w:tc>
          <w:tcPr>
            <w:tcW w:w="703" w:type="pct"/>
            <w:tcBorders>
              <w:top w:val="single" w:sz="4" w:space="0" w:color="auto"/>
              <w:left w:val="single" w:sz="6" w:space="0" w:color="auto"/>
              <w:bottom w:val="single" w:sz="6" w:space="0" w:color="auto"/>
              <w:right w:val="single" w:sz="6" w:space="0" w:color="auto"/>
            </w:tcBorders>
            <w:noWrap/>
            <w:vAlign w:val="center"/>
          </w:tcPr>
          <w:p w14:paraId="4CE3A30C" w14:textId="77777777" w:rsidR="00C5272C" w:rsidRPr="00A243DF" w:rsidRDefault="00C5272C" w:rsidP="00E10655">
            <w:pPr>
              <w:rPr>
                <w:rFonts w:ascii="Arial" w:hAnsi="Arial" w:cs="Arial"/>
                <w:b/>
                <w:bCs/>
                <w:sz w:val="16"/>
                <w:szCs w:val="16"/>
              </w:rPr>
            </w:pPr>
            <w:r w:rsidRPr="00A243DF">
              <w:rPr>
                <w:rFonts w:ascii="Arial" w:hAnsi="Arial" w:cs="Arial"/>
                <w:b/>
                <w:bCs/>
                <w:sz w:val="16"/>
                <w:szCs w:val="16"/>
              </w:rPr>
              <w:t>TO:</w:t>
            </w:r>
          </w:p>
        </w:tc>
        <w:tc>
          <w:tcPr>
            <w:tcW w:w="1715" w:type="pct"/>
            <w:tcBorders>
              <w:top w:val="single" w:sz="4" w:space="0" w:color="auto"/>
              <w:left w:val="single" w:sz="6" w:space="0" w:color="auto"/>
              <w:bottom w:val="single" w:sz="6" w:space="0" w:color="auto"/>
              <w:right w:val="single" w:sz="4" w:space="0" w:color="auto"/>
            </w:tcBorders>
            <w:noWrap/>
            <w:vAlign w:val="center"/>
          </w:tcPr>
          <w:p w14:paraId="53F2E97C" w14:textId="77777777" w:rsidR="00C5272C" w:rsidRPr="00AF657D" w:rsidRDefault="00C5272C" w:rsidP="00E10655">
            <w:pPr>
              <w:keepNext/>
              <w:outlineLvl w:val="0"/>
              <w:rPr>
                <w:rFonts w:ascii="Arial" w:hAnsi="Arial" w:cs="Arial"/>
                <w:bCs/>
                <w:color w:val="000080"/>
                <w:sz w:val="18"/>
                <w:szCs w:val="18"/>
                <w:u w:val="single"/>
              </w:rPr>
            </w:pPr>
          </w:p>
        </w:tc>
      </w:tr>
      <w:tr w:rsidR="00C5272C" w:rsidRPr="00EF56E5" w14:paraId="1B0E2B8F" w14:textId="77777777" w:rsidTr="00E10655">
        <w:trPr>
          <w:trHeight w:hRule="exact" w:val="330"/>
        </w:trPr>
        <w:tc>
          <w:tcPr>
            <w:tcW w:w="724" w:type="pct"/>
            <w:tcBorders>
              <w:top w:val="single" w:sz="6" w:space="0" w:color="auto"/>
              <w:left w:val="single" w:sz="4" w:space="0" w:color="auto"/>
              <w:bottom w:val="single" w:sz="6" w:space="0" w:color="auto"/>
              <w:right w:val="single" w:sz="6" w:space="0" w:color="auto"/>
            </w:tcBorders>
            <w:vAlign w:val="center"/>
          </w:tcPr>
          <w:p w14:paraId="39FBB6FC" w14:textId="77777777" w:rsidR="00C5272C" w:rsidRPr="00A243DF" w:rsidRDefault="00C5272C" w:rsidP="00E10655">
            <w:pPr>
              <w:rPr>
                <w:rFonts w:ascii="Arial" w:hAnsi="Arial" w:cs="Arial"/>
                <w:b/>
                <w:sz w:val="16"/>
                <w:szCs w:val="16"/>
              </w:rPr>
            </w:pPr>
            <w:r>
              <w:rPr>
                <w:rFonts w:ascii="Arial" w:hAnsi="Arial" w:cs="Arial"/>
                <w:b/>
                <w:sz w:val="16"/>
                <w:szCs w:val="16"/>
              </w:rPr>
              <w:t>Department</w:t>
            </w:r>
          </w:p>
        </w:tc>
        <w:tc>
          <w:tcPr>
            <w:tcW w:w="1858" w:type="pct"/>
            <w:tcBorders>
              <w:top w:val="single" w:sz="6" w:space="0" w:color="auto"/>
              <w:left w:val="single" w:sz="6" w:space="0" w:color="auto"/>
              <w:bottom w:val="single" w:sz="6" w:space="0" w:color="auto"/>
              <w:right w:val="single" w:sz="6" w:space="0" w:color="auto"/>
            </w:tcBorders>
            <w:vAlign w:val="center"/>
          </w:tcPr>
          <w:p w14:paraId="08A7C6DB" w14:textId="77777777" w:rsidR="00C5272C" w:rsidRPr="00AF657D" w:rsidRDefault="00C5272C" w:rsidP="00E10655">
            <w:pPr>
              <w:rPr>
                <w:rFonts w:ascii="Arial" w:hAnsi="Arial" w:cs="Arial"/>
                <w:bCs/>
                <w:strike/>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278462DA" w14:textId="77777777" w:rsidR="00C5272C" w:rsidRPr="00A243DF" w:rsidRDefault="00C5272C" w:rsidP="00E10655">
            <w:pPr>
              <w:rPr>
                <w:rFonts w:ascii="Arial" w:hAnsi="Arial" w:cs="Arial"/>
                <w:b/>
                <w:sz w:val="16"/>
                <w:szCs w:val="16"/>
              </w:rPr>
            </w:pPr>
            <w:r>
              <w:rPr>
                <w:rFonts w:ascii="Arial" w:hAnsi="Arial" w:cs="Arial"/>
                <w:b/>
                <w:sz w:val="16"/>
                <w:szCs w:val="16"/>
              </w:rPr>
              <w:t>Department</w:t>
            </w:r>
          </w:p>
        </w:tc>
        <w:tc>
          <w:tcPr>
            <w:tcW w:w="1715" w:type="pct"/>
            <w:tcBorders>
              <w:top w:val="single" w:sz="6" w:space="0" w:color="auto"/>
              <w:left w:val="single" w:sz="6" w:space="0" w:color="auto"/>
              <w:bottom w:val="single" w:sz="6" w:space="0" w:color="auto"/>
              <w:right w:val="single" w:sz="4" w:space="0" w:color="auto"/>
            </w:tcBorders>
            <w:vAlign w:val="center"/>
          </w:tcPr>
          <w:p w14:paraId="1CD10DE1" w14:textId="77777777" w:rsidR="00C5272C" w:rsidRPr="00AF657D" w:rsidRDefault="00C5272C" w:rsidP="00E10655">
            <w:pPr>
              <w:ind w:left="122"/>
              <w:rPr>
                <w:rFonts w:ascii="Arial" w:hAnsi="Arial" w:cs="Arial"/>
                <w:bCs/>
                <w:sz w:val="18"/>
                <w:szCs w:val="18"/>
                <w:u w:val="single"/>
              </w:rPr>
            </w:pPr>
          </w:p>
        </w:tc>
      </w:tr>
      <w:tr w:rsidR="00C5272C" w:rsidRPr="00EF56E5" w14:paraId="17937CC2"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09A9D6FB" w14:textId="77777777" w:rsidR="00C5272C" w:rsidRPr="00A243DF" w:rsidRDefault="00C5272C" w:rsidP="00E10655">
            <w:pPr>
              <w:rPr>
                <w:rFonts w:ascii="Arial" w:hAnsi="Arial" w:cs="Arial"/>
                <w:b/>
                <w:sz w:val="16"/>
                <w:szCs w:val="16"/>
              </w:rPr>
            </w:pPr>
            <w:r w:rsidRPr="00A243DF">
              <w:rPr>
                <w:rFonts w:ascii="Arial" w:hAnsi="Arial" w:cs="Arial"/>
                <w:b/>
                <w:sz w:val="16"/>
                <w:szCs w:val="16"/>
              </w:rPr>
              <w:t>Course</w:t>
            </w:r>
          </w:p>
        </w:tc>
        <w:tc>
          <w:tcPr>
            <w:tcW w:w="1858" w:type="pct"/>
            <w:tcBorders>
              <w:top w:val="single" w:sz="6" w:space="0" w:color="auto"/>
              <w:left w:val="single" w:sz="6" w:space="0" w:color="auto"/>
              <w:bottom w:val="single" w:sz="6" w:space="0" w:color="auto"/>
              <w:right w:val="single" w:sz="6" w:space="0" w:color="auto"/>
            </w:tcBorders>
            <w:vAlign w:val="center"/>
          </w:tcPr>
          <w:p w14:paraId="53A92057" w14:textId="77777777" w:rsidR="00C5272C" w:rsidRPr="00AF657D" w:rsidRDefault="00C5272C" w:rsidP="00E10655">
            <w:pPr>
              <w:rPr>
                <w:rFonts w:ascii="Arial" w:hAnsi="Arial" w:cs="Arial"/>
                <w:strike/>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1A4A9C8C" w14:textId="77777777" w:rsidR="00C5272C" w:rsidRPr="00A243DF" w:rsidRDefault="00C5272C" w:rsidP="00E10655">
            <w:pPr>
              <w:rPr>
                <w:rFonts w:ascii="Arial" w:hAnsi="Arial" w:cs="Arial"/>
                <w:b/>
                <w:sz w:val="16"/>
                <w:szCs w:val="16"/>
              </w:rPr>
            </w:pPr>
            <w:r w:rsidRPr="00A243DF">
              <w:rPr>
                <w:rFonts w:ascii="Arial" w:hAnsi="Arial" w:cs="Arial"/>
                <w:b/>
                <w:sz w:val="16"/>
                <w:szCs w:val="16"/>
              </w:rPr>
              <w:t>Course</w:t>
            </w:r>
          </w:p>
        </w:tc>
        <w:tc>
          <w:tcPr>
            <w:tcW w:w="1715" w:type="pct"/>
            <w:tcBorders>
              <w:top w:val="single" w:sz="6" w:space="0" w:color="auto"/>
              <w:left w:val="single" w:sz="6" w:space="0" w:color="auto"/>
              <w:bottom w:val="single" w:sz="6" w:space="0" w:color="auto"/>
              <w:right w:val="single" w:sz="4" w:space="0" w:color="auto"/>
            </w:tcBorders>
            <w:vAlign w:val="center"/>
          </w:tcPr>
          <w:p w14:paraId="3B6472C3" w14:textId="77777777" w:rsidR="00C5272C" w:rsidRPr="00AF657D" w:rsidRDefault="00C5272C" w:rsidP="00E10655">
            <w:pPr>
              <w:rPr>
                <w:rFonts w:ascii="Arial" w:hAnsi="Arial" w:cs="Arial"/>
                <w:bCs/>
                <w:color w:val="000000"/>
                <w:sz w:val="18"/>
                <w:szCs w:val="18"/>
                <w:u w:val="single"/>
              </w:rPr>
            </w:pPr>
          </w:p>
        </w:tc>
      </w:tr>
      <w:tr w:rsidR="00C5272C" w:rsidRPr="00EF56E5" w14:paraId="35206CFF"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1025D0C2" w14:textId="77777777" w:rsidR="00C5272C" w:rsidRPr="00A243DF" w:rsidRDefault="00C5272C" w:rsidP="00E10655">
            <w:pPr>
              <w:rPr>
                <w:rFonts w:ascii="Arial" w:hAnsi="Arial" w:cs="Arial"/>
                <w:b/>
                <w:sz w:val="16"/>
                <w:szCs w:val="16"/>
              </w:rPr>
            </w:pPr>
            <w:r w:rsidRPr="00A243DF">
              <w:rPr>
                <w:rFonts w:ascii="Arial" w:hAnsi="Arial" w:cs="Arial"/>
                <w:b/>
                <w:sz w:val="16"/>
                <w:szCs w:val="16"/>
              </w:rPr>
              <w:t>Prerequisite</w:t>
            </w:r>
          </w:p>
        </w:tc>
        <w:tc>
          <w:tcPr>
            <w:tcW w:w="1858" w:type="pct"/>
            <w:tcBorders>
              <w:top w:val="single" w:sz="6" w:space="0" w:color="auto"/>
              <w:left w:val="single" w:sz="6" w:space="0" w:color="auto"/>
              <w:bottom w:val="single" w:sz="6" w:space="0" w:color="auto"/>
              <w:right w:val="single" w:sz="6" w:space="0" w:color="auto"/>
            </w:tcBorders>
            <w:vAlign w:val="center"/>
          </w:tcPr>
          <w:p w14:paraId="15C65162" w14:textId="77777777" w:rsidR="00C5272C" w:rsidRPr="00AF657D" w:rsidRDefault="00C5272C" w:rsidP="00E10655">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3" w:type="pct"/>
            <w:tcBorders>
              <w:top w:val="single" w:sz="6" w:space="0" w:color="auto"/>
              <w:left w:val="single" w:sz="6" w:space="0" w:color="auto"/>
              <w:bottom w:val="single" w:sz="6" w:space="0" w:color="auto"/>
              <w:right w:val="single" w:sz="6" w:space="0" w:color="auto"/>
            </w:tcBorders>
            <w:vAlign w:val="center"/>
          </w:tcPr>
          <w:p w14:paraId="742CEB33" w14:textId="77777777" w:rsidR="00C5272C" w:rsidRPr="00A243DF" w:rsidRDefault="00C5272C" w:rsidP="00E10655">
            <w:pPr>
              <w:rPr>
                <w:rFonts w:ascii="Arial" w:hAnsi="Arial" w:cs="Arial"/>
                <w:b/>
                <w:sz w:val="16"/>
                <w:szCs w:val="16"/>
              </w:rPr>
            </w:pPr>
            <w:r w:rsidRPr="00A243DF">
              <w:rPr>
                <w:rFonts w:ascii="Arial" w:hAnsi="Arial" w:cs="Arial"/>
                <w:b/>
                <w:sz w:val="16"/>
                <w:szCs w:val="16"/>
              </w:rPr>
              <w:t xml:space="preserve">Prerequisite </w:t>
            </w:r>
          </w:p>
        </w:tc>
        <w:tc>
          <w:tcPr>
            <w:tcW w:w="1715" w:type="pct"/>
            <w:tcBorders>
              <w:top w:val="single" w:sz="6" w:space="0" w:color="auto"/>
              <w:left w:val="single" w:sz="6" w:space="0" w:color="auto"/>
              <w:bottom w:val="single" w:sz="6" w:space="0" w:color="auto"/>
              <w:right w:val="single" w:sz="4" w:space="0" w:color="auto"/>
            </w:tcBorders>
            <w:vAlign w:val="center"/>
          </w:tcPr>
          <w:p w14:paraId="7A47F21E" w14:textId="77777777" w:rsidR="00C5272C" w:rsidRPr="00AF657D" w:rsidRDefault="00C5272C" w:rsidP="00E10655">
            <w:pPr>
              <w:rPr>
                <w:rFonts w:ascii="Arial" w:hAnsi="Arial" w:cs="Arial"/>
                <w:sz w:val="18"/>
                <w:szCs w:val="18"/>
                <w:u w:val="single"/>
              </w:rPr>
            </w:pPr>
            <w:r>
              <w:rPr>
                <w:rFonts w:ascii="Arial" w:hAnsi="Arial" w:cs="Arial"/>
                <w:sz w:val="18"/>
                <w:szCs w:val="18"/>
                <w:u w:val="single"/>
              </w:rPr>
              <w:t>MEDU 1010</w:t>
            </w:r>
          </w:p>
        </w:tc>
      </w:tr>
      <w:tr w:rsidR="00C5272C" w:rsidRPr="00EF56E5" w14:paraId="1E9EC895"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38025578" w14:textId="77777777" w:rsidR="00C5272C" w:rsidRPr="00A243DF" w:rsidRDefault="00C5272C" w:rsidP="00E10655">
            <w:pPr>
              <w:rPr>
                <w:rFonts w:ascii="Arial" w:hAnsi="Arial" w:cs="Arial"/>
                <w:b/>
                <w:sz w:val="16"/>
                <w:szCs w:val="16"/>
              </w:rPr>
            </w:pPr>
            <w:proofErr w:type="spellStart"/>
            <w:r w:rsidRPr="00A243DF">
              <w:rPr>
                <w:rFonts w:ascii="Arial" w:hAnsi="Arial" w:cs="Arial"/>
                <w:b/>
                <w:sz w:val="16"/>
                <w:szCs w:val="16"/>
              </w:rPr>
              <w:t>Corequisite</w:t>
            </w:r>
            <w:proofErr w:type="spellEnd"/>
          </w:p>
        </w:tc>
        <w:tc>
          <w:tcPr>
            <w:tcW w:w="1858" w:type="pct"/>
            <w:tcBorders>
              <w:top w:val="single" w:sz="6" w:space="0" w:color="auto"/>
              <w:left w:val="single" w:sz="6" w:space="0" w:color="auto"/>
              <w:bottom w:val="single" w:sz="6" w:space="0" w:color="auto"/>
              <w:right w:val="single" w:sz="6" w:space="0" w:color="auto"/>
            </w:tcBorders>
            <w:vAlign w:val="center"/>
          </w:tcPr>
          <w:p w14:paraId="4C95A679" w14:textId="77777777" w:rsidR="00C5272C" w:rsidRPr="00AF657D" w:rsidRDefault="00C5272C" w:rsidP="00E10655">
            <w:pPr>
              <w:rPr>
                <w:rFonts w:ascii="Arial" w:hAnsi="Arial" w:cs="Arial"/>
                <w:strike/>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24204D8B" w14:textId="77777777" w:rsidR="00C5272C" w:rsidRPr="00A243DF" w:rsidRDefault="00C5272C" w:rsidP="00E10655">
            <w:pPr>
              <w:rPr>
                <w:rFonts w:ascii="Arial" w:hAnsi="Arial" w:cs="Arial"/>
                <w:b/>
                <w:sz w:val="16"/>
                <w:szCs w:val="16"/>
              </w:rPr>
            </w:pPr>
            <w:proofErr w:type="spellStart"/>
            <w:r w:rsidRPr="00A243DF">
              <w:rPr>
                <w:rFonts w:ascii="Arial" w:hAnsi="Arial" w:cs="Arial"/>
                <w:b/>
                <w:sz w:val="16"/>
                <w:szCs w:val="16"/>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064BA252" w14:textId="77777777" w:rsidR="00C5272C" w:rsidRPr="00AF657D" w:rsidRDefault="00C5272C" w:rsidP="00E10655">
            <w:pPr>
              <w:rPr>
                <w:rFonts w:ascii="Arial" w:hAnsi="Arial" w:cs="Arial"/>
                <w:bCs/>
                <w:sz w:val="18"/>
                <w:szCs w:val="18"/>
                <w:u w:val="single"/>
              </w:rPr>
            </w:pPr>
          </w:p>
        </w:tc>
      </w:tr>
      <w:tr w:rsidR="00C5272C" w:rsidRPr="00EF56E5" w14:paraId="026BF54D" w14:textId="77777777" w:rsidTr="00E10655">
        <w:trPr>
          <w:trHeight w:hRule="exact" w:val="618"/>
        </w:trPr>
        <w:tc>
          <w:tcPr>
            <w:tcW w:w="724" w:type="pct"/>
            <w:tcBorders>
              <w:top w:val="single" w:sz="6" w:space="0" w:color="auto"/>
              <w:left w:val="single" w:sz="4" w:space="0" w:color="auto"/>
              <w:bottom w:val="single" w:sz="6" w:space="0" w:color="auto"/>
              <w:right w:val="single" w:sz="6" w:space="0" w:color="auto"/>
            </w:tcBorders>
            <w:vAlign w:val="center"/>
          </w:tcPr>
          <w:p w14:paraId="4C81B6B9" w14:textId="77777777" w:rsidR="00C5272C" w:rsidRPr="00A243DF" w:rsidRDefault="00C5272C" w:rsidP="00E10655">
            <w:pPr>
              <w:rPr>
                <w:rFonts w:ascii="Arial" w:hAnsi="Arial" w:cs="Arial"/>
                <w:b/>
                <w:sz w:val="16"/>
                <w:szCs w:val="16"/>
              </w:rPr>
            </w:pPr>
            <w:r w:rsidRPr="00A243DF">
              <w:rPr>
                <w:rFonts w:ascii="Arial" w:hAnsi="Arial" w:cs="Arial"/>
                <w:b/>
                <w:sz w:val="16"/>
                <w:szCs w:val="16"/>
              </w:rPr>
              <w:t xml:space="preserve">Pre- or </w:t>
            </w:r>
            <w:proofErr w:type="spellStart"/>
            <w:r w:rsidRPr="00A243DF">
              <w:rPr>
                <w:rFonts w:ascii="Arial" w:hAnsi="Arial" w:cs="Arial"/>
                <w:b/>
                <w:sz w:val="16"/>
                <w:szCs w:val="16"/>
              </w:rPr>
              <w:t>corequisite</w:t>
            </w:r>
            <w:proofErr w:type="spellEnd"/>
          </w:p>
        </w:tc>
        <w:tc>
          <w:tcPr>
            <w:tcW w:w="1858" w:type="pct"/>
            <w:tcBorders>
              <w:top w:val="single" w:sz="6" w:space="0" w:color="auto"/>
              <w:left w:val="single" w:sz="6" w:space="0" w:color="auto"/>
              <w:bottom w:val="single" w:sz="6" w:space="0" w:color="auto"/>
              <w:right w:val="single" w:sz="6" w:space="0" w:color="auto"/>
            </w:tcBorders>
            <w:vAlign w:val="center"/>
          </w:tcPr>
          <w:p w14:paraId="274BB2B2" w14:textId="77777777" w:rsidR="00C5272C" w:rsidRPr="00AF657D" w:rsidRDefault="00C5272C" w:rsidP="00E10655">
            <w:pPr>
              <w:rPr>
                <w:rFonts w:ascii="Arial" w:hAnsi="Arial" w:cs="Arial"/>
                <w:strike/>
                <w:sz w:val="18"/>
                <w:szCs w:val="18"/>
              </w:rPr>
            </w:pPr>
            <w:r>
              <w:rPr>
                <w:rFonts w:ascii="Arial" w:hAnsi="Arial" w:cs="Arial"/>
                <w:strike/>
                <w:sz w:val="18"/>
                <w:szCs w:val="18"/>
              </w:rPr>
              <w:t>ENG 1121, MEDU 2010</w:t>
            </w:r>
          </w:p>
        </w:tc>
        <w:tc>
          <w:tcPr>
            <w:tcW w:w="703" w:type="pct"/>
            <w:tcBorders>
              <w:top w:val="single" w:sz="6" w:space="0" w:color="auto"/>
              <w:left w:val="single" w:sz="6" w:space="0" w:color="auto"/>
              <w:bottom w:val="single" w:sz="6" w:space="0" w:color="auto"/>
              <w:right w:val="single" w:sz="6" w:space="0" w:color="auto"/>
            </w:tcBorders>
            <w:vAlign w:val="center"/>
          </w:tcPr>
          <w:p w14:paraId="1E132830" w14:textId="77777777" w:rsidR="00C5272C" w:rsidRPr="00A243DF" w:rsidRDefault="00C5272C" w:rsidP="00E10655">
            <w:pPr>
              <w:rPr>
                <w:rFonts w:ascii="Arial" w:hAnsi="Arial" w:cs="Arial"/>
                <w:b/>
                <w:sz w:val="16"/>
                <w:szCs w:val="16"/>
              </w:rPr>
            </w:pPr>
            <w:r w:rsidRPr="00A243DF">
              <w:rPr>
                <w:rFonts w:ascii="Arial" w:hAnsi="Arial" w:cs="Arial"/>
                <w:b/>
                <w:sz w:val="16"/>
                <w:szCs w:val="16"/>
              </w:rPr>
              <w:t xml:space="preserve">Pre- or </w:t>
            </w:r>
            <w:proofErr w:type="spellStart"/>
            <w:r w:rsidRPr="00A243DF">
              <w:rPr>
                <w:rFonts w:ascii="Arial" w:hAnsi="Arial" w:cs="Arial"/>
                <w:b/>
                <w:sz w:val="16"/>
                <w:szCs w:val="16"/>
              </w:rPr>
              <w:t>corequisite</w:t>
            </w:r>
            <w:proofErr w:type="spellEnd"/>
          </w:p>
        </w:tc>
        <w:tc>
          <w:tcPr>
            <w:tcW w:w="1715" w:type="pct"/>
            <w:tcBorders>
              <w:top w:val="single" w:sz="6" w:space="0" w:color="auto"/>
              <w:left w:val="single" w:sz="6" w:space="0" w:color="auto"/>
              <w:bottom w:val="single" w:sz="6" w:space="0" w:color="auto"/>
              <w:right w:val="single" w:sz="4" w:space="0" w:color="auto"/>
            </w:tcBorders>
            <w:vAlign w:val="center"/>
          </w:tcPr>
          <w:p w14:paraId="5FF984E3" w14:textId="77777777" w:rsidR="00C5272C" w:rsidRPr="00AF657D" w:rsidRDefault="00C5272C" w:rsidP="00E10655">
            <w:pPr>
              <w:rPr>
                <w:rFonts w:ascii="Arial" w:hAnsi="Arial" w:cs="Arial"/>
                <w:bCs/>
                <w:sz w:val="18"/>
                <w:szCs w:val="18"/>
                <w:u w:val="single"/>
              </w:rPr>
            </w:pPr>
            <w:r>
              <w:rPr>
                <w:rFonts w:ascii="Arial" w:hAnsi="Arial" w:cs="Arial"/>
                <w:bCs/>
                <w:sz w:val="18"/>
                <w:szCs w:val="18"/>
                <w:u w:val="single"/>
              </w:rPr>
              <w:t>ENG 1121, MEDU 2010</w:t>
            </w:r>
          </w:p>
        </w:tc>
      </w:tr>
      <w:tr w:rsidR="00C5272C" w:rsidRPr="00EF56E5" w14:paraId="52BB085D"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02AE2F9E" w14:textId="77777777" w:rsidR="00C5272C" w:rsidRPr="00A243DF" w:rsidRDefault="00C5272C" w:rsidP="00E10655">
            <w:pPr>
              <w:rPr>
                <w:rFonts w:ascii="Arial" w:hAnsi="Arial" w:cs="Arial"/>
                <w:b/>
                <w:sz w:val="16"/>
                <w:szCs w:val="16"/>
              </w:rPr>
            </w:pPr>
            <w:r w:rsidRPr="00A243DF">
              <w:rPr>
                <w:rFonts w:ascii="Arial" w:hAnsi="Arial" w:cs="Arial"/>
                <w:b/>
                <w:sz w:val="16"/>
                <w:szCs w:val="16"/>
              </w:rPr>
              <w:t>Hours</w:t>
            </w:r>
          </w:p>
        </w:tc>
        <w:tc>
          <w:tcPr>
            <w:tcW w:w="1858" w:type="pct"/>
            <w:tcBorders>
              <w:top w:val="single" w:sz="6" w:space="0" w:color="auto"/>
              <w:left w:val="single" w:sz="6" w:space="0" w:color="auto"/>
              <w:bottom w:val="single" w:sz="6" w:space="0" w:color="auto"/>
              <w:right w:val="single" w:sz="6" w:space="0" w:color="auto"/>
            </w:tcBorders>
            <w:vAlign w:val="center"/>
          </w:tcPr>
          <w:p w14:paraId="6F656D0E" w14:textId="77777777" w:rsidR="00C5272C" w:rsidRPr="00AF657D" w:rsidRDefault="00C5272C" w:rsidP="00E10655">
            <w:pPr>
              <w:rPr>
                <w:rFonts w:ascii="Arial" w:hAnsi="Arial" w:cs="Arial"/>
                <w:strike/>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2115ACD1" w14:textId="77777777" w:rsidR="00C5272C" w:rsidRPr="00A243DF" w:rsidRDefault="00C5272C" w:rsidP="00E10655">
            <w:pPr>
              <w:rPr>
                <w:rFonts w:ascii="Arial" w:hAnsi="Arial" w:cs="Arial"/>
                <w:b/>
                <w:sz w:val="16"/>
                <w:szCs w:val="16"/>
              </w:rPr>
            </w:pPr>
            <w:r w:rsidRPr="00A243DF">
              <w:rPr>
                <w:rFonts w:ascii="Arial" w:hAnsi="Arial" w:cs="Arial"/>
                <w:b/>
                <w:sz w:val="16"/>
                <w:szCs w:val="16"/>
              </w:rPr>
              <w:t>Hours</w:t>
            </w:r>
          </w:p>
        </w:tc>
        <w:tc>
          <w:tcPr>
            <w:tcW w:w="1715" w:type="pct"/>
            <w:tcBorders>
              <w:top w:val="single" w:sz="6" w:space="0" w:color="auto"/>
              <w:left w:val="single" w:sz="6" w:space="0" w:color="auto"/>
              <w:bottom w:val="single" w:sz="6" w:space="0" w:color="auto"/>
              <w:right w:val="single" w:sz="4" w:space="0" w:color="auto"/>
            </w:tcBorders>
            <w:vAlign w:val="center"/>
          </w:tcPr>
          <w:p w14:paraId="57938DFD" w14:textId="77777777" w:rsidR="00C5272C" w:rsidRPr="00AF657D" w:rsidRDefault="00C5272C" w:rsidP="00E10655">
            <w:pPr>
              <w:rPr>
                <w:rFonts w:ascii="Arial" w:hAnsi="Arial" w:cs="Arial"/>
                <w:bCs/>
                <w:sz w:val="18"/>
                <w:szCs w:val="18"/>
                <w:u w:val="single"/>
              </w:rPr>
            </w:pPr>
          </w:p>
        </w:tc>
      </w:tr>
      <w:tr w:rsidR="00C5272C" w:rsidRPr="00EF56E5" w14:paraId="26825520"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6C3CAF60" w14:textId="77777777" w:rsidR="00C5272C" w:rsidRPr="00A243DF" w:rsidRDefault="00C5272C" w:rsidP="00E10655">
            <w:pPr>
              <w:rPr>
                <w:rFonts w:ascii="Arial" w:hAnsi="Arial" w:cs="Arial"/>
                <w:b/>
                <w:sz w:val="16"/>
                <w:szCs w:val="16"/>
              </w:rPr>
            </w:pPr>
            <w:r w:rsidRPr="00A243DF">
              <w:rPr>
                <w:rFonts w:ascii="Arial" w:hAnsi="Arial" w:cs="Arial"/>
                <w:b/>
                <w:sz w:val="16"/>
                <w:szCs w:val="16"/>
              </w:rPr>
              <w:t>Credits</w:t>
            </w:r>
          </w:p>
        </w:tc>
        <w:tc>
          <w:tcPr>
            <w:tcW w:w="1858" w:type="pct"/>
            <w:tcBorders>
              <w:top w:val="single" w:sz="6" w:space="0" w:color="auto"/>
              <w:left w:val="single" w:sz="6" w:space="0" w:color="auto"/>
              <w:bottom w:val="single" w:sz="6" w:space="0" w:color="auto"/>
              <w:right w:val="single" w:sz="6" w:space="0" w:color="auto"/>
            </w:tcBorders>
            <w:vAlign w:val="center"/>
          </w:tcPr>
          <w:p w14:paraId="6F20DCAD" w14:textId="77777777" w:rsidR="00C5272C" w:rsidRPr="00AF657D" w:rsidRDefault="00C5272C" w:rsidP="00E10655">
            <w:pPr>
              <w:rPr>
                <w:rFonts w:ascii="Arial" w:hAnsi="Arial" w:cs="Arial"/>
                <w:strike/>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5ABEBAC7" w14:textId="77777777" w:rsidR="00C5272C" w:rsidRPr="00A243DF" w:rsidRDefault="00C5272C" w:rsidP="00E10655">
            <w:pPr>
              <w:rPr>
                <w:rFonts w:ascii="Arial" w:hAnsi="Arial" w:cs="Arial"/>
                <w:b/>
                <w:sz w:val="16"/>
                <w:szCs w:val="16"/>
              </w:rPr>
            </w:pPr>
            <w:r w:rsidRPr="00A243DF">
              <w:rPr>
                <w:rFonts w:ascii="Arial" w:hAnsi="Arial" w:cs="Arial"/>
                <w:b/>
                <w:sz w:val="16"/>
                <w:szCs w:val="16"/>
              </w:rPr>
              <w:t>Credits</w:t>
            </w:r>
          </w:p>
        </w:tc>
        <w:tc>
          <w:tcPr>
            <w:tcW w:w="1715" w:type="pct"/>
            <w:tcBorders>
              <w:top w:val="single" w:sz="6" w:space="0" w:color="auto"/>
              <w:left w:val="single" w:sz="6" w:space="0" w:color="auto"/>
              <w:bottom w:val="single" w:sz="6" w:space="0" w:color="auto"/>
              <w:right w:val="single" w:sz="4" w:space="0" w:color="auto"/>
            </w:tcBorders>
            <w:vAlign w:val="center"/>
          </w:tcPr>
          <w:p w14:paraId="62104DB7" w14:textId="77777777" w:rsidR="00C5272C" w:rsidRPr="00AF657D" w:rsidRDefault="00C5272C" w:rsidP="00E10655">
            <w:pPr>
              <w:rPr>
                <w:rFonts w:ascii="Arial" w:hAnsi="Arial" w:cs="Arial"/>
                <w:bCs/>
                <w:sz w:val="18"/>
                <w:szCs w:val="18"/>
                <w:u w:val="single"/>
              </w:rPr>
            </w:pPr>
          </w:p>
        </w:tc>
      </w:tr>
      <w:tr w:rsidR="00C5272C" w:rsidRPr="00EF56E5" w14:paraId="526DB990" w14:textId="77777777" w:rsidTr="00E10655">
        <w:trPr>
          <w:trHeight w:hRule="exact" w:val="302"/>
        </w:trPr>
        <w:tc>
          <w:tcPr>
            <w:tcW w:w="724" w:type="pct"/>
            <w:tcBorders>
              <w:top w:val="single" w:sz="6" w:space="0" w:color="auto"/>
              <w:left w:val="single" w:sz="4" w:space="0" w:color="auto"/>
              <w:bottom w:val="single" w:sz="6" w:space="0" w:color="auto"/>
              <w:right w:val="single" w:sz="6" w:space="0" w:color="auto"/>
            </w:tcBorders>
            <w:vAlign w:val="center"/>
          </w:tcPr>
          <w:p w14:paraId="710878D3" w14:textId="77777777" w:rsidR="00C5272C" w:rsidRPr="00A243DF" w:rsidRDefault="00C5272C" w:rsidP="00E10655">
            <w:pPr>
              <w:rPr>
                <w:rFonts w:ascii="Arial" w:hAnsi="Arial" w:cs="Arial"/>
                <w:b/>
                <w:sz w:val="16"/>
                <w:szCs w:val="16"/>
              </w:rPr>
            </w:pPr>
            <w:r w:rsidRPr="00A243DF">
              <w:rPr>
                <w:rFonts w:ascii="Arial" w:hAnsi="Arial" w:cs="Arial"/>
                <w:b/>
                <w:sz w:val="16"/>
                <w:szCs w:val="16"/>
              </w:rPr>
              <w:t>Description</w:t>
            </w:r>
          </w:p>
        </w:tc>
        <w:tc>
          <w:tcPr>
            <w:tcW w:w="1858" w:type="pct"/>
            <w:tcBorders>
              <w:top w:val="single" w:sz="6" w:space="0" w:color="auto"/>
              <w:left w:val="single" w:sz="6" w:space="0" w:color="auto"/>
              <w:bottom w:val="single" w:sz="6" w:space="0" w:color="auto"/>
              <w:right w:val="single" w:sz="6" w:space="0" w:color="auto"/>
            </w:tcBorders>
            <w:vAlign w:val="center"/>
          </w:tcPr>
          <w:p w14:paraId="6D102C70" w14:textId="77777777" w:rsidR="00C5272C" w:rsidRPr="00AF657D" w:rsidRDefault="00C5272C" w:rsidP="00E10655">
            <w:pPr>
              <w:rPr>
                <w:rFonts w:ascii="Arial" w:hAnsi="Arial" w:cs="Arial"/>
                <w:strike/>
                <w:sz w:val="18"/>
                <w:szCs w:val="18"/>
              </w:rPr>
            </w:pPr>
            <w:r w:rsidRPr="00AF657D">
              <w:rPr>
                <w:rFonts w:ascii="Arial" w:hAnsi="Arial" w:cs="Arial"/>
                <w:strike/>
                <w:sz w:val="18"/>
                <w:szCs w:val="18"/>
              </w:rPr>
              <w:t xml:space="preserve"> </w:t>
            </w:r>
          </w:p>
        </w:tc>
        <w:tc>
          <w:tcPr>
            <w:tcW w:w="703" w:type="pct"/>
            <w:tcBorders>
              <w:top w:val="single" w:sz="6" w:space="0" w:color="auto"/>
              <w:left w:val="single" w:sz="6" w:space="0" w:color="auto"/>
              <w:bottom w:val="single" w:sz="6" w:space="0" w:color="auto"/>
              <w:right w:val="single" w:sz="6" w:space="0" w:color="auto"/>
            </w:tcBorders>
            <w:vAlign w:val="center"/>
          </w:tcPr>
          <w:p w14:paraId="2085B335" w14:textId="77777777" w:rsidR="00C5272C" w:rsidRPr="00A243DF" w:rsidRDefault="00C5272C" w:rsidP="00E10655">
            <w:pPr>
              <w:rPr>
                <w:rFonts w:ascii="Arial" w:hAnsi="Arial" w:cs="Arial"/>
                <w:b/>
                <w:sz w:val="16"/>
                <w:szCs w:val="16"/>
              </w:rPr>
            </w:pPr>
            <w:r w:rsidRPr="00A243DF">
              <w:rPr>
                <w:rFonts w:ascii="Arial" w:hAnsi="Arial" w:cs="Arial"/>
                <w:b/>
                <w:sz w:val="16"/>
                <w:szCs w:val="16"/>
              </w:rPr>
              <w:t>Description</w:t>
            </w:r>
          </w:p>
        </w:tc>
        <w:tc>
          <w:tcPr>
            <w:tcW w:w="1715" w:type="pct"/>
            <w:tcBorders>
              <w:top w:val="single" w:sz="6" w:space="0" w:color="auto"/>
              <w:left w:val="single" w:sz="6" w:space="0" w:color="auto"/>
              <w:bottom w:val="single" w:sz="6" w:space="0" w:color="auto"/>
              <w:right w:val="single" w:sz="4" w:space="0" w:color="auto"/>
            </w:tcBorders>
            <w:vAlign w:val="center"/>
          </w:tcPr>
          <w:p w14:paraId="4438CF19" w14:textId="77777777" w:rsidR="00C5272C" w:rsidRPr="00AF657D" w:rsidRDefault="00C5272C" w:rsidP="00E10655">
            <w:pPr>
              <w:spacing w:after="120"/>
              <w:rPr>
                <w:rFonts w:ascii="Arial" w:hAnsi="Arial" w:cs="Arial"/>
                <w:sz w:val="18"/>
                <w:szCs w:val="18"/>
                <w:u w:val="single"/>
              </w:rPr>
            </w:pPr>
          </w:p>
        </w:tc>
      </w:tr>
      <w:tr w:rsidR="00C5272C" w:rsidRPr="00EF56E5" w14:paraId="0B4D066A" w14:textId="77777777" w:rsidTr="00E10655">
        <w:trPr>
          <w:trHeight w:hRule="exact" w:val="519"/>
        </w:trPr>
        <w:tc>
          <w:tcPr>
            <w:tcW w:w="724" w:type="pct"/>
            <w:tcBorders>
              <w:top w:val="single" w:sz="6" w:space="0" w:color="auto"/>
              <w:left w:val="single" w:sz="4" w:space="0" w:color="auto"/>
              <w:bottom w:val="single" w:sz="4" w:space="0" w:color="auto"/>
              <w:right w:val="single" w:sz="6" w:space="0" w:color="auto"/>
            </w:tcBorders>
            <w:vAlign w:val="center"/>
          </w:tcPr>
          <w:p w14:paraId="5674AE17" w14:textId="77777777" w:rsidR="00C5272C" w:rsidRPr="00A243DF" w:rsidRDefault="00C5272C" w:rsidP="00E10655">
            <w:pPr>
              <w:rPr>
                <w:rFonts w:ascii="Arial" w:hAnsi="Arial" w:cs="Arial"/>
                <w:b/>
                <w:sz w:val="16"/>
                <w:szCs w:val="16"/>
              </w:rPr>
            </w:pPr>
            <w:r w:rsidRPr="00A243DF">
              <w:rPr>
                <w:rFonts w:ascii="Arial" w:hAnsi="Arial" w:cs="Arial"/>
                <w:b/>
                <w:sz w:val="16"/>
                <w:szCs w:val="16"/>
              </w:rPr>
              <w:t>Requirement Designation</w:t>
            </w:r>
          </w:p>
        </w:tc>
        <w:tc>
          <w:tcPr>
            <w:tcW w:w="1858" w:type="pct"/>
            <w:tcBorders>
              <w:top w:val="single" w:sz="6" w:space="0" w:color="auto"/>
              <w:left w:val="single" w:sz="6" w:space="0" w:color="auto"/>
              <w:bottom w:val="single" w:sz="4" w:space="0" w:color="auto"/>
              <w:right w:val="single" w:sz="6" w:space="0" w:color="auto"/>
            </w:tcBorders>
            <w:vAlign w:val="center"/>
          </w:tcPr>
          <w:p w14:paraId="55478DF5" w14:textId="77777777" w:rsidR="00C5272C" w:rsidRPr="00AF657D" w:rsidRDefault="00C5272C" w:rsidP="00E10655">
            <w:pPr>
              <w:rPr>
                <w:rFonts w:ascii="Arial" w:hAnsi="Arial" w:cs="Arial"/>
                <w:strike/>
                <w:sz w:val="18"/>
                <w:szCs w:val="18"/>
              </w:rPr>
            </w:pPr>
          </w:p>
        </w:tc>
        <w:tc>
          <w:tcPr>
            <w:tcW w:w="703" w:type="pct"/>
            <w:tcBorders>
              <w:top w:val="single" w:sz="6" w:space="0" w:color="auto"/>
              <w:left w:val="single" w:sz="6" w:space="0" w:color="auto"/>
              <w:bottom w:val="single" w:sz="4" w:space="0" w:color="auto"/>
              <w:right w:val="single" w:sz="6" w:space="0" w:color="auto"/>
            </w:tcBorders>
            <w:vAlign w:val="center"/>
          </w:tcPr>
          <w:p w14:paraId="351DD588" w14:textId="77777777" w:rsidR="00C5272C" w:rsidRPr="00A243DF" w:rsidRDefault="00C5272C" w:rsidP="00E10655">
            <w:pPr>
              <w:rPr>
                <w:rFonts w:ascii="Arial" w:hAnsi="Arial" w:cs="Arial"/>
                <w:b/>
                <w:sz w:val="16"/>
                <w:szCs w:val="16"/>
              </w:rPr>
            </w:pPr>
            <w:r w:rsidRPr="00A243DF">
              <w:rPr>
                <w:rFonts w:ascii="Arial" w:hAnsi="Arial" w:cs="Arial"/>
                <w:b/>
                <w:sz w:val="16"/>
                <w:szCs w:val="16"/>
              </w:rPr>
              <w:t>Requirement Designation</w:t>
            </w:r>
          </w:p>
        </w:tc>
        <w:tc>
          <w:tcPr>
            <w:tcW w:w="1715" w:type="pct"/>
            <w:tcBorders>
              <w:top w:val="single" w:sz="6" w:space="0" w:color="auto"/>
              <w:left w:val="single" w:sz="6" w:space="0" w:color="auto"/>
              <w:bottom w:val="single" w:sz="4" w:space="0" w:color="auto"/>
              <w:right w:val="single" w:sz="4" w:space="0" w:color="auto"/>
            </w:tcBorders>
            <w:vAlign w:val="center"/>
          </w:tcPr>
          <w:p w14:paraId="5495A0F7" w14:textId="77777777" w:rsidR="00C5272C" w:rsidRPr="00AF657D" w:rsidRDefault="00C5272C" w:rsidP="00E10655">
            <w:pPr>
              <w:rPr>
                <w:rFonts w:ascii="Arial" w:hAnsi="Arial" w:cs="Arial"/>
                <w:sz w:val="18"/>
                <w:szCs w:val="18"/>
                <w:u w:val="single"/>
              </w:rPr>
            </w:pPr>
          </w:p>
        </w:tc>
      </w:tr>
      <w:tr w:rsidR="00C5272C" w:rsidRPr="00EF56E5" w14:paraId="2838C421" w14:textId="77777777" w:rsidTr="00E10655">
        <w:trPr>
          <w:trHeight w:hRule="exact" w:val="302"/>
        </w:trPr>
        <w:tc>
          <w:tcPr>
            <w:tcW w:w="724" w:type="pct"/>
            <w:tcBorders>
              <w:top w:val="single" w:sz="6" w:space="0" w:color="auto"/>
              <w:left w:val="single" w:sz="4" w:space="0" w:color="auto"/>
              <w:bottom w:val="single" w:sz="4" w:space="0" w:color="auto"/>
              <w:right w:val="single" w:sz="6" w:space="0" w:color="auto"/>
            </w:tcBorders>
            <w:vAlign w:val="center"/>
          </w:tcPr>
          <w:p w14:paraId="24FBCC74" w14:textId="77777777" w:rsidR="00C5272C" w:rsidRPr="00A243DF" w:rsidRDefault="00C5272C" w:rsidP="00E10655">
            <w:pPr>
              <w:rPr>
                <w:rFonts w:ascii="Arial" w:hAnsi="Arial" w:cs="Arial"/>
                <w:b/>
                <w:sz w:val="16"/>
                <w:szCs w:val="16"/>
              </w:rPr>
            </w:pPr>
            <w:r w:rsidRPr="00A243DF">
              <w:rPr>
                <w:rFonts w:ascii="Arial" w:hAnsi="Arial" w:cs="Arial"/>
                <w:b/>
                <w:bCs/>
                <w:sz w:val="16"/>
                <w:szCs w:val="16"/>
              </w:rPr>
              <w:t>Liberal Arts</w:t>
            </w:r>
          </w:p>
        </w:tc>
        <w:tc>
          <w:tcPr>
            <w:tcW w:w="1858" w:type="pct"/>
            <w:tcBorders>
              <w:top w:val="single" w:sz="6" w:space="0" w:color="auto"/>
              <w:left w:val="single" w:sz="6" w:space="0" w:color="auto"/>
              <w:bottom w:val="single" w:sz="4" w:space="0" w:color="auto"/>
              <w:right w:val="single" w:sz="6" w:space="0" w:color="auto"/>
            </w:tcBorders>
            <w:vAlign w:val="center"/>
          </w:tcPr>
          <w:p w14:paraId="6ADF3D9A" w14:textId="77777777" w:rsidR="00C5272C" w:rsidRPr="00AF657D" w:rsidRDefault="00C5272C" w:rsidP="00E10655">
            <w:pPr>
              <w:rPr>
                <w:rFonts w:ascii="Arial" w:hAnsi="Arial" w:cs="Arial"/>
                <w:sz w:val="18"/>
                <w:szCs w:val="18"/>
              </w:rPr>
            </w:pPr>
            <w:r w:rsidRPr="00AF657D">
              <w:rPr>
                <w:rFonts w:ascii="Arial" w:hAnsi="Arial" w:cs="Arial"/>
                <w:bCs/>
                <w:sz w:val="18"/>
                <w:szCs w:val="18"/>
              </w:rPr>
              <w:t xml:space="preserve">[   ] Yes  [   ] No  </w:t>
            </w:r>
          </w:p>
        </w:tc>
        <w:tc>
          <w:tcPr>
            <w:tcW w:w="703" w:type="pct"/>
            <w:tcBorders>
              <w:top w:val="single" w:sz="6" w:space="0" w:color="auto"/>
              <w:left w:val="single" w:sz="6" w:space="0" w:color="auto"/>
              <w:bottom w:val="single" w:sz="4" w:space="0" w:color="auto"/>
              <w:right w:val="single" w:sz="6" w:space="0" w:color="auto"/>
            </w:tcBorders>
            <w:vAlign w:val="center"/>
          </w:tcPr>
          <w:p w14:paraId="114B3762" w14:textId="77777777" w:rsidR="00C5272C" w:rsidRPr="00A243DF" w:rsidRDefault="00C5272C" w:rsidP="00E10655">
            <w:pPr>
              <w:rPr>
                <w:rFonts w:ascii="Arial" w:hAnsi="Arial" w:cs="Arial"/>
                <w:b/>
                <w:sz w:val="16"/>
                <w:szCs w:val="16"/>
              </w:rPr>
            </w:pPr>
            <w:r w:rsidRPr="00A243DF">
              <w:rPr>
                <w:rFonts w:ascii="Arial" w:hAnsi="Arial" w:cs="Arial"/>
                <w:b/>
                <w:bCs/>
                <w:sz w:val="16"/>
                <w:szCs w:val="16"/>
              </w:rPr>
              <w:t>Liberal Arts</w:t>
            </w:r>
          </w:p>
        </w:tc>
        <w:tc>
          <w:tcPr>
            <w:tcW w:w="1715" w:type="pct"/>
            <w:tcBorders>
              <w:top w:val="single" w:sz="6" w:space="0" w:color="auto"/>
              <w:left w:val="single" w:sz="6" w:space="0" w:color="auto"/>
              <w:bottom w:val="single" w:sz="4" w:space="0" w:color="auto"/>
              <w:right w:val="single" w:sz="4" w:space="0" w:color="auto"/>
            </w:tcBorders>
            <w:vAlign w:val="center"/>
          </w:tcPr>
          <w:p w14:paraId="0D985670" w14:textId="77777777" w:rsidR="00C5272C" w:rsidRPr="00AF657D" w:rsidRDefault="00C5272C" w:rsidP="00E10655">
            <w:pPr>
              <w:rPr>
                <w:rFonts w:ascii="Arial" w:hAnsi="Arial" w:cs="Arial"/>
                <w:sz w:val="18"/>
                <w:szCs w:val="18"/>
              </w:rPr>
            </w:pPr>
            <w:r w:rsidRPr="00AF657D">
              <w:rPr>
                <w:rFonts w:ascii="Arial" w:hAnsi="Arial" w:cs="Arial"/>
                <w:bCs/>
                <w:sz w:val="18"/>
                <w:szCs w:val="18"/>
              </w:rPr>
              <w:t xml:space="preserve">[   ] Yes  [   ] No  </w:t>
            </w:r>
          </w:p>
        </w:tc>
      </w:tr>
      <w:tr w:rsidR="00C5272C" w:rsidRPr="00EF56E5" w14:paraId="1243E872" w14:textId="77777777" w:rsidTr="00E10655">
        <w:trPr>
          <w:trHeight w:val="288"/>
        </w:trPr>
        <w:tc>
          <w:tcPr>
            <w:tcW w:w="724" w:type="pct"/>
            <w:tcBorders>
              <w:top w:val="single" w:sz="6" w:space="0" w:color="auto"/>
              <w:left w:val="single" w:sz="4" w:space="0" w:color="auto"/>
              <w:bottom w:val="single" w:sz="4" w:space="0" w:color="auto"/>
              <w:right w:val="single" w:sz="6" w:space="0" w:color="auto"/>
            </w:tcBorders>
            <w:vAlign w:val="center"/>
          </w:tcPr>
          <w:p w14:paraId="24C8FDBB" w14:textId="77777777" w:rsidR="00C5272C" w:rsidRPr="00A243DF" w:rsidRDefault="00C5272C" w:rsidP="00E10655">
            <w:pPr>
              <w:rPr>
                <w:rFonts w:ascii="Arial" w:hAnsi="Arial" w:cs="Arial"/>
                <w:b/>
                <w:bCs/>
                <w:sz w:val="16"/>
                <w:szCs w:val="16"/>
              </w:rPr>
            </w:pPr>
            <w:r w:rsidRPr="00A243DF">
              <w:rPr>
                <w:rFonts w:ascii="Arial" w:hAnsi="Arial" w:cs="Arial"/>
                <w:b/>
                <w:bCs/>
                <w:sz w:val="16"/>
                <w:szCs w:val="16"/>
              </w:rPr>
              <w:t xml:space="preserve">Course Attribute (e.g. Writing Intensive, Honors, </w:t>
            </w:r>
            <w:proofErr w:type="spellStart"/>
            <w:r w:rsidRPr="00A243DF">
              <w:rPr>
                <w:rFonts w:ascii="Arial" w:hAnsi="Arial" w:cs="Arial"/>
                <w:b/>
                <w:bCs/>
                <w:sz w:val="16"/>
                <w:szCs w:val="16"/>
              </w:rPr>
              <w:t>etc</w:t>
            </w:r>
            <w:proofErr w:type="spellEnd"/>
          </w:p>
        </w:tc>
        <w:tc>
          <w:tcPr>
            <w:tcW w:w="1858" w:type="pct"/>
            <w:tcBorders>
              <w:top w:val="single" w:sz="6" w:space="0" w:color="auto"/>
              <w:left w:val="single" w:sz="6" w:space="0" w:color="auto"/>
              <w:bottom w:val="single" w:sz="4" w:space="0" w:color="auto"/>
              <w:right w:val="single" w:sz="6" w:space="0" w:color="auto"/>
            </w:tcBorders>
            <w:vAlign w:val="center"/>
          </w:tcPr>
          <w:p w14:paraId="4DBABD4F" w14:textId="77777777" w:rsidR="00C5272C" w:rsidRPr="00AF657D" w:rsidRDefault="00C5272C" w:rsidP="00E10655">
            <w:pPr>
              <w:rPr>
                <w:rFonts w:ascii="Arial" w:hAnsi="Arial" w:cs="Arial"/>
                <w:bCs/>
                <w:strike/>
                <w:sz w:val="18"/>
                <w:szCs w:val="18"/>
              </w:rPr>
            </w:pPr>
          </w:p>
        </w:tc>
        <w:tc>
          <w:tcPr>
            <w:tcW w:w="703" w:type="pct"/>
            <w:tcBorders>
              <w:top w:val="single" w:sz="6" w:space="0" w:color="auto"/>
              <w:left w:val="single" w:sz="6" w:space="0" w:color="auto"/>
              <w:bottom w:val="single" w:sz="4" w:space="0" w:color="auto"/>
              <w:right w:val="single" w:sz="6" w:space="0" w:color="auto"/>
            </w:tcBorders>
            <w:vAlign w:val="center"/>
          </w:tcPr>
          <w:p w14:paraId="0FFD5964" w14:textId="77777777" w:rsidR="00C5272C" w:rsidRPr="00A243DF" w:rsidRDefault="00C5272C" w:rsidP="00E10655">
            <w:pPr>
              <w:rPr>
                <w:rFonts w:ascii="Arial" w:hAnsi="Arial" w:cs="Arial"/>
                <w:b/>
                <w:sz w:val="16"/>
                <w:szCs w:val="16"/>
              </w:rPr>
            </w:pPr>
            <w:r w:rsidRPr="00A243DF">
              <w:rPr>
                <w:rFonts w:ascii="Arial" w:hAnsi="Arial" w:cs="Arial"/>
                <w:b/>
                <w:bCs/>
                <w:sz w:val="16"/>
                <w:szCs w:val="16"/>
              </w:rPr>
              <w:t xml:space="preserve">Course Attribute (e.g. Writing Intensive, Honors, </w:t>
            </w:r>
            <w:proofErr w:type="spellStart"/>
            <w:r w:rsidRPr="00A243DF">
              <w:rPr>
                <w:rFonts w:ascii="Arial" w:hAnsi="Arial" w:cs="Arial"/>
                <w:b/>
                <w:bCs/>
                <w:sz w:val="16"/>
                <w:szCs w:val="16"/>
              </w:rPr>
              <w:t>etc</w:t>
            </w:r>
            <w:proofErr w:type="spellEnd"/>
          </w:p>
        </w:tc>
        <w:tc>
          <w:tcPr>
            <w:tcW w:w="1715" w:type="pct"/>
            <w:tcBorders>
              <w:top w:val="single" w:sz="6" w:space="0" w:color="auto"/>
              <w:left w:val="single" w:sz="6" w:space="0" w:color="auto"/>
              <w:bottom w:val="single" w:sz="4" w:space="0" w:color="auto"/>
              <w:right w:val="single" w:sz="4" w:space="0" w:color="auto"/>
            </w:tcBorders>
            <w:vAlign w:val="center"/>
          </w:tcPr>
          <w:p w14:paraId="055B1511" w14:textId="77777777" w:rsidR="00C5272C" w:rsidRPr="00AF657D" w:rsidRDefault="00C5272C" w:rsidP="00E10655">
            <w:pPr>
              <w:rPr>
                <w:rFonts w:ascii="Arial" w:hAnsi="Arial" w:cs="Arial"/>
                <w:sz w:val="18"/>
                <w:szCs w:val="18"/>
                <w:u w:val="single"/>
              </w:rPr>
            </w:pPr>
          </w:p>
        </w:tc>
      </w:tr>
      <w:tr w:rsidR="00C5272C" w:rsidRPr="00EF56E5" w14:paraId="2534DEE6" w14:textId="77777777" w:rsidTr="00E10655">
        <w:trPr>
          <w:trHeight w:val="4305"/>
        </w:trPr>
        <w:tc>
          <w:tcPr>
            <w:tcW w:w="724" w:type="pct"/>
            <w:tcBorders>
              <w:top w:val="single" w:sz="6" w:space="0" w:color="auto"/>
              <w:left w:val="single" w:sz="4" w:space="0" w:color="auto"/>
              <w:bottom w:val="single" w:sz="6" w:space="0" w:color="auto"/>
              <w:right w:val="single" w:sz="6" w:space="0" w:color="auto"/>
            </w:tcBorders>
            <w:vAlign w:val="center"/>
          </w:tcPr>
          <w:p w14:paraId="52392AE4" w14:textId="77777777" w:rsidR="00C5272C" w:rsidRPr="00A243DF" w:rsidRDefault="00C5272C" w:rsidP="00E10655">
            <w:pPr>
              <w:rPr>
                <w:rFonts w:ascii="Arial" w:hAnsi="Arial" w:cs="Arial"/>
                <w:b/>
                <w:bCs/>
                <w:sz w:val="16"/>
                <w:szCs w:val="16"/>
              </w:rPr>
            </w:pPr>
            <w:r w:rsidRPr="00A243DF">
              <w:rPr>
                <w:rFonts w:ascii="Arial" w:hAnsi="Arial" w:cs="Arial"/>
                <w:b/>
                <w:bCs/>
                <w:sz w:val="16"/>
                <w:szCs w:val="16"/>
              </w:rPr>
              <w:t>Course Applicability</w:t>
            </w:r>
          </w:p>
        </w:tc>
        <w:tc>
          <w:tcPr>
            <w:tcW w:w="1858"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C5272C" w:rsidRPr="00AF657D" w14:paraId="0DA8ABF4" w14:textId="77777777" w:rsidTr="00E10655">
              <w:trPr>
                <w:trHeight w:hRule="exact" w:val="302"/>
              </w:trPr>
              <w:tc>
                <w:tcPr>
                  <w:tcW w:w="3075" w:type="dxa"/>
                  <w:shd w:val="clear" w:color="auto" w:fill="auto"/>
                  <w:vAlign w:val="center"/>
                </w:tcPr>
                <w:p w14:paraId="762F3F9F"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Major</w:t>
                  </w:r>
                </w:p>
              </w:tc>
            </w:tr>
            <w:tr w:rsidR="00C5272C" w:rsidRPr="00AF657D" w14:paraId="213AC1E2" w14:textId="77777777" w:rsidTr="00E10655">
              <w:trPr>
                <w:trHeight w:hRule="exact" w:val="302"/>
              </w:trPr>
              <w:tc>
                <w:tcPr>
                  <w:tcW w:w="3075" w:type="dxa"/>
                  <w:shd w:val="clear" w:color="auto" w:fill="auto"/>
                  <w:vAlign w:val="center"/>
                </w:tcPr>
                <w:p w14:paraId="1AD9666A"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Required</w:t>
                  </w:r>
                </w:p>
              </w:tc>
            </w:tr>
            <w:tr w:rsidR="00C5272C" w:rsidRPr="00AF657D" w14:paraId="5CB3641B" w14:textId="77777777" w:rsidTr="00E10655">
              <w:trPr>
                <w:trHeight w:hRule="exact" w:val="302"/>
              </w:trPr>
              <w:tc>
                <w:tcPr>
                  <w:tcW w:w="3075" w:type="dxa"/>
                  <w:shd w:val="clear" w:color="auto" w:fill="auto"/>
                  <w:vAlign w:val="center"/>
                </w:tcPr>
                <w:p w14:paraId="662CB89E"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5272C" w:rsidRPr="00AF657D" w14:paraId="4B5E3FA9" w14:textId="77777777" w:rsidTr="00E10655">
              <w:trPr>
                <w:trHeight w:hRule="exact" w:val="302"/>
              </w:trPr>
              <w:tc>
                <w:tcPr>
                  <w:tcW w:w="3075" w:type="dxa"/>
                  <w:shd w:val="clear" w:color="auto" w:fill="auto"/>
                  <w:vAlign w:val="center"/>
                </w:tcPr>
                <w:p w14:paraId="6914506C"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5272C" w:rsidRPr="00AF657D" w14:paraId="670D497B" w14:textId="77777777" w:rsidTr="00E10655">
              <w:trPr>
                <w:trHeight w:hRule="exact" w:val="302"/>
              </w:trPr>
              <w:tc>
                <w:tcPr>
                  <w:tcW w:w="3075" w:type="dxa"/>
                  <w:shd w:val="clear" w:color="auto" w:fill="auto"/>
                  <w:vAlign w:val="center"/>
                </w:tcPr>
                <w:p w14:paraId="79BD1CF8"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5272C" w:rsidRPr="00AF657D" w14:paraId="4DAEAF3E" w14:textId="77777777" w:rsidTr="00E10655">
              <w:trPr>
                <w:trHeight w:hRule="exact" w:val="302"/>
              </w:trPr>
              <w:tc>
                <w:tcPr>
                  <w:tcW w:w="3075" w:type="dxa"/>
                  <w:shd w:val="clear" w:color="auto" w:fill="auto"/>
                  <w:vAlign w:val="center"/>
                </w:tcPr>
                <w:p w14:paraId="03C8E966"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 Flexible</w:t>
                  </w:r>
                </w:p>
              </w:tc>
            </w:tr>
            <w:tr w:rsidR="00C5272C" w:rsidRPr="00AF657D" w14:paraId="42007AA6" w14:textId="77777777" w:rsidTr="00E10655">
              <w:trPr>
                <w:trHeight w:hRule="exact" w:val="302"/>
              </w:trPr>
              <w:tc>
                <w:tcPr>
                  <w:tcW w:w="3075" w:type="dxa"/>
                  <w:shd w:val="clear" w:color="auto" w:fill="auto"/>
                  <w:vAlign w:val="center"/>
                </w:tcPr>
                <w:p w14:paraId="4185B869"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5272C" w:rsidRPr="00AF657D" w14:paraId="40DDDB41" w14:textId="77777777" w:rsidTr="00E10655">
              <w:trPr>
                <w:trHeight w:hRule="exact" w:val="302"/>
              </w:trPr>
              <w:tc>
                <w:tcPr>
                  <w:tcW w:w="3075" w:type="dxa"/>
                  <w:shd w:val="clear" w:color="auto" w:fill="auto"/>
                  <w:vAlign w:val="center"/>
                </w:tcPr>
                <w:p w14:paraId="276DF85D"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5272C" w:rsidRPr="00AF657D" w14:paraId="6C9CAACA" w14:textId="77777777" w:rsidTr="00E10655">
              <w:trPr>
                <w:trHeight w:hRule="exact" w:val="302"/>
              </w:trPr>
              <w:tc>
                <w:tcPr>
                  <w:tcW w:w="3075" w:type="dxa"/>
                  <w:shd w:val="clear" w:color="auto" w:fill="auto"/>
                  <w:vAlign w:val="center"/>
                </w:tcPr>
                <w:p w14:paraId="1A3133CB"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5272C" w:rsidRPr="00AF657D" w14:paraId="2BD96009" w14:textId="77777777" w:rsidTr="00E10655">
              <w:trPr>
                <w:trHeight w:hRule="exact" w:val="302"/>
              </w:trPr>
              <w:tc>
                <w:tcPr>
                  <w:tcW w:w="3075" w:type="dxa"/>
                  <w:shd w:val="clear" w:color="auto" w:fill="auto"/>
                  <w:vAlign w:val="center"/>
                </w:tcPr>
                <w:p w14:paraId="5151027D"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5272C" w:rsidRPr="00AF657D" w14:paraId="1152ADA3" w14:textId="77777777" w:rsidTr="00E10655">
              <w:trPr>
                <w:trHeight w:hRule="exact" w:val="302"/>
              </w:trPr>
              <w:tc>
                <w:tcPr>
                  <w:tcW w:w="3075" w:type="dxa"/>
                  <w:shd w:val="clear" w:color="auto" w:fill="auto"/>
                  <w:vAlign w:val="center"/>
                </w:tcPr>
                <w:p w14:paraId="4D45FEF4"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5272C" w:rsidRPr="00AF657D" w14:paraId="305D349B" w14:textId="77777777" w:rsidTr="00E10655">
              <w:trPr>
                <w:trHeight w:hRule="exact" w:val="302"/>
              </w:trPr>
              <w:tc>
                <w:tcPr>
                  <w:tcW w:w="3075" w:type="dxa"/>
                  <w:shd w:val="clear" w:color="auto" w:fill="auto"/>
                  <w:vAlign w:val="center"/>
                </w:tcPr>
                <w:p w14:paraId="2BDBF545"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5272C" w:rsidRPr="00AF657D" w14:paraId="62D7E818" w14:textId="77777777" w:rsidTr="00E10655">
              <w:trPr>
                <w:trHeight w:hRule="exact" w:val="342"/>
              </w:trPr>
              <w:tc>
                <w:tcPr>
                  <w:tcW w:w="3075" w:type="dxa"/>
                  <w:shd w:val="clear" w:color="auto" w:fill="auto"/>
                  <w:vAlign w:val="center"/>
                </w:tcPr>
                <w:p w14:paraId="02B7DE4D" w14:textId="77777777" w:rsidR="00C5272C" w:rsidRPr="00AF657D" w:rsidRDefault="00C5272C" w:rsidP="00E10655">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5272C" w:rsidRPr="00AF657D" w14:paraId="7B1CC563" w14:textId="77777777" w:rsidTr="00E10655">
              <w:trPr>
                <w:trHeight w:hRule="exact" w:val="342"/>
              </w:trPr>
              <w:tc>
                <w:tcPr>
                  <w:tcW w:w="3075" w:type="dxa"/>
                  <w:shd w:val="clear" w:color="auto" w:fill="auto"/>
                  <w:vAlign w:val="center"/>
                </w:tcPr>
                <w:p w14:paraId="0FEFBC70" w14:textId="77777777" w:rsidR="00C5272C" w:rsidRPr="00AF657D" w:rsidRDefault="00C5272C" w:rsidP="00E10655">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5272C" w:rsidRPr="00AF657D" w14:paraId="785D69F8" w14:textId="77777777" w:rsidTr="00E10655">
              <w:trPr>
                <w:trHeight w:hRule="exact" w:val="333"/>
              </w:trPr>
              <w:tc>
                <w:tcPr>
                  <w:tcW w:w="3075" w:type="dxa"/>
                  <w:shd w:val="clear" w:color="auto" w:fill="auto"/>
                  <w:vAlign w:val="center"/>
                </w:tcPr>
                <w:p w14:paraId="19CD69B8" w14:textId="77777777" w:rsidR="00C5272C" w:rsidRPr="00AF657D" w:rsidRDefault="00C5272C" w:rsidP="00E10655">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32B73CCA" w14:textId="77777777" w:rsidR="00C5272C" w:rsidRPr="00AF657D" w:rsidRDefault="00C5272C" w:rsidP="00E10655">
            <w:pPr>
              <w:pStyle w:val="CRtext"/>
              <w:rPr>
                <w:bCs/>
                <w:sz w:val="18"/>
                <w:szCs w:val="18"/>
              </w:rPr>
            </w:pPr>
          </w:p>
        </w:tc>
        <w:tc>
          <w:tcPr>
            <w:tcW w:w="703" w:type="pct"/>
            <w:tcBorders>
              <w:top w:val="single" w:sz="6" w:space="0" w:color="auto"/>
              <w:left w:val="single" w:sz="6" w:space="0" w:color="auto"/>
              <w:bottom w:val="single" w:sz="6" w:space="0" w:color="auto"/>
              <w:right w:val="single" w:sz="6" w:space="0" w:color="auto"/>
            </w:tcBorders>
            <w:vAlign w:val="center"/>
          </w:tcPr>
          <w:p w14:paraId="3AA3E83A" w14:textId="77777777" w:rsidR="00C5272C" w:rsidRPr="00A243DF" w:rsidRDefault="00C5272C" w:rsidP="00E10655">
            <w:pPr>
              <w:rPr>
                <w:rFonts w:ascii="Arial" w:hAnsi="Arial" w:cs="Arial"/>
                <w:b/>
                <w:bCs/>
                <w:sz w:val="16"/>
                <w:szCs w:val="16"/>
              </w:rPr>
            </w:pPr>
            <w:r w:rsidRPr="00A243DF">
              <w:rPr>
                <w:rFonts w:ascii="Arial" w:hAnsi="Arial" w:cs="Arial"/>
                <w:b/>
                <w:bCs/>
                <w:sz w:val="16"/>
                <w:szCs w:val="16"/>
              </w:rPr>
              <w:t>Course Applicability</w:t>
            </w:r>
          </w:p>
        </w:tc>
        <w:tc>
          <w:tcPr>
            <w:tcW w:w="1715"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C5272C" w:rsidRPr="00AF657D" w14:paraId="46B7C600" w14:textId="77777777" w:rsidTr="00E10655">
              <w:trPr>
                <w:trHeight w:val="302"/>
              </w:trPr>
              <w:tc>
                <w:tcPr>
                  <w:tcW w:w="5000" w:type="pct"/>
                  <w:shd w:val="clear" w:color="auto" w:fill="auto"/>
                  <w:vAlign w:val="center"/>
                </w:tcPr>
                <w:p w14:paraId="3D10C08D"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Major</w:t>
                  </w:r>
                </w:p>
              </w:tc>
            </w:tr>
            <w:tr w:rsidR="00C5272C" w:rsidRPr="00AF657D" w14:paraId="4649A079" w14:textId="77777777" w:rsidTr="00E10655">
              <w:trPr>
                <w:trHeight w:val="302"/>
              </w:trPr>
              <w:tc>
                <w:tcPr>
                  <w:tcW w:w="5000" w:type="pct"/>
                  <w:shd w:val="clear" w:color="auto" w:fill="auto"/>
                  <w:vAlign w:val="center"/>
                </w:tcPr>
                <w:p w14:paraId="1333D39B"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Required</w:t>
                  </w:r>
                </w:p>
              </w:tc>
            </w:tr>
            <w:tr w:rsidR="00C5272C" w:rsidRPr="00AF657D" w14:paraId="7A524AA1" w14:textId="77777777" w:rsidTr="00E10655">
              <w:trPr>
                <w:trHeight w:val="302"/>
              </w:trPr>
              <w:tc>
                <w:tcPr>
                  <w:tcW w:w="5000" w:type="pct"/>
                  <w:shd w:val="clear" w:color="auto" w:fill="auto"/>
                  <w:vAlign w:val="center"/>
                </w:tcPr>
                <w:p w14:paraId="119E2085"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5272C" w:rsidRPr="00AF657D" w14:paraId="7CE6E35B" w14:textId="77777777" w:rsidTr="00E10655">
              <w:trPr>
                <w:trHeight w:val="302"/>
              </w:trPr>
              <w:tc>
                <w:tcPr>
                  <w:tcW w:w="5000" w:type="pct"/>
                  <w:shd w:val="clear" w:color="auto" w:fill="auto"/>
                  <w:vAlign w:val="center"/>
                </w:tcPr>
                <w:p w14:paraId="42060B28"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5272C" w:rsidRPr="00AF657D" w14:paraId="4AF7F7F8" w14:textId="77777777" w:rsidTr="00E10655">
              <w:trPr>
                <w:trHeight w:val="302"/>
              </w:trPr>
              <w:tc>
                <w:tcPr>
                  <w:tcW w:w="5000" w:type="pct"/>
                  <w:shd w:val="clear" w:color="auto" w:fill="auto"/>
                  <w:vAlign w:val="center"/>
                </w:tcPr>
                <w:p w14:paraId="40AD147E"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5272C" w:rsidRPr="00AF657D" w14:paraId="2157F74C" w14:textId="77777777" w:rsidTr="00E10655">
              <w:trPr>
                <w:trHeight w:val="302"/>
              </w:trPr>
              <w:tc>
                <w:tcPr>
                  <w:tcW w:w="5000" w:type="pct"/>
                  <w:shd w:val="clear" w:color="auto" w:fill="auto"/>
                  <w:vAlign w:val="center"/>
                </w:tcPr>
                <w:p w14:paraId="25F0C8E6"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 Flexible</w:t>
                  </w:r>
                </w:p>
              </w:tc>
            </w:tr>
            <w:tr w:rsidR="00C5272C" w:rsidRPr="00AF657D" w14:paraId="72AE593C" w14:textId="77777777" w:rsidTr="00E10655">
              <w:trPr>
                <w:trHeight w:val="302"/>
              </w:trPr>
              <w:tc>
                <w:tcPr>
                  <w:tcW w:w="5000" w:type="pct"/>
                  <w:shd w:val="clear" w:color="auto" w:fill="auto"/>
                  <w:vAlign w:val="center"/>
                </w:tcPr>
                <w:p w14:paraId="46B6ECFC"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5272C" w:rsidRPr="00AF657D" w14:paraId="5C06FED2" w14:textId="77777777" w:rsidTr="00E10655">
              <w:trPr>
                <w:trHeight w:val="302"/>
              </w:trPr>
              <w:tc>
                <w:tcPr>
                  <w:tcW w:w="5000" w:type="pct"/>
                  <w:shd w:val="clear" w:color="auto" w:fill="auto"/>
                  <w:vAlign w:val="center"/>
                </w:tcPr>
                <w:p w14:paraId="25A23CE6"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5272C" w:rsidRPr="00AF657D" w14:paraId="7F406EC8" w14:textId="77777777" w:rsidTr="00E10655">
              <w:trPr>
                <w:trHeight w:val="302"/>
              </w:trPr>
              <w:tc>
                <w:tcPr>
                  <w:tcW w:w="5000" w:type="pct"/>
                  <w:shd w:val="clear" w:color="auto" w:fill="auto"/>
                  <w:vAlign w:val="center"/>
                </w:tcPr>
                <w:p w14:paraId="136AB222"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5272C" w:rsidRPr="00AF657D" w14:paraId="65BFB29A" w14:textId="77777777" w:rsidTr="00E10655">
              <w:trPr>
                <w:trHeight w:val="302"/>
              </w:trPr>
              <w:tc>
                <w:tcPr>
                  <w:tcW w:w="5000" w:type="pct"/>
                  <w:shd w:val="clear" w:color="auto" w:fill="auto"/>
                  <w:vAlign w:val="center"/>
                </w:tcPr>
                <w:p w14:paraId="65E6E3D8"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5272C" w:rsidRPr="00AF657D" w14:paraId="08CDB818" w14:textId="77777777" w:rsidTr="00E10655">
              <w:trPr>
                <w:trHeight w:val="302"/>
              </w:trPr>
              <w:tc>
                <w:tcPr>
                  <w:tcW w:w="5000" w:type="pct"/>
                  <w:shd w:val="clear" w:color="auto" w:fill="auto"/>
                  <w:vAlign w:val="center"/>
                </w:tcPr>
                <w:p w14:paraId="0633B5AF" w14:textId="77777777" w:rsidR="00C5272C" w:rsidRPr="00AF657D" w:rsidRDefault="00C5272C" w:rsidP="00E10655">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5272C" w:rsidRPr="00AF657D" w14:paraId="6E603B6D" w14:textId="77777777" w:rsidTr="00E10655">
              <w:trPr>
                <w:trHeight w:val="302"/>
              </w:trPr>
              <w:tc>
                <w:tcPr>
                  <w:tcW w:w="5000" w:type="pct"/>
                  <w:shd w:val="clear" w:color="auto" w:fill="auto"/>
                  <w:vAlign w:val="center"/>
                </w:tcPr>
                <w:p w14:paraId="571C2910" w14:textId="77777777" w:rsidR="00C5272C" w:rsidRPr="00AF657D" w:rsidRDefault="00C5272C" w:rsidP="00E10655">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5272C" w:rsidRPr="00AF657D" w14:paraId="09975DC3" w14:textId="77777777" w:rsidTr="00E10655">
              <w:trPr>
                <w:trHeight w:val="302"/>
              </w:trPr>
              <w:tc>
                <w:tcPr>
                  <w:tcW w:w="5000" w:type="pct"/>
                  <w:shd w:val="clear" w:color="auto" w:fill="auto"/>
                  <w:vAlign w:val="bottom"/>
                </w:tcPr>
                <w:p w14:paraId="7CD4C505" w14:textId="77777777" w:rsidR="00C5272C" w:rsidRPr="00AF657D" w:rsidRDefault="00C5272C" w:rsidP="00E10655">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5272C" w:rsidRPr="00AF657D" w14:paraId="5AF40C15" w14:textId="77777777" w:rsidTr="00E10655">
              <w:trPr>
                <w:trHeight w:val="302"/>
              </w:trPr>
              <w:tc>
                <w:tcPr>
                  <w:tcW w:w="5000" w:type="pct"/>
                  <w:shd w:val="clear" w:color="auto" w:fill="auto"/>
                  <w:vAlign w:val="bottom"/>
                </w:tcPr>
                <w:p w14:paraId="0EF4A895" w14:textId="77777777" w:rsidR="00C5272C" w:rsidRPr="00AF657D" w:rsidRDefault="00C5272C" w:rsidP="00E10655">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5272C" w:rsidRPr="00AF657D" w14:paraId="5BB1CBB6" w14:textId="77777777" w:rsidTr="00E10655">
              <w:trPr>
                <w:trHeight w:val="302"/>
              </w:trPr>
              <w:tc>
                <w:tcPr>
                  <w:tcW w:w="5000" w:type="pct"/>
                  <w:shd w:val="clear" w:color="auto" w:fill="auto"/>
                  <w:vAlign w:val="bottom"/>
                </w:tcPr>
                <w:p w14:paraId="5F80650F" w14:textId="77777777" w:rsidR="00C5272C" w:rsidRPr="00AF657D" w:rsidRDefault="00C5272C" w:rsidP="00E10655">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4EE0E819" w14:textId="77777777" w:rsidR="00C5272C" w:rsidRPr="00AF657D" w:rsidRDefault="00C5272C" w:rsidP="00E10655">
            <w:pPr>
              <w:rPr>
                <w:rFonts w:ascii="Arial" w:hAnsi="Arial" w:cs="Arial"/>
                <w:sz w:val="18"/>
                <w:szCs w:val="18"/>
              </w:rPr>
            </w:pPr>
          </w:p>
        </w:tc>
      </w:tr>
      <w:tr w:rsidR="00C5272C" w:rsidRPr="00EF56E5" w14:paraId="4E1C7104" w14:textId="77777777" w:rsidTr="00E10655">
        <w:trPr>
          <w:trHeight w:val="390"/>
        </w:trPr>
        <w:tc>
          <w:tcPr>
            <w:tcW w:w="724" w:type="pct"/>
            <w:tcBorders>
              <w:top w:val="single" w:sz="6" w:space="0" w:color="auto"/>
              <w:left w:val="single" w:sz="4" w:space="0" w:color="auto"/>
              <w:bottom w:val="single" w:sz="4" w:space="0" w:color="auto"/>
              <w:right w:val="single" w:sz="6" w:space="0" w:color="auto"/>
            </w:tcBorders>
            <w:vAlign w:val="center"/>
          </w:tcPr>
          <w:p w14:paraId="7857F2E5" w14:textId="77777777" w:rsidR="00C5272C" w:rsidRPr="00A243DF" w:rsidRDefault="00C5272C" w:rsidP="00E10655">
            <w:pPr>
              <w:rPr>
                <w:rFonts w:ascii="Arial" w:hAnsi="Arial" w:cs="Arial"/>
                <w:b/>
                <w:sz w:val="16"/>
                <w:szCs w:val="16"/>
              </w:rPr>
            </w:pPr>
            <w:r w:rsidRPr="00A243DF">
              <w:rPr>
                <w:rFonts w:ascii="Arial" w:hAnsi="Arial" w:cs="Arial"/>
                <w:b/>
                <w:sz w:val="16"/>
                <w:szCs w:val="16"/>
              </w:rPr>
              <w:t>Effective Term</w:t>
            </w:r>
          </w:p>
        </w:tc>
        <w:tc>
          <w:tcPr>
            <w:tcW w:w="1858" w:type="pct"/>
            <w:tcBorders>
              <w:top w:val="single" w:sz="6" w:space="0" w:color="auto"/>
              <w:left w:val="single" w:sz="6" w:space="0" w:color="auto"/>
              <w:bottom w:val="single" w:sz="4" w:space="0" w:color="auto"/>
              <w:right w:val="single" w:sz="6" w:space="0" w:color="auto"/>
            </w:tcBorders>
            <w:vAlign w:val="center"/>
          </w:tcPr>
          <w:p w14:paraId="610E371F" w14:textId="100837D8" w:rsidR="00C5272C" w:rsidRPr="00AF657D" w:rsidRDefault="00C5272C" w:rsidP="00E10655">
            <w:pPr>
              <w:rPr>
                <w:rFonts w:ascii="Arial" w:hAnsi="Arial" w:cs="Arial"/>
                <w:sz w:val="18"/>
                <w:szCs w:val="18"/>
              </w:rPr>
            </w:pPr>
            <w:r>
              <w:rPr>
                <w:rFonts w:ascii="Arial" w:hAnsi="Arial" w:cs="Arial"/>
                <w:sz w:val="18"/>
                <w:szCs w:val="18"/>
              </w:rPr>
              <w:t>Fall 2016</w:t>
            </w:r>
          </w:p>
        </w:tc>
        <w:tc>
          <w:tcPr>
            <w:tcW w:w="703" w:type="pct"/>
            <w:tcBorders>
              <w:top w:val="single" w:sz="6" w:space="0" w:color="auto"/>
              <w:left w:val="single" w:sz="6" w:space="0" w:color="auto"/>
              <w:bottom w:val="single" w:sz="4" w:space="0" w:color="auto"/>
              <w:right w:val="single" w:sz="6" w:space="0" w:color="auto"/>
            </w:tcBorders>
            <w:vAlign w:val="center"/>
          </w:tcPr>
          <w:p w14:paraId="79658ABB" w14:textId="77777777" w:rsidR="00C5272C" w:rsidRPr="00EF56E5" w:rsidRDefault="00C5272C" w:rsidP="00E10655">
            <w:pPr>
              <w:rPr>
                <w:rFonts w:ascii="Arial" w:hAnsi="Arial" w:cs="Arial"/>
                <w:b/>
                <w:sz w:val="18"/>
                <w:szCs w:val="18"/>
              </w:rPr>
            </w:pPr>
          </w:p>
        </w:tc>
        <w:tc>
          <w:tcPr>
            <w:tcW w:w="1715" w:type="pct"/>
            <w:tcBorders>
              <w:top w:val="single" w:sz="6" w:space="0" w:color="auto"/>
              <w:left w:val="single" w:sz="6" w:space="0" w:color="auto"/>
              <w:bottom w:val="single" w:sz="4" w:space="0" w:color="auto"/>
              <w:right w:val="single" w:sz="4" w:space="0" w:color="auto"/>
            </w:tcBorders>
            <w:vAlign w:val="center"/>
          </w:tcPr>
          <w:p w14:paraId="47882C68" w14:textId="77777777" w:rsidR="00C5272C" w:rsidRPr="00EF56E5" w:rsidRDefault="00C5272C" w:rsidP="00E10655">
            <w:pPr>
              <w:rPr>
                <w:rFonts w:ascii="Arial" w:hAnsi="Arial" w:cs="Arial"/>
                <w:b/>
                <w:sz w:val="18"/>
                <w:szCs w:val="18"/>
              </w:rPr>
            </w:pPr>
          </w:p>
        </w:tc>
      </w:tr>
    </w:tbl>
    <w:p w14:paraId="34287B20" w14:textId="77777777" w:rsidR="00C5272C" w:rsidRDefault="00C5272C" w:rsidP="00C5272C">
      <w:pPr>
        <w:spacing w:after="200" w:line="276" w:lineRule="auto"/>
        <w:rPr>
          <w:rFonts w:ascii="Arial" w:eastAsia="Calibri" w:hAnsi="Arial" w:cs="Arial"/>
          <w:b/>
          <w:sz w:val="20"/>
          <w:szCs w:val="20"/>
        </w:rPr>
      </w:pPr>
    </w:p>
    <w:p w14:paraId="592FC4DD" w14:textId="46421E00" w:rsidR="00576098" w:rsidRPr="00A21316" w:rsidRDefault="00A243DF" w:rsidP="00911FB9">
      <w:pPr>
        <w:spacing w:after="200" w:line="276" w:lineRule="auto"/>
        <w:rPr>
          <w:rFonts w:asciiTheme="majorHAnsi" w:hAnsiTheme="majorHAnsi"/>
        </w:rPr>
      </w:pPr>
      <w:r w:rsidRPr="00EF56E5">
        <w:rPr>
          <w:rFonts w:ascii="Arial" w:eastAsia="Calibri" w:hAnsi="Arial" w:cs="Arial"/>
          <w:b/>
          <w:sz w:val="20"/>
          <w:szCs w:val="20"/>
        </w:rPr>
        <w:t xml:space="preserve">Rationale: </w:t>
      </w:r>
      <w:r w:rsidR="006A0362">
        <w:rPr>
          <w:rFonts w:ascii="Arial" w:eastAsia="Calibri" w:hAnsi="Arial" w:cs="Arial"/>
          <w:sz w:val="20"/>
          <w:szCs w:val="20"/>
        </w:rPr>
        <w:t>Requiring students to complete the foundations course before engaging in real-world practice will ensure that our students are best prepared for their classroom placement. MEDU1010 covers essential issues such as state requirements, assessment, and accountability; as well as critical ethical and classroom behavior situations. Students will be best served by tackling these challenging issues in MEDU 1010 before they begin working directly with students in MEDU 3011</w:t>
      </w:r>
      <w:r w:rsidR="0094454B">
        <w:rPr>
          <w:rFonts w:ascii="Arial" w:eastAsia="Calibri" w:hAnsi="Arial" w:cs="Arial"/>
          <w:sz w:val="20"/>
          <w:szCs w:val="20"/>
        </w:rPr>
        <w:t>.</w:t>
      </w:r>
      <w:bookmarkStart w:id="0" w:name="_GoBack"/>
      <w:bookmarkEnd w:id="0"/>
    </w:p>
    <w:sectPr w:rsidR="00576098" w:rsidRPr="00A21316"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EBC6" w14:textId="77777777" w:rsidR="00CD44BE" w:rsidRDefault="00CD44BE" w:rsidP="007B2802">
      <w:r>
        <w:separator/>
      </w:r>
    </w:p>
  </w:endnote>
  <w:endnote w:type="continuationSeparator" w:id="0">
    <w:p w14:paraId="0D217C0E" w14:textId="77777777" w:rsidR="00CD44BE" w:rsidRDefault="00CD44B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CD44BE" w:rsidRDefault="00CD44B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CD44BE" w:rsidRDefault="009E127A" w:rsidP="00C6077E">
    <w:pPr>
      <w:pStyle w:val="Footer"/>
      <w:ind w:right="360"/>
    </w:pPr>
    <w:sdt>
      <w:sdtPr>
        <w:id w:val="969400743"/>
        <w:temporary/>
        <w:showingPlcHdr/>
      </w:sdtPr>
      <w:sdtEndPr/>
      <w:sdtContent>
        <w:r w:rsidR="00CD44BE">
          <w:t>[Type text]</w:t>
        </w:r>
      </w:sdtContent>
    </w:sdt>
    <w:r w:rsidR="00CD44BE">
      <w:ptab w:relativeTo="margin" w:alignment="center" w:leader="none"/>
    </w:r>
    <w:sdt>
      <w:sdtPr>
        <w:id w:val="969400748"/>
        <w:temporary/>
        <w:showingPlcHdr/>
      </w:sdtPr>
      <w:sdtEndPr/>
      <w:sdtContent>
        <w:r w:rsidR="00CD44BE">
          <w:t>[Type text]</w:t>
        </w:r>
      </w:sdtContent>
    </w:sdt>
    <w:r w:rsidR="00CD44BE">
      <w:ptab w:relativeTo="margin" w:alignment="right" w:leader="none"/>
    </w:r>
    <w:sdt>
      <w:sdtPr>
        <w:id w:val="969400753"/>
        <w:temporary/>
        <w:showingPlcHdr/>
      </w:sdtPr>
      <w:sdtEndPr/>
      <w:sdtContent>
        <w:r w:rsidR="00CD44B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77777777" w:rsidR="00CD44BE" w:rsidRDefault="00CD44B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27A">
      <w:rPr>
        <w:rStyle w:val="PageNumber"/>
        <w:noProof/>
      </w:rPr>
      <w:t>4</w:t>
    </w:r>
    <w:r>
      <w:rPr>
        <w:rStyle w:val="PageNumber"/>
      </w:rPr>
      <w:fldChar w:fldCharType="end"/>
    </w:r>
  </w:p>
  <w:p w14:paraId="70677472" w14:textId="77777777" w:rsidR="00CD44BE" w:rsidRDefault="00CD44BE"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D3EF" w14:textId="77777777" w:rsidR="00CD44BE" w:rsidRDefault="00CD44BE" w:rsidP="007B2802">
      <w:r>
        <w:separator/>
      </w:r>
    </w:p>
  </w:footnote>
  <w:footnote w:type="continuationSeparator" w:id="0">
    <w:p w14:paraId="5D7EB341" w14:textId="77777777" w:rsidR="00CD44BE" w:rsidRDefault="00CD44BE"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CD44BE" w:rsidRDefault="009E127A">
    <w:pPr>
      <w:pStyle w:val="Header"/>
    </w:pPr>
    <w:sdt>
      <w:sdtPr>
        <w:id w:val="171999623"/>
        <w:placeholder>
          <w:docPart w:val="A0336F4466D48A4D86980923CF525C6D"/>
        </w:placeholder>
        <w:temporary/>
        <w:showingPlcHdr/>
      </w:sdtPr>
      <w:sdtEndPr/>
      <w:sdtContent>
        <w:r w:rsidR="00CD44BE">
          <w:t>[Type text]</w:t>
        </w:r>
      </w:sdtContent>
    </w:sdt>
    <w:r w:rsidR="00CD44BE">
      <w:ptab w:relativeTo="margin" w:alignment="center" w:leader="none"/>
    </w:r>
    <w:sdt>
      <w:sdtPr>
        <w:id w:val="171999624"/>
        <w:placeholder>
          <w:docPart w:val="D8A60ABAD08E304C97B4F697D4EAC558"/>
        </w:placeholder>
        <w:temporary/>
        <w:showingPlcHdr/>
      </w:sdtPr>
      <w:sdtEndPr/>
      <w:sdtContent>
        <w:r w:rsidR="00CD44BE">
          <w:t>[Type text]</w:t>
        </w:r>
      </w:sdtContent>
    </w:sdt>
    <w:r w:rsidR="00CD44BE">
      <w:ptab w:relativeTo="margin" w:alignment="right" w:leader="none"/>
    </w:r>
    <w:sdt>
      <w:sdtPr>
        <w:id w:val="171999625"/>
        <w:placeholder>
          <w:docPart w:val="A5DC1F1F6F72A74D870412AF6CD5D408"/>
        </w:placeholder>
        <w:temporary/>
        <w:showingPlcHdr/>
      </w:sdtPr>
      <w:sdtEndPr/>
      <w:sdtContent>
        <w:r w:rsidR="00CD44BE">
          <w:t>[Type text]</w:t>
        </w:r>
      </w:sdtContent>
    </w:sdt>
  </w:p>
  <w:p w14:paraId="605DBDDF" w14:textId="77777777" w:rsidR="00CD44BE" w:rsidRDefault="00CD4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507F" w14:textId="0A4F0007" w:rsidR="00C5272C" w:rsidRPr="00C72926" w:rsidRDefault="00C5272C" w:rsidP="00C5272C">
    <w:pPr>
      <w:pStyle w:val="Header"/>
      <w:rPr>
        <w:sz w:val="20"/>
      </w:rPr>
    </w:pPr>
    <w:r>
      <w:rPr>
        <w:sz w:val="20"/>
      </w:rPr>
      <w:t>15AA</w:t>
    </w:r>
    <w:r w:rsidRPr="00767F8F">
      <w:rPr>
        <w:sz w:val="20"/>
      </w:rPr>
      <w:ptab w:relativeTo="margin" w:alignment="center" w:leader="none"/>
    </w:r>
    <w:r>
      <w:rPr>
        <w:sz w:val="20"/>
      </w:rPr>
      <w:t>Minor Change to MEDU 3011</w:t>
    </w:r>
    <w:r w:rsidRPr="00767F8F">
      <w:rPr>
        <w:sz w:val="20"/>
      </w:rPr>
      <w:ptab w:relativeTo="margin" w:alignment="right" w:leader="none"/>
    </w:r>
    <w:r>
      <w:rPr>
        <w:sz w:val="20"/>
      </w:rPr>
      <w:t>03-03-2016</w:t>
    </w:r>
  </w:p>
  <w:p w14:paraId="3CF6D62F" w14:textId="1E236780" w:rsidR="00CD44BE" w:rsidRPr="00C72926" w:rsidRDefault="00CD44BE"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E210D"/>
    <w:rsid w:val="000E4848"/>
    <w:rsid w:val="00115BA8"/>
    <w:rsid w:val="00122310"/>
    <w:rsid w:val="00122CF7"/>
    <w:rsid w:val="0012422D"/>
    <w:rsid w:val="001306EC"/>
    <w:rsid w:val="00137E5A"/>
    <w:rsid w:val="001405F3"/>
    <w:rsid w:val="00140AE2"/>
    <w:rsid w:val="001421A1"/>
    <w:rsid w:val="00151180"/>
    <w:rsid w:val="00154666"/>
    <w:rsid w:val="00167F4D"/>
    <w:rsid w:val="00185277"/>
    <w:rsid w:val="0019092C"/>
    <w:rsid w:val="001C1212"/>
    <w:rsid w:val="001D157D"/>
    <w:rsid w:val="0026176D"/>
    <w:rsid w:val="00277D4F"/>
    <w:rsid w:val="00283F68"/>
    <w:rsid w:val="00285601"/>
    <w:rsid w:val="00290CB9"/>
    <w:rsid w:val="002937D2"/>
    <w:rsid w:val="002962A9"/>
    <w:rsid w:val="002972C3"/>
    <w:rsid w:val="002A1684"/>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3BB3"/>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A0362"/>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1FB9"/>
    <w:rsid w:val="00912E51"/>
    <w:rsid w:val="00925EA5"/>
    <w:rsid w:val="0094454B"/>
    <w:rsid w:val="00962190"/>
    <w:rsid w:val="0096335E"/>
    <w:rsid w:val="00971397"/>
    <w:rsid w:val="0097369C"/>
    <w:rsid w:val="0097647F"/>
    <w:rsid w:val="00990BBA"/>
    <w:rsid w:val="009A1415"/>
    <w:rsid w:val="009A26DE"/>
    <w:rsid w:val="009C1C4F"/>
    <w:rsid w:val="009D562B"/>
    <w:rsid w:val="009E127A"/>
    <w:rsid w:val="00A000EE"/>
    <w:rsid w:val="00A138CA"/>
    <w:rsid w:val="00A20EF2"/>
    <w:rsid w:val="00A21316"/>
    <w:rsid w:val="00A243DF"/>
    <w:rsid w:val="00A5191A"/>
    <w:rsid w:val="00A52D7C"/>
    <w:rsid w:val="00A912B6"/>
    <w:rsid w:val="00AA2EDE"/>
    <w:rsid w:val="00AA5608"/>
    <w:rsid w:val="00AA726B"/>
    <w:rsid w:val="00AC3D87"/>
    <w:rsid w:val="00AD009B"/>
    <w:rsid w:val="00AD0A53"/>
    <w:rsid w:val="00B32C0B"/>
    <w:rsid w:val="00B37272"/>
    <w:rsid w:val="00B45CB9"/>
    <w:rsid w:val="00B511F3"/>
    <w:rsid w:val="00B55A27"/>
    <w:rsid w:val="00B73F74"/>
    <w:rsid w:val="00B80C07"/>
    <w:rsid w:val="00BA4DB7"/>
    <w:rsid w:val="00BC462E"/>
    <w:rsid w:val="00BD2CF3"/>
    <w:rsid w:val="00BE2181"/>
    <w:rsid w:val="00BE4161"/>
    <w:rsid w:val="00C5033F"/>
    <w:rsid w:val="00C5272C"/>
    <w:rsid w:val="00C6077E"/>
    <w:rsid w:val="00C616F1"/>
    <w:rsid w:val="00C660BA"/>
    <w:rsid w:val="00C660F9"/>
    <w:rsid w:val="00C70B19"/>
    <w:rsid w:val="00C72926"/>
    <w:rsid w:val="00C7505E"/>
    <w:rsid w:val="00C879EB"/>
    <w:rsid w:val="00C97D09"/>
    <w:rsid w:val="00CA55FF"/>
    <w:rsid w:val="00CA6F4F"/>
    <w:rsid w:val="00CB131E"/>
    <w:rsid w:val="00CC10AA"/>
    <w:rsid w:val="00CC1546"/>
    <w:rsid w:val="00CC18D1"/>
    <w:rsid w:val="00CD44BE"/>
    <w:rsid w:val="00CF0F97"/>
    <w:rsid w:val="00CF132D"/>
    <w:rsid w:val="00CF1BE1"/>
    <w:rsid w:val="00D0616B"/>
    <w:rsid w:val="00D139D7"/>
    <w:rsid w:val="00D3434C"/>
    <w:rsid w:val="00D435A7"/>
    <w:rsid w:val="00D455F1"/>
    <w:rsid w:val="00D50BD3"/>
    <w:rsid w:val="00D543F7"/>
    <w:rsid w:val="00D565FA"/>
    <w:rsid w:val="00D6481E"/>
    <w:rsid w:val="00D759EA"/>
    <w:rsid w:val="00DB56DC"/>
    <w:rsid w:val="00E11145"/>
    <w:rsid w:val="00E302FE"/>
    <w:rsid w:val="00E73C34"/>
    <w:rsid w:val="00E9160F"/>
    <w:rsid w:val="00E951E7"/>
    <w:rsid w:val="00EC12E4"/>
    <w:rsid w:val="00ED5809"/>
    <w:rsid w:val="00ED78CE"/>
    <w:rsid w:val="00EF4C9A"/>
    <w:rsid w:val="00F116C0"/>
    <w:rsid w:val="00F242D1"/>
    <w:rsid w:val="00F24621"/>
    <w:rsid w:val="00F40E20"/>
    <w:rsid w:val="00F60A3B"/>
    <w:rsid w:val="00F70048"/>
    <w:rsid w:val="00F76569"/>
    <w:rsid w:val="00FA291D"/>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891F3C08-FBB5-4A70-B8D9-9220DCFF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rsid w:val="00A243DF"/>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3E1123"/>
    <w:rsid w:val="004511FD"/>
    <w:rsid w:val="00492A3A"/>
    <w:rsid w:val="0054435B"/>
    <w:rsid w:val="00707478"/>
    <w:rsid w:val="0073635C"/>
    <w:rsid w:val="00A02D5B"/>
    <w:rsid w:val="00A47EBF"/>
    <w:rsid w:val="00AE5DAA"/>
    <w:rsid w:val="00B354D7"/>
    <w:rsid w:val="00C456BB"/>
    <w:rsid w:val="00EB21DD"/>
    <w:rsid w:val="00F8727D"/>
    <w:rsid w:val="00FF0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A373-2E8A-4871-B1DD-D87999DD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4</cp:revision>
  <cp:lastPrinted>2016-03-03T17:46:00Z</cp:lastPrinted>
  <dcterms:created xsi:type="dcterms:W3CDTF">2016-03-03T20:42:00Z</dcterms:created>
  <dcterms:modified xsi:type="dcterms:W3CDTF">2016-03-04T01:53:00Z</dcterms:modified>
</cp:coreProperties>
</file>