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746B4" w14:textId="75B953C2" w:rsidR="004567E0" w:rsidRDefault="00C63E81" w:rsidP="00F654A6">
      <w:pPr>
        <w:pStyle w:val="BodyA"/>
        <w:tabs>
          <w:tab w:val="left" w:pos="0"/>
        </w:tabs>
        <w:jc w:val="center"/>
        <w:rPr>
          <w:rFonts w:ascii="Helvetica Neue" w:eastAsia="Helvetica Neue" w:hAnsi="Helvetica Neue" w:cs="Helvetica Neue"/>
        </w:rPr>
      </w:pPr>
      <w:r>
        <w:rPr>
          <w:rFonts w:ascii="Helvetica Neue" w:eastAsia="Helvetica Neue" w:hAnsi="Helvetica Neue" w:cs="Helvetica Neue"/>
        </w:rPr>
        <w:t xml:space="preserve">     </w:t>
      </w:r>
      <w:r w:rsidR="004567E0">
        <w:rPr>
          <w:rFonts w:ascii="Helvetica Neue" w:eastAsia="Helvetica Neue" w:hAnsi="Helvetica Neue" w:cs="Helvetica Neue"/>
          <w:noProof/>
        </w:rPr>
        <w:drawing>
          <wp:inline distT="0" distB="0" distL="0" distR="0" wp14:anchorId="42003D27" wp14:editId="1E36CBB9">
            <wp:extent cx="1054100" cy="1257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1054100" cy="1257300"/>
                    </a:xfrm>
                    <a:prstGeom prst="rect">
                      <a:avLst/>
                    </a:prstGeom>
                    <a:ln w="12700" cap="flat">
                      <a:noFill/>
                      <a:miter lim="400000"/>
                    </a:ln>
                    <a:effectLst/>
                  </pic:spPr>
                </pic:pic>
              </a:graphicData>
            </a:graphic>
          </wp:inline>
        </w:drawing>
      </w:r>
    </w:p>
    <w:p w14:paraId="72803A55" w14:textId="77777777" w:rsidR="004567E0" w:rsidRDefault="004567E0" w:rsidP="004567E0">
      <w:pPr>
        <w:pStyle w:val="BodyA"/>
        <w:jc w:val="center"/>
        <w:rPr>
          <w:rFonts w:ascii="Helvetica Neue" w:eastAsia="Helvetica Neue" w:hAnsi="Helvetica Neue" w:cs="Helvetica Neue"/>
        </w:rPr>
      </w:pPr>
    </w:p>
    <w:p w14:paraId="3C4AD201" w14:textId="77777777" w:rsidR="004567E0" w:rsidRPr="004577A1" w:rsidRDefault="004567E0" w:rsidP="004567E0">
      <w:pPr>
        <w:pStyle w:val="BodyA"/>
        <w:jc w:val="center"/>
        <w:rPr>
          <w:rFonts w:asciiTheme="majorHAnsi" w:eastAsia="Helvetica Neue" w:hAnsiTheme="majorHAnsi" w:cs="Helvetica Neue"/>
          <w:b/>
          <w:bCs/>
        </w:rPr>
      </w:pPr>
      <w:r w:rsidRPr="004577A1">
        <w:rPr>
          <w:rFonts w:asciiTheme="majorHAnsi" w:hAnsiTheme="majorHAnsi"/>
          <w:b/>
          <w:bCs/>
        </w:rPr>
        <w:t>New C</w:t>
      </w:r>
      <w:bookmarkStart w:id="0" w:name="_GoBack"/>
      <w:bookmarkEnd w:id="0"/>
      <w:r w:rsidRPr="004577A1">
        <w:rPr>
          <w:rFonts w:asciiTheme="majorHAnsi" w:hAnsiTheme="majorHAnsi"/>
          <w:b/>
          <w:bCs/>
        </w:rPr>
        <w:t xml:space="preserve">ourse Proposal </w:t>
      </w:r>
    </w:p>
    <w:p w14:paraId="03674667" w14:textId="604E32CA" w:rsidR="00E72195" w:rsidRDefault="004567E0" w:rsidP="004567E0">
      <w:pPr>
        <w:pStyle w:val="BodyA"/>
        <w:jc w:val="center"/>
        <w:rPr>
          <w:rFonts w:asciiTheme="majorHAnsi" w:hAnsiTheme="majorHAnsi"/>
          <w:b/>
          <w:bCs/>
        </w:rPr>
      </w:pPr>
      <w:r w:rsidRPr="004577A1">
        <w:rPr>
          <w:rFonts w:asciiTheme="majorHAnsi" w:hAnsiTheme="majorHAnsi"/>
          <w:b/>
          <w:bCs/>
        </w:rPr>
        <w:t xml:space="preserve">Nursing Home Administration </w:t>
      </w:r>
      <w:r w:rsidR="00E72195">
        <w:rPr>
          <w:rFonts w:asciiTheme="majorHAnsi" w:hAnsiTheme="majorHAnsi"/>
          <w:b/>
          <w:bCs/>
        </w:rPr>
        <w:t>(</w:t>
      </w:r>
      <w:r w:rsidR="00F62691">
        <w:rPr>
          <w:rFonts w:asciiTheme="majorHAnsi" w:hAnsiTheme="majorHAnsi"/>
          <w:b/>
          <w:bCs/>
        </w:rPr>
        <w:t xml:space="preserve">HSA </w:t>
      </w:r>
      <w:r w:rsidR="00E72195">
        <w:rPr>
          <w:rFonts w:asciiTheme="majorHAnsi" w:hAnsiTheme="majorHAnsi"/>
          <w:b/>
          <w:bCs/>
        </w:rPr>
        <w:t>4960)</w:t>
      </w:r>
    </w:p>
    <w:p w14:paraId="1D674542" w14:textId="42534A52" w:rsidR="004567E0" w:rsidRPr="004577A1" w:rsidRDefault="00E72195" w:rsidP="004567E0">
      <w:pPr>
        <w:pStyle w:val="BodyA"/>
        <w:jc w:val="center"/>
        <w:rPr>
          <w:rFonts w:asciiTheme="majorHAnsi" w:eastAsia="Helvetica Neue" w:hAnsiTheme="majorHAnsi" w:cs="Helvetica Neue"/>
          <w:b/>
          <w:bCs/>
        </w:rPr>
      </w:pPr>
      <w:r>
        <w:rPr>
          <w:rFonts w:asciiTheme="majorHAnsi" w:hAnsiTheme="majorHAnsi"/>
          <w:b/>
          <w:bCs/>
        </w:rPr>
        <w:t>3 Class hours, 3 credits</w:t>
      </w:r>
    </w:p>
    <w:p w14:paraId="1DD8C71A" w14:textId="1E6C6FE4" w:rsidR="004567E0" w:rsidRPr="004577A1" w:rsidRDefault="004567E0" w:rsidP="004567E0">
      <w:pPr>
        <w:pStyle w:val="BodyA"/>
        <w:jc w:val="center"/>
        <w:rPr>
          <w:rFonts w:asciiTheme="majorHAnsi" w:eastAsia="Helvetica Neue" w:hAnsiTheme="majorHAnsi" w:cs="Helvetica Neue"/>
          <w:b/>
          <w:bCs/>
        </w:rPr>
      </w:pPr>
      <w:r w:rsidRPr="004577A1">
        <w:rPr>
          <w:rFonts w:asciiTheme="majorHAnsi" w:hAnsiTheme="majorHAnsi"/>
          <w:b/>
          <w:bCs/>
        </w:rPr>
        <w:t xml:space="preserve">Prerequisites: </w:t>
      </w:r>
      <w:r w:rsidR="00E03EE7" w:rsidRPr="004577A1">
        <w:rPr>
          <w:rFonts w:asciiTheme="majorHAnsi" w:hAnsiTheme="majorHAnsi"/>
          <w:b/>
          <w:bCs/>
        </w:rPr>
        <w:t>HSA 3510</w:t>
      </w:r>
      <w:r w:rsidR="009C6A6F">
        <w:rPr>
          <w:rFonts w:asciiTheme="majorHAnsi" w:hAnsiTheme="majorHAnsi"/>
          <w:b/>
          <w:bCs/>
        </w:rPr>
        <w:t>, HSA 3630 recommended</w:t>
      </w:r>
      <w:r w:rsidR="0086501D">
        <w:rPr>
          <w:rFonts w:asciiTheme="majorHAnsi" w:hAnsiTheme="majorHAnsi"/>
          <w:b/>
          <w:bCs/>
        </w:rPr>
        <w:t>.</w:t>
      </w:r>
    </w:p>
    <w:p w14:paraId="205AE6EC" w14:textId="77777777" w:rsidR="004567E0" w:rsidRPr="004577A1" w:rsidRDefault="004567E0" w:rsidP="004567E0">
      <w:pPr>
        <w:pStyle w:val="BodyA"/>
        <w:jc w:val="center"/>
        <w:rPr>
          <w:rFonts w:asciiTheme="majorHAnsi" w:eastAsia="Helvetica Neue" w:hAnsiTheme="majorHAnsi" w:cs="Helvetica Neue"/>
          <w:b/>
          <w:bCs/>
        </w:rPr>
      </w:pPr>
    </w:p>
    <w:p w14:paraId="5A59A13B" w14:textId="75C61589" w:rsidR="004567E0" w:rsidRPr="004577A1" w:rsidRDefault="004567E0" w:rsidP="004567E0">
      <w:pPr>
        <w:pStyle w:val="BodyA"/>
        <w:jc w:val="center"/>
        <w:rPr>
          <w:rFonts w:asciiTheme="majorHAnsi" w:eastAsia="Helvetica Neue" w:hAnsiTheme="majorHAnsi" w:cs="Helvetica Neue"/>
          <w:b/>
          <w:bCs/>
        </w:rPr>
      </w:pPr>
      <w:r w:rsidRPr="004577A1">
        <w:rPr>
          <w:rFonts w:asciiTheme="majorHAnsi" w:hAnsiTheme="majorHAnsi"/>
          <w:b/>
          <w:bCs/>
        </w:rPr>
        <w:t>Propo</w:t>
      </w:r>
      <w:r w:rsidR="00C050A8" w:rsidRPr="004577A1">
        <w:rPr>
          <w:rFonts w:asciiTheme="majorHAnsi" w:hAnsiTheme="majorHAnsi"/>
          <w:b/>
          <w:bCs/>
        </w:rPr>
        <w:t xml:space="preserve">sed by: Josef Bohm &amp; </w:t>
      </w:r>
      <w:proofErr w:type="spellStart"/>
      <w:r w:rsidR="00C050A8" w:rsidRPr="004577A1">
        <w:rPr>
          <w:rFonts w:asciiTheme="majorHAnsi" w:hAnsiTheme="majorHAnsi"/>
          <w:b/>
          <w:bCs/>
        </w:rPr>
        <w:t>Soyeon</w:t>
      </w:r>
      <w:proofErr w:type="spellEnd"/>
      <w:r w:rsidR="00C050A8" w:rsidRPr="004577A1">
        <w:rPr>
          <w:rFonts w:asciiTheme="majorHAnsi" w:hAnsiTheme="majorHAnsi"/>
          <w:b/>
          <w:bCs/>
        </w:rPr>
        <w:t xml:space="preserve"> Cho, </w:t>
      </w:r>
      <w:r w:rsidRPr="004577A1">
        <w:rPr>
          <w:rFonts w:asciiTheme="majorHAnsi" w:hAnsiTheme="majorHAnsi"/>
          <w:b/>
          <w:bCs/>
        </w:rPr>
        <w:t>Health and Human Services</w:t>
      </w:r>
    </w:p>
    <w:p w14:paraId="3B8B48CC" w14:textId="77777777" w:rsidR="004567E0" w:rsidRPr="004577A1" w:rsidRDefault="004567E0" w:rsidP="004567E0">
      <w:pPr>
        <w:pStyle w:val="BodyA"/>
        <w:jc w:val="center"/>
        <w:rPr>
          <w:rFonts w:asciiTheme="majorHAnsi" w:eastAsia="Helvetica Neue" w:hAnsiTheme="majorHAnsi" w:cs="Helvetica Neue"/>
          <w:b/>
          <w:bCs/>
        </w:rPr>
      </w:pPr>
    </w:p>
    <w:p w14:paraId="69749751" w14:textId="77777777" w:rsidR="004567E0" w:rsidRPr="004577A1" w:rsidRDefault="004567E0" w:rsidP="004567E0">
      <w:pPr>
        <w:pStyle w:val="BodyA"/>
        <w:jc w:val="center"/>
        <w:rPr>
          <w:rFonts w:asciiTheme="majorHAnsi" w:eastAsia="Helvetica Neue" w:hAnsiTheme="majorHAnsi" w:cs="Helvetica Neue"/>
          <w:b/>
          <w:bCs/>
        </w:rPr>
      </w:pPr>
    </w:p>
    <w:p w14:paraId="38DDFD21" w14:textId="77777777" w:rsidR="004567E0" w:rsidRPr="004577A1" w:rsidRDefault="004567E0" w:rsidP="004567E0">
      <w:pPr>
        <w:pStyle w:val="BodyA"/>
        <w:jc w:val="center"/>
        <w:rPr>
          <w:rFonts w:asciiTheme="majorHAnsi" w:eastAsia="Helvetica Neue" w:hAnsiTheme="majorHAnsi" w:cs="Helvetica Neue"/>
          <w:b/>
          <w:bCs/>
        </w:rPr>
      </w:pPr>
    </w:p>
    <w:p w14:paraId="3744BABF" w14:textId="77777777" w:rsidR="004567E0" w:rsidRPr="004577A1" w:rsidRDefault="004567E0" w:rsidP="004567E0">
      <w:pPr>
        <w:pStyle w:val="BodyA"/>
        <w:spacing w:after="200" w:line="276" w:lineRule="auto"/>
        <w:rPr>
          <w:rFonts w:asciiTheme="majorHAnsi" w:eastAsia="Helvetica Neue" w:hAnsiTheme="majorHAnsi" w:cs="Helvetica Neue"/>
          <w:b/>
          <w:bCs/>
        </w:rPr>
      </w:pPr>
    </w:p>
    <w:p w14:paraId="62BD1078" w14:textId="40911B46" w:rsidR="004567E0" w:rsidRPr="004577A1" w:rsidRDefault="00AA6485" w:rsidP="00F654A6">
      <w:pPr>
        <w:pStyle w:val="BodyA"/>
        <w:numPr>
          <w:ilvl w:val="0"/>
          <w:numId w:val="46"/>
        </w:numPr>
        <w:tabs>
          <w:tab w:val="clear" w:pos="720"/>
          <w:tab w:val="left" w:pos="990"/>
        </w:tabs>
        <w:ind w:left="1080" w:hanging="180"/>
        <w:rPr>
          <w:rFonts w:asciiTheme="majorHAnsi" w:eastAsia="Helvetica Neue" w:hAnsiTheme="majorHAnsi" w:cs="Helvetica Neue"/>
          <w:b/>
          <w:bCs/>
        </w:rPr>
      </w:pPr>
      <w:r w:rsidRPr="004577A1">
        <w:rPr>
          <w:rFonts w:asciiTheme="majorHAnsi" w:hAnsiTheme="majorHAnsi"/>
          <w:b/>
          <w:bCs/>
        </w:rPr>
        <w:t xml:space="preserve">Curriculum </w:t>
      </w:r>
      <w:r w:rsidR="00E06C46" w:rsidRPr="004577A1">
        <w:rPr>
          <w:rFonts w:asciiTheme="majorHAnsi" w:hAnsiTheme="majorHAnsi"/>
          <w:b/>
          <w:bCs/>
        </w:rPr>
        <w:t>modification p</w:t>
      </w:r>
      <w:r w:rsidRPr="004577A1">
        <w:rPr>
          <w:rFonts w:asciiTheme="majorHAnsi" w:hAnsiTheme="majorHAnsi"/>
          <w:b/>
          <w:bCs/>
        </w:rPr>
        <w:t>roposal f</w:t>
      </w:r>
      <w:r w:rsidR="004567E0" w:rsidRPr="004577A1">
        <w:rPr>
          <w:rFonts w:asciiTheme="majorHAnsi" w:hAnsiTheme="majorHAnsi"/>
          <w:b/>
          <w:bCs/>
        </w:rPr>
        <w:t>orm</w:t>
      </w:r>
      <w:r w:rsidR="004567E0" w:rsidRPr="004577A1">
        <w:rPr>
          <w:rFonts w:asciiTheme="majorHAnsi" w:hAnsiTheme="majorHAnsi"/>
          <w:b/>
          <w:bCs/>
        </w:rPr>
        <w:tab/>
      </w:r>
      <w:r w:rsidR="004567E0" w:rsidRPr="004577A1">
        <w:rPr>
          <w:rFonts w:asciiTheme="majorHAnsi" w:hAnsiTheme="majorHAnsi"/>
          <w:b/>
          <w:bCs/>
        </w:rPr>
        <w:tab/>
        <w:t xml:space="preserve">                                        </w:t>
      </w:r>
    </w:p>
    <w:p w14:paraId="0A2DB8B1" w14:textId="4148AC73" w:rsidR="004567E0" w:rsidRPr="004577A1" w:rsidRDefault="004567E0" w:rsidP="00F654A6">
      <w:pPr>
        <w:pStyle w:val="BodyA"/>
        <w:tabs>
          <w:tab w:val="left" w:pos="990"/>
        </w:tabs>
        <w:ind w:left="1080" w:hanging="180"/>
        <w:rPr>
          <w:rFonts w:asciiTheme="majorHAnsi" w:eastAsia="Helvetica Neue" w:hAnsiTheme="majorHAnsi" w:cs="Helvetica Neue"/>
          <w:b/>
          <w:bCs/>
        </w:rPr>
      </w:pPr>
    </w:p>
    <w:p w14:paraId="171323C3" w14:textId="45BC9AE5" w:rsidR="004567E0" w:rsidRPr="004577A1" w:rsidRDefault="00E06C46" w:rsidP="00F654A6">
      <w:pPr>
        <w:pStyle w:val="BodyA"/>
        <w:numPr>
          <w:ilvl w:val="0"/>
          <w:numId w:val="46"/>
        </w:numPr>
        <w:tabs>
          <w:tab w:val="clear" w:pos="720"/>
          <w:tab w:val="left" w:pos="990"/>
        </w:tabs>
        <w:ind w:left="1080" w:hanging="180"/>
        <w:rPr>
          <w:rFonts w:asciiTheme="majorHAnsi" w:hAnsiTheme="majorHAnsi"/>
          <w:b/>
          <w:bCs/>
        </w:rPr>
      </w:pPr>
      <w:r w:rsidRPr="004577A1">
        <w:rPr>
          <w:rFonts w:asciiTheme="majorHAnsi" w:hAnsiTheme="majorHAnsi"/>
          <w:b/>
          <w:bCs/>
        </w:rPr>
        <w:t>New course p</w:t>
      </w:r>
      <w:r w:rsidR="00AA6485" w:rsidRPr="004577A1">
        <w:rPr>
          <w:rFonts w:asciiTheme="majorHAnsi" w:hAnsiTheme="majorHAnsi"/>
          <w:b/>
          <w:bCs/>
        </w:rPr>
        <w:t>roposal c</w:t>
      </w:r>
      <w:r w:rsidR="004567E0" w:rsidRPr="004577A1">
        <w:rPr>
          <w:rFonts w:asciiTheme="majorHAnsi" w:hAnsiTheme="majorHAnsi"/>
          <w:b/>
          <w:bCs/>
        </w:rPr>
        <w:t xml:space="preserve">hecklist and </w:t>
      </w:r>
      <w:r w:rsidR="007344DF" w:rsidRPr="004577A1">
        <w:rPr>
          <w:rFonts w:asciiTheme="majorHAnsi" w:hAnsiTheme="majorHAnsi"/>
          <w:b/>
          <w:bCs/>
        </w:rPr>
        <w:t xml:space="preserve">supporting </w:t>
      </w:r>
      <w:r w:rsidR="004567E0" w:rsidRPr="004577A1">
        <w:rPr>
          <w:rFonts w:asciiTheme="majorHAnsi" w:hAnsiTheme="majorHAnsi"/>
          <w:b/>
          <w:bCs/>
        </w:rPr>
        <w:t xml:space="preserve">documents                                                                      </w:t>
      </w:r>
    </w:p>
    <w:p w14:paraId="41B54F53" w14:textId="77777777" w:rsidR="00945E41" w:rsidRPr="004577A1" w:rsidRDefault="00945E41" w:rsidP="00F654A6">
      <w:pPr>
        <w:pStyle w:val="BodyA"/>
        <w:tabs>
          <w:tab w:val="left" w:pos="990"/>
        </w:tabs>
        <w:ind w:left="1080" w:hanging="180"/>
        <w:rPr>
          <w:rFonts w:asciiTheme="majorHAnsi" w:hAnsiTheme="majorHAnsi"/>
          <w:b/>
          <w:bCs/>
          <w:color w:val="auto"/>
          <w:lang w:val="it-IT"/>
        </w:rPr>
      </w:pPr>
    </w:p>
    <w:p w14:paraId="1069B2E2" w14:textId="26658DCA" w:rsidR="004567E0" w:rsidRPr="004577A1" w:rsidRDefault="004567E0" w:rsidP="00F654A6">
      <w:pPr>
        <w:pStyle w:val="BodyA"/>
        <w:numPr>
          <w:ilvl w:val="0"/>
          <w:numId w:val="46"/>
        </w:numPr>
        <w:tabs>
          <w:tab w:val="clear" w:pos="720"/>
          <w:tab w:val="left" w:pos="990"/>
        </w:tabs>
        <w:ind w:left="1080" w:hanging="180"/>
        <w:rPr>
          <w:rFonts w:asciiTheme="majorHAnsi" w:eastAsia="Helvetica Neue" w:hAnsiTheme="majorHAnsi" w:cs="Helvetica Neue"/>
          <w:b/>
          <w:bCs/>
          <w:color w:val="auto"/>
          <w:shd w:val="clear" w:color="auto" w:fill="FFFFFF"/>
        </w:rPr>
      </w:pPr>
      <w:r w:rsidRPr="004577A1">
        <w:rPr>
          <w:rFonts w:asciiTheme="majorHAnsi" w:hAnsiTheme="majorHAnsi"/>
          <w:b/>
          <w:bCs/>
          <w:color w:val="auto"/>
          <w:lang w:val="it-IT"/>
        </w:rPr>
        <w:t>Chancellor</w:t>
      </w:r>
      <w:r w:rsidRPr="004577A1">
        <w:rPr>
          <w:rFonts w:asciiTheme="majorHAnsi" w:hAnsiTheme="majorHAnsi"/>
          <w:b/>
          <w:bCs/>
          <w:color w:val="auto"/>
        </w:rPr>
        <w:t>’</w:t>
      </w:r>
      <w:r w:rsidR="00E06C46" w:rsidRPr="004577A1">
        <w:rPr>
          <w:rFonts w:asciiTheme="majorHAnsi" w:hAnsiTheme="majorHAnsi"/>
          <w:b/>
          <w:bCs/>
          <w:color w:val="auto"/>
        </w:rPr>
        <w:t>s report f</w:t>
      </w:r>
      <w:r w:rsidRPr="004577A1">
        <w:rPr>
          <w:rFonts w:asciiTheme="majorHAnsi" w:hAnsiTheme="majorHAnsi"/>
          <w:b/>
          <w:bCs/>
          <w:color w:val="auto"/>
        </w:rPr>
        <w:t>orm</w:t>
      </w:r>
      <w:r w:rsidRPr="004577A1">
        <w:rPr>
          <w:rFonts w:asciiTheme="majorHAnsi" w:hAnsiTheme="majorHAnsi"/>
          <w:b/>
          <w:bCs/>
          <w:color w:val="auto"/>
        </w:rPr>
        <w:tab/>
      </w:r>
      <w:r w:rsidR="00945E41" w:rsidRPr="004577A1">
        <w:rPr>
          <w:rFonts w:asciiTheme="majorHAnsi" w:hAnsiTheme="majorHAnsi"/>
          <w:b/>
          <w:bCs/>
          <w:color w:val="auto"/>
        </w:rPr>
        <w:t>(appendix</w:t>
      </w:r>
      <w:r w:rsidR="00134512" w:rsidRPr="004577A1">
        <w:rPr>
          <w:rFonts w:asciiTheme="majorHAnsi" w:hAnsiTheme="majorHAnsi"/>
          <w:b/>
          <w:bCs/>
          <w:color w:val="auto"/>
        </w:rPr>
        <w:t xml:space="preserve"> 1</w:t>
      </w:r>
      <w:r w:rsidR="00945E41" w:rsidRPr="004577A1">
        <w:rPr>
          <w:rFonts w:asciiTheme="majorHAnsi" w:hAnsiTheme="majorHAnsi"/>
          <w:b/>
          <w:bCs/>
          <w:color w:val="auto"/>
        </w:rPr>
        <w:t>)</w:t>
      </w:r>
      <w:r w:rsidRPr="004577A1">
        <w:rPr>
          <w:rFonts w:asciiTheme="majorHAnsi" w:hAnsiTheme="majorHAnsi"/>
          <w:b/>
          <w:bCs/>
          <w:color w:val="auto"/>
        </w:rPr>
        <w:tab/>
      </w:r>
      <w:r w:rsidRPr="004577A1">
        <w:rPr>
          <w:rFonts w:asciiTheme="majorHAnsi" w:hAnsiTheme="majorHAnsi"/>
          <w:b/>
          <w:bCs/>
          <w:color w:val="auto"/>
        </w:rPr>
        <w:tab/>
      </w:r>
      <w:r w:rsidRPr="004577A1">
        <w:rPr>
          <w:rFonts w:asciiTheme="majorHAnsi" w:hAnsiTheme="majorHAnsi"/>
          <w:b/>
          <w:bCs/>
          <w:color w:val="auto"/>
        </w:rPr>
        <w:tab/>
      </w:r>
      <w:r w:rsidRPr="004577A1">
        <w:rPr>
          <w:rFonts w:asciiTheme="majorHAnsi" w:hAnsiTheme="majorHAnsi"/>
          <w:b/>
          <w:bCs/>
          <w:color w:val="auto"/>
        </w:rPr>
        <w:tab/>
      </w:r>
      <w:r w:rsidRPr="004577A1">
        <w:rPr>
          <w:rFonts w:asciiTheme="majorHAnsi" w:hAnsiTheme="majorHAnsi"/>
          <w:b/>
          <w:bCs/>
          <w:color w:val="auto"/>
        </w:rPr>
        <w:tab/>
      </w:r>
      <w:r w:rsidRPr="004577A1">
        <w:rPr>
          <w:rFonts w:asciiTheme="majorHAnsi" w:hAnsiTheme="majorHAnsi"/>
          <w:b/>
          <w:bCs/>
          <w:color w:val="auto"/>
        </w:rPr>
        <w:tab/>
      </w:r>
    </w:p>
    <w:p w14:paraId="247AF860" w14:textId="4B6EEE3D" w:rsidR="004567E0" w:rsidRPr="00CF3A01" w:rsidRDefault="004567E0" w:rsidP="00F654A6">
      <w:pPr>
        <w:tabs>
          <w:tab w:val="num" w:pos="900"/>
        </w:tabs>
        <w:ind w:left="900" w:hanging="180"/>
        <w:rPr>
          <w:rFonts w:ascii="Calibri" w:eastAsia="Cambria" w:hAnsi="Cambria" w:cs="Cambria"/>
          <w:sz w:val="20"/>
          <w:szCs w:val="20"/>
          <w:u w:color="000000"/>
        </w:rPr>
      </w:pPr>
    </w:p>
    <w:p w14:paraId="422F2946" w14:textId="77777777" w:rsidR="004567E0" w:rsidRDefault="004567E0">
      <w:pPr>
        <w:rPr>
          <w:rFonts w:ascii="Calibri" w:eastAsia="Cambria" w:hAnsi="Cambria" w:cs="Cambria"/>
          <w:color w:val="000000"/>
          <w:sz w:val="20"/>
          <w:szCs w:val="20"/>
          <w:u w:color="000000"/>
        </w:rPr>
      </w:pPr>
      <w:r>
        <w:rPr>
          <w:rFonts w:ascii="Calibri"/>
          <w:sz w:val="20"/>
          <w:szCs w:val="20"/>
        </w:rPr>
        <w:br w:type="page"/>
      </w:r>
    </w:p>
    <w:p w14:paraId="623F13E8" w14:textId="1EF899C0" w:rsidR="004567E0" w:rsidRDefault="004567E0" w:rsidP="004567E0">
      <w:pPr>
        <w:pStyle w:val="BodyA"/>
        <w:rPr>
          <w:rFonts w:ascii="Calibri" w:eastAsia="Calibri" w:hAnsi="Calibri" w:cs="Calibri"/>
          <w:sz w:val="20"/>
          <w:szCs w:val="20"/>
        </w:rPr>
      </w:pPr>
      <w:r>
        <w:rPr>
          <w:rFonts w:ascii="Calibri"/>
          <w:sz w:val="20"/>
          <w:szCs w:val="20"/>
        </w:rPr>
        <w:lastRenderedPageBreak/>
        <w:t xml:space="preserve">New York City College of Technology, CUNY </w:t>
      </w:r>
    </w:p>
    <w:p w14:paraId="28EB9DC6" w14:textId="77777777" w:rsidR="004567E0" w:rsidRDefault="004567E0" w:rsidP="004567E0">
      <w:pPr>
        <w:pStyle w:val="Default"/>
        <w:spacing w:after="120"/>
        <w:rPr>
          <w:rFonts w:ascii="Calibri" w:eastAsia="Calibri" w:hAnsi="Calibri" w:cs="Calibri"/>
          <w:sz w:val="32"/>
          <w:szCs w:val="32"/>
        </w:rPr>
      </w:pPr>
      <w:r>
        <w:rPr>
          <w:rFonts w:ascii="Calibri"/>
          <w:sz w:val="32"/>
          <w:szCs w:val="32"/>
        </w:rPr>
        <w:t>CURRICULUM MODIFICATION PROPOSAL FORM</w:t>
      </w:r>
    </w:p>
    <w:p w14:paraId="72107D62" w14:textId="77777777" w:rsidR="004567E0" w:rsidRDefault="004567E0" w:rsidP="004567E0">
      <w:pPr>
        <w:pStyle w:val="BodyA"/>
        <w:widowControl w:val="0"/>
        <w:rPr>
          <w:rFonts w:ascii="Calibri" w:eastAsia="Calibri" w:hAnsi="Calibri" w:cs="Calibri"/>
          <w:sz w:val="20"/>
          <w:szCs w:val="20"/>
        </w:rPr>
      </w:pPr>
      <w:r>
        <w:rPr>
          <w:rFonts w:ascii="Calibri"/>
          <w:sz w:val="20"/>
          <w:szCs w:val="20"/>
        </w:rPr>
        <w:t xml:space="preserve">This form is used for all curriculum modification proposals. See the </w:t>
      </w:r>
      <w:hyperlink r:id="rId9" w:history="1">
        <w:r>
          <w:rPr>
            <w:rStyle w:val="Hyperlink0"/>
          </w:rPr>
          <w:t>Proposal Classification Chart</w:t>
        </w:r>
      </w:hyperlink>
      <w:r>
        <w:rPr>
          <w:rFonts w:ascii="Calibri"/>
          <w:sz w:val="20"/>
          <w:szCs w:val="20"/>
        </w:rPr>
        <w:t xml:space="preserve"> for information about what types of modifications are major or minor.  Completed proposals should be emailed to the Curriculum Committee chair.</w:t>
      </w:r>
    </w:p>
    <w:tbl>
      <w:tblPr>
        <w:tblW w:w="88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56"/>
        <w:gridCol w:w="5594"/>
      </w:tblGrid>
      <w:tr w:rsidR="004567E0" w:rsidRPr="0025538A" w14:paraId="6B403E7B" w14:textId="77777777" w:rsidTr="004567E0">
        <w:trPr>
          <w:trHeight w:val="59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A70B3D"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Title of Proposal</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671FEB" w14:textId="6166FC08" w:rsidR="004567E0" w:rsidRPr="00190CD2" w:rsidRDefault="000D6341">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Nursing Home Administration</w:t>
            </w:r>
            <w:r w:rsidR="00E72195">
              <w:rPr>
                <w:rFonts w:asciiTheme="majorHAnsi" w:eastAsiaTheme="minorHAnsi" w:hAnsiTheme="majorHAnsi" w:cs="Times New Roman"/>
                <w:sz w:val="22"/>
                <w:szCs w:val="22"/>
              </w:rPr>
              <w:t xml:space="preserve"> (</w:t>
            </w:r>
            <w:r w:rsidR="00F62691">
              <w:rPr>
                <w:rFonts w:asciiTheme="majorHAnsi" w:eastAsiaTheme="minorHAnsi" w:hAnsiTheme="majorHAnsi" w:cs="Times New Roman"/>
                <w:sz w:val="22"/>
                <w:szCs w:val="22"/>
              </w:rPr>
              <w:t xml:space="preserve">HSA </w:t>
            </w:r>
            <w:r w:rsidR="00E72195">
              <w:rPr>
                <w:rFonts w:asciiTheme="majorHAnsi" w:eastAsiaTheme="minorHAnsi" w:hAnsiTheme="majorHAnsi" w:cs="Times New Roman"/>
                <w:sz w:val="22"/>
                <w:szCs w:val="22"/>
              </w:rPr>
              <w:t>4960)</w:t>
            </w:r>
          </w:p>
        </w:tc>
      </w:tr>
      <w:tr w:rsidR="004567E0" w:rsidRPr="0025538A" w14:paraId="644835DA" w14:textId="77777777" w:rsidTr="004567E0">
        <w:trPr>
          <w:trHeight w:val="33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A9D2CC"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Date</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0894FC" w14:textId="09B53D08" w:rsidR="004567E0" w:rsidRPr="00190CD2" w:rsidRDefault="000D6341">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9/21/15</w:t>
            </w:r>
            <w:r w:rsidR="006E7E59">
              <w:rPr>
                <w:rFonts w:asciiTheme="majorHAnsi" w:eastAsiaTheme="minorHAnsi" w:hAnsiTheme="majorHAnsi" w:cs="Times New Roman"/>
                <w:sz w:val="22"/>
                <w:szCs w:val="22"/>
              </w:rPr>
              <w:t xml:space="preserve"> , revised 11/5</w:t>
            </w:r>
            <w:r w:rsidR="0003557A">
              <w:rPr>
                <w:rFonts w:asciiTheme="majorHAnsi" w:eastAsiaTheme="minorHAnsi" w:hAnsiTheme="majorHAnsi" w:cs="Times New Roman"/>
                <w:sz w:val="22"/>
                <w:szCs w:val="22"/>
              </w:rPr>
              <w:t>/15</w:t>
            </w:r>
          </w:p>
        </w:tc>
      </w:tr>
      <w:tr w:rsidR="004567E0" w:rsidRPr="0025538A" w14:paraId="461E9D30" w14:textId="77777777" w:rsidTr="004567E0">
        <w:trPr>
          <w:trHeight w:val="33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46CFC7"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Major or Minor</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9DD5C4" w14:textId="1D352737" w:rsidR="004567E0" w:rsidRPr="00190CD2" w:rsidRDefault="000D6341">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Health Services Administration</w:t>
            </w:r>
            <w:r w:rsidR="00190CD2" w:rsidRPr="00190CD2">
              <w:rPr>
                <w:rFonts w:asciiTheme="majorHAnsi" w:eastAsiaTheme="minorHAnsi" w:hAnsiTheme="majorHAnsi" w:cs="Times New Roman"/>
                <w:sz w:val="22"/>
                <w:szCs w:val="22"/>
              </w:rPr>
              <w:t xml:space="preserve"> (</w:t>
            </w:r>
            <w:r w:rsidR="004144E7">
              <w:rPr>
                <w:rFonts w:asciiTheme="majorHAnsi" w:eastAsiaTheme="minorHAnsi" w:hAnsiTheme="majorHAnsi" w:cs="Times New Roman"/>
                <w:sz w:val="22"/>
                <w:szCs w:val="22"/>
              </w:rPr>
              <w:t>HSA</w:t>
            </w:r>
            <w:r w:rsidR="00190CD2" w:rsidRPr="00190CD2">
              <w:rPr>
                <w:rFonts w:asciiTheme="majorHAnsi" w:eastAsiaTheme="minorHAnsi" w:hAnsiTheme="majorHAnsi" w:cs="Times New Roman"/>
                <w:sz w:val="22"/>
                <w:szCs w:val="22"/>
              </w:rPr>
              <w:t>)</w:t>
            </w:r>
          </w:p>
        </w:tc>
      </w:tr>
      <w:tr w:rsidR="004567E0" w:rsidRPr="0025538A" w14:paraId="22B4FE55" w14:textId="77777777" w:rsidTr="004567E0">
        <w:trPr>
          <w:trHeight w:val="33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81243D"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Proposer’s Name</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57FDEB" w14:textId="55DD8193" w:rsidR="004567E0" w:rsidRPr="00190CD2" w:rsidRDefault="000D6341">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Drs. Bohm / Cho</w:t>
            </w:r>
          </w:p>
        </w:tc>
      </w:tr>
      <w:tr w:rsidR="004567E0" w:rsidRPr="0025538A" w14:paraId="5F1789CE" w14:textId="77777777" w:rsidTr="004567E0">
        <w:trPr>
          <w:trHeight w:val="33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8DD42E"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Department</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119F43" w14:textId="2DC0DACA" w:rsidR="004567E0" w:rsidRPr="00190CD2" w:rsidRDefault="000D6341">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Health and Human Services</w:t>
            </w:r>
          </w:p>
        </w:tc>
      </w:tr>
      <w:tr w:rsidR="004567E0" w:rsidRPr="0025538A" w14:paraId="124EA004" w14:textId="77777777" w:rsidTr="004567E0">
        <w:trPr>
          <w:trHeight w:val="59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0E9415"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Date of Departmental Meeting in which proposal was approved</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53A0DA" w14:textId="62C8AA5E" w:rsidR="004567E0" w:rsidRPr="00190CD2" w:rsidRDefault="00F46D28" w:rsidP="00A21405">
            <w:pPr>
              <w:pStyle w:val="BodyB"/>
              <w:spacing w:line="276" w:lineRule="auto"/>
              <w:rPr>
                <w:rFonts w:asciiTheme="majorHAnsi" w:hAnsiTheme="majorHAnsi"/>
                <w:sz w:val="22"/>
                <w:szCs w:val="22"/>
              </w:rPr>
            </w:pPr>
            <w:r>
              <w:rPr>
                <w:rFonts w:asciiTheme="majorHAnsi" w:hAnsiTheme="majorHAnsi"/>
                <w:sz w:val="22"/>
                <w:szCs w:val="22"/>
              </w:rPr>
              <w:t>Curriculum Committee m</w:t>
            </w:r>
            <w:r w:rsidR="000D6341" w:rsidRPr="00190CD2">
              <w:rPr>
                <w:rFonts w:asciiTheme="majorHAnsi" w:hAnsiTheme="majorHAnsi"/>
                <w:sz w:val="22"/>
                <w:szCs w:val="22"/>
              </w:rPr>
              <w:t>eeting 9/17/2015</w:t>
            </w:r>
            <w:r w:rsidR="006558FB" w:rsidRPr="00190CD2">
              <w:rPr>
                <w:rFonts w:asciiTheme="majorHAnsi" w:hAnsiTheme="majorHAnsi"/>
                <w:sz w:val="22"/>
                <w:szCs w:val="22"/>
              </w:rPr>
              <w:t xml:space="preserve"> </w:t>
            </w:r>
          </w:p>
        </w:tc>
      </w:tr>
      <w:tr w:rsidR="004567E0" w:rsidRPr="0025538A" w14:paraId="38177F31" w14:textId="77777777" w:rsidTr="004567E0">
        <w:trPr>
          <w:trHeight w:val="33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5D849B"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Department Chair Name</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B50F44" w14:textId="1CDE5294" w:rsidR="004567E0" w:rsidRPr="00190CD2" w:rsidRDefault="000D6341" w:rsidP="00BC2F0B">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 xml:space="preserve"> Josef Bohm, HSA program coordinator</w:t>
            </w:r>
          </w:p>
        </w:tc>
      </w:tr>
      <w:tr w:rsidR="004567E0" w:rsidRPr="0025538A" w14:paraId="0ED72BDB" w14:textId="77777777" w:rsidTr="004567E0">
        <w:trPr>
          <w:trHeight w:val="702"/>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774C52"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Department Chair Signature and Date</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B7D79C" w14:textId="5FE0AA48" w:rsidR="004567E0" w:rsidRPr="0025538A" w:rsidRDefault="00BC2F0B" w:rsidP="00E26023">
            <w:pPr>
              <w:spacing w:line="276" w:lineRule="auto"/>
              <w:rPr>
                <w:rFonts w:asciiTheme="majorHAnsi" w:eastAsiaTheme="minorHAnsi" w:hAnsiTheme="majorHAnsi" w:cs="Times New Roman"/>
                <w:sz w:val="20"/>
                <w:szCs w:val="20"/>
              </w:rPr>
            </w:pPr>
            <w:r w:rsidRPr="0025538A">
              <w:rPr>
                <w:rFonts w:asciiTheme="majorHAnsi" w:eastAsia="Cambria" w:hAnsiTheme="majorHAnsi" w:cs="Cambria"/>
                <w:noProof/>
                <w:sz w:val="20"/>
                <w:szCs w:val="20"/>
                <w:u w:color="000000"/>
              </w:rPr>
              <w:drawing>
                <wp:inline distT="0" distB="0" distL="0" distR="0" wp14:anchorId="20F5278A" wp14:editId="7B41BF2E">
                  <wp:extent cx="1285461" cy="423156"/>
                  <wp:effectExtent l="0" t="0" r="0" b="0"/>
                  <wp:docPr id="3" name="Picture 3" descr="C:\Users\josef bohm\Desktop\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ef bohm\Desktop\signi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404" cy="424125"/>
                          </a:xfrm>
                          <a:prstGeom prst="rect">
                            <a:avLst/>
                          </a:prstGeom>
                          <a:noFill/>
                          <a:ln>
                            <a:noFill/>
                          </a:ln>
                        </pic:spPr>
                      </pic:pic>
                    </a:graphicData>
                  </a:graphic>
                </wp:inline>
              </w:drawing>
            </w:r>
            <w:r w:rsidR="00F65B2C" w:rsidRPr="0025538A">
              <w:rPr>
                <w:rFonts w:asciiTheme="majorHAnsi" w:eastAsiaTheme="minorHAnsi" w:hAnsiTheme="majorHAnsi" w:cs="Times New Roman"/>
                <w:sz w:val="20"/>
                <w:szCs w:val="20"/>
              </w:rPr>
              <w:t xml:space="preserve"> </w:t>
            </w:r>
            <w:r w:rsidR="00E26023">
              <w:rPr>
                <w:rFonts w:asciiTheme="majorHAnsi" w:eastAsiaTheme="minorHAnsi" w:hAnsiTheme="majorHAnsi" w:cs="Times New Roman"/>
                <w:sz w:val="20"/>
                <w:szCs w:val="20"/>
              </w:rPr>
              <w:t xml:space="preserve">HSA </w:t>
            </w:r>
            <w:r w:rsidR="00F65B2C" w:rsidRPr="0025538A">
              <w:rPr>
                <w:rFonts w:asciiTheme="majorHAnsi" w:eastAsiaTheme="minorHAnsi" w:hAnsiTheme="majorHAnsi" w:cs="Times New Roman"/>
                <w:sz w:val="20"/>
                <w:szCs w:val="20"/>
              </w:rPr>
              <w:t>Program coordinator</w:t>
            </w:r>
            <w:r w:rsidR="00E26023">
              <w:rPr>
                <w:rFonts w:asciiTheme="majorHAnsi" w:eastAsiaTheme="minorHAnsi" w:hAnsiTheme="majorHAnsi" w:cs="Times New Roman"/>
                <w:sz w:val="20"/>
                <w:szCs w:val="20"/>
              </w:rPr>
              <w:t>, 2015-09-30</w:t>
            </w:r>
          </w:p>
        </w:tc>
      </w:tr>
      <w:tr w:rsidR="004567E0" w:rsidRPr="0025538A" w14:paraId="506B0E7F" w14:textId="77777777" w:rsidTr="004567E0">
        <w:trPr>
          <w:trHeight w:val="33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BA1C2A"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Academic Dean Name</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D76C85" w14:textId="42FA76CF" w:rsidR="004567E0" w:rsidRPr="0025538A" w:rsidRDefault="000D6341">
            <w:pPr>
              <w:pStyle w:val="BodyA"/>
              <w:spacing w:line="276" w:lineRule="auto"/>
              <w:rPr>
                <w:rFonts w:asciiTheme="majorHAnsi" w:hAnsiTheme="majorHAnsi"/>
                <w:sz w:val="20"/>
                <w:szCs w:val="20"/>
              </w:rPr>
            </w:pPr>
            <w:r w:rsidRPr="0025538A">
              <w:rPr>
                <w:rFonts w:asciiTheme="majorHAnsi" w:hAnsiTheme="majorHAnsi"/>
                <w:sz w:val="20"/>
                <w:szCs w:val="20"/>
              </w:rPr>
              <w:t>David Smith</w:t>
            </w:r>
          </w:p>
        </w:tc>
      </w:tr>
      <w:tr w:rsidR="004567E0" w:rsidRPr="0025538A" w14:paraId="179ECC5E" w14:textId="77777777" w:rsidTr="004567E0">
        <w:trPr>
          <w:trHeight w:val="704"/>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17F25B"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b/>
                <w:bCs/>
                <w:sz w:val="20"/>
                <w:szCs w:val="20"/>
              </w:rPr>
              <w:t>Academic Dean Signature and Date</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B96D31" w14:textId="701D1CD0" w:rsidR="004567E0" w:rsidRPr="0025538A" w:rsidRDefault="006617A1">
            <w:pPr>
              <w:spacing w:line="276" w:lineRule="auto"/>
              <w:rPr>
                <w:rFonts w:asciiTheme="majorHAnsi" w:eastAsiaTheme="minorHAnsi" w:hAnsiTheme="majorHAnsi" w:cs="Times New Roman"/>
                <w:sz w:val="20"/>
                <w:szCs w:val="20"/>
              </w:rPr>
            </w:pPr>
            <w:r w:rsidRPr="0025538A">
              <w:rPr>
                <w:rFonts w:asciiTheme="majorHAnsi" w:eastAsiaTheme="minorHAnsi" w:hAnsiTheme="majorHAnsi" w:cs="Times New Roman"/>
                <w:noProof/>
                <w:sz w:val="20"/>
                <w:szCs w:val="20"/>
              </w:rPr>
              <w:drawing>
                <wp:inline distT="0" distB="0" distL="0" distR="0" wp14:anchorId="19DB21CA" wp14:editId="7EBE9312">
                  <wp:extent cx="1517650" cy="590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517650" cy="590550"/>
                          </a:xfrm>
                          <a:prstGeom prst="rect">
                            <a:avLst/>
                          </a:prstGeom>
                        </pic:spPr>
                      </pic:pic>
                    </a:graphicData>
                  </a:graphic>
                </wp:inline>
              </w:drawing>
            </w:r>
            <w:r w:rsidRPr="0025538A">
              <w:rPr>
                <w:rFonts w:asciiTheme="majorHAnsi" w:eastAsiaTheme="minorHAnsi" w:hAnsiTheme="majorHAnsi" w:cs="Times New Roman"/>
                <w:sz w:val="20"/>
                <w:szCs w:val="20"/>
              </w:rPr>
              <w:t>2015-09-30</w:t>
            </w:r>
          </w:p>
        </w:tc>
      </w:tr>
      <w:tr w:rsidR="004567E0" w:rsidRPr="0025538A" w14:paraId="6B731413" w14:textId="77777777" w:rsidTr="004567E0">
        <w:trPr>
          <w:trHeight w:val="215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12E447" w14:textId="77777777" w:rsidR="004567E0" w:rsidRPr="0025538A" w:rsidRDefault="004567E0">
            <w:pPr>
              <w:pStyle w:val="BodyA"/>
              <w:spacing w:line="276" w:lineRule="auto"/>
              <w:rPr>
                <w:rFonts w:asciiTheme="majorHAnsi" w:eastAsia="Calibri" w:hAnsiTheme="majorHAnsi" w:cs="Calibri"/>
                <w:b/>
                <w:bCs/>
                <w:sz w:val="20"/>
                <w:szCs w:val="20"/>
              </w:rPr>
            </w:pPr>
            <w:r w:rsidRPr="0025538A">
              <w:rPr>
                <w:rFonts w:asciiTheme="majorHAnsi" w:hAnsiTheme="majorHAnsi"/>
                <w:b/>
                <w:bCs/>
                <w:sz w:val="20"/>
                <w:szCs w:val="20"/>
              </w:rPr>
              <w:t>Brief Description of Proposal</w:t>
            </w:r>
          </w:p>
          <w:p w14:paraId="69CC3F1F"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sz w:val="20"/>
                <w:szCs w:val="20"/>
              </w:rPr>
              <w:t>(Describe the modifications contained within this proposal in a succinct summary.  More detailed content will be provided in the proposal body.</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45B540" w14:textId="50471C0F" w:rsidR="00CE611B" w:rsidRPr="00190CD2" w:rsidRDefault="00CE611B">
            <w:pPr>
              <w:spacing w:line="276" w:lineRule="auto"/>
              <w:rPr>
                <w:rFonts w:asciiTheme="majorHAnsi" w:eastAsiaTheme="minorHAnsi" w:hAnsiTheme="majorHAnsi" w:cs="Times New Roman"/>
                <w:sz w:val="22"/>
                <w:szCs w:val="22"/>
              </w:rPr>
            </w:pPr>
            <w:r w:rsidRPr="00190CD2">
              <w:rPr>
                <w:rFonts w:asciiTheme="majorHAnsi" w:eastAsiaTheme="minorHAnsi" w:hAnsiTheme="majorHAnsi" w:cs="Times New Roman"/>
                <w:sz w:val="22"/>
                <w:szCs w:val="22"/>
              </w:rPr>
              <w:t>Nursing Home Administration:</w:t>
            </w:r>
          </w:p>
          <w:p w14:paraId="5B9E8577" w14:textId="22F82D4B" w:rsidR="004567E0" w:rsidRPr="0025538A" w:rsidRDefault="00F95541" w:rsidP="00190CD2">
            <w:pPr>
              <w:spacing w:line="276" w:lineRule="auto"/>
              <w:rPr>
                <w:rFonts w:asciiTheme="majorHAnsi" w:eastAsiaTheme="minorHAnsi" w:hAnsiTheme="majorHAnsi" w:cs="Times New Roman"/>
                <w:sz w:val="20"/>
                <w:szCs w:val="20"/>
              </w:rPr>
            </w:pPr>
            <w:r>
              <w:rPr>
                <w:rFonts w:asciiTheme="majorHAnsi" w:eastAsiaTheme="minorHAnsi" w:hAnsiTheme="majorHAnsi" w:cs="Times New Roman"/>
                <w:sz w:val="22"/>
                <w:szCs w:val="22"/>
              </w:rPr>
              <w:t>The proposal is for a</w:t>
            </w:r>
            <w:r w:rsidR="000D6341" w:rsidRPr="00190CD2">
              <w:rPr>
                <w:rFonts w:asciiTheme="majorHAnsi" w:eastAsiaTheme="minorHAnsi" w:hAnsiTheme="majorHAnsi" w:cs="Times New Roman"/>
                <w:sz w:val="22"/>
                <w:szCs w:val="22"/>
              </w:rPr>
              <w:t xml:space="preserve"> new elective course within the </w:t>
            </w:r>
            <w:r w:rsidR="00190CD2">
              <w:rPr>
                <w:rFonts w:asciiTheme="majorHAnsi" w:eastAsiaTheme="minorHAnsi" w:hAnsiTheme="majorHAnsi" w:cs="Times New Roman"/>
                <w:sz w:val="22"/>
                <w:szCs w:val="22"/>
              </w:rPr>
              <w:t>HSA d</w:t>
            </w:r>
            <w:r w:rsidR="000D6341" w:rsidRPr="00190CD2">
              <w:rPr>
                <w:rFonts w:asciiTheme="majorHAnsi" w:eastAsiaTheme="minorHAnsi" w:hAnsiTheme="majorHAnsi" w:cs="Times New Roman"/>
                <w:sz w:val="22"/>
                <w:szCs w:val="22"/>
              </w:rPr>
              <w:t xml:space="preserve">egree program </w:t>
            </w:r>
            <w:r w:rsidR="00CE611B" w:rsidRPr="00190CD2">
              <w:rPr>
                <w:rFonts w:asciiTheme="majorHAnsi" w:eastAsiaTheme="minorHAnsi" w:hAnsiTheme="majorHAnsi" w:cs="Times New Roman"/>
                <w:sz w:val="22"/>
                <w:szCs w:val="22"/>
              </w:rPr>
              <w:t>that provides students with instruction related to the continuum of long term care se</w:t>
            </w:r>
            <w:r w:rsidR="00134512" w:rsidRPr="00190CD2">
              <w:rPr>
                <w:rFonts w:asciiTheme="majorHAnsi" w:eastAsiaTheme="minorHAnsi" w:hAnsiTheme="majorHAnsi" w:cs="Times New Roman"/>
                <w:sz w:val="22"/>
                <w:szCs w:val="22"/>
              </w:rPr>
              <w:t xml:space="preserve">rvices </w:t>
            </w:r>
            <w:r w:rsidR="00A21405" w:rsidRPr="00190CD2">
              <w:rPr>
                <w:rFonts w:asciiTheme="majorHAnsi" w:eastAsiaTheme="minorHAnsi" w:hAnsiTheme="majorHAnsi" w:cs="Times New Roman"/>
                <w:sz w:val="22"/>
                <w:szCs w:val="22"/>
              </w:rPr>
              <w:t xml:space="preserve">with emphasis on the </w:t>
            </w:r>
            <w:r w:rsidR="00134512" w:rsidRPr="00190CD2">
              <w:rPr>
                <w:rFonts w:asciiTheme="majorHAnsi" w:eastAsiaTheme="minorHAnsi" w:hAnsiTheme="majorHAnsi" w:cs="Times New Roman"/>
                <w:sz w:val="22"/>
                <w:szCs w:val="22"/>
              </w:rPr>
              <w:t>administration and</w:t>
            </w:r>
            <w:r w:rsidR="00CE611B" w:rsidRPr="00190CD2">
              <w:rPr>
                <w:rFonts w:asciiTheme="majorHAnsi" w:eastAsiaTheme="minorHAnsi" w:hAnsiTheme="majorHAnsi" w:cs="Times New Roman"/>
                <w:sz w:val="22"/>
                <w:szCs w:val="22"/>
              </w:rPr>
              <w:t xml:space="preserve"> mana</w:t>
            </w:r>
            <w:r w:rsidR="00AF2D5C" w:rsidRPr="00190CD2">
              <w:rPr>
                <w:rFonts w:asciiTheme="majorHAnsi" w:eastAsiaTheme="minorHAnsi" w:hAnsiTheme="majorHAnsi" w:cs="Times New Roman"/>
                <w:sz w:val="22"/>
                <w:szCs w:val="22"/>
              </w:rPr>
              <w:t xml:space="preserve">gement of nursing homes </w:t>
            </w:r>
            <w:r w:rsidR="00CE611B" w:rsidRPr="00190CD2">
              <w:rPr>
                <w:rFonts w:asciiTheme="majorHAnsi" w:eastAsiaTheme="minorHAnsi" w:hAnsiTheme="majorHAnsi" w:cs="Times New Roman"/>
                <w:sz w:val="22"/>
                <w:szCs w:val="22"/>
              </w:rPr>
              <w:t>within the United States.</w:t>
            </w:r>
          </w:p>
        </w:tc>
      </w:tr>
      <w:tr w:rsidR="004567E0" w:rsidRPr="0025538A" w14:paraId="3185A4CF" w14:textId="77777777" w:rsidTr="00190CD2">
        <w:trPr>
          <w:trHeight w:val="20"/>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D601AF" w14:textId="77777777" w:rsidR="004567E0" w:rsidRPr="0025538A" w:rsidRDefault="004567E0">
            <w:pPr>
              <w:pStyle w:val="BodyA"/>
              <w:spacing w:line="276" w:lineRule="auto"/>
              <w:rPr>
                <w:rFonts w:asciiTheme="majorHAnsi" w:eastAsia="Calibri" w:hAnsiTheme="majorHAnsi" w:cs="Calibri"/>
                <w:b/>
                <w:bCs/>
                <w:sz w:val="20"/>
                <w:szCs w:val="20"/>
              </w:rPr>
            </w:pPr>
            <w:r w:rsidRPr="0025538A">
              <w:rPr>
                <w:rFonts w:asciiTheme="majorHAnsi" w:hAnsiTheme="majorHAnsi"/>
                <w:b/>
                <w:bCs/>
                <w:sz w:val="20"/>
                <w:szCs w:val="20"/>
              </w:rPr>
              <w:t>Brief Rationale for Proposal</w:t>
            </w:r>
          </w:p>
          <w:p w14:paraId="050B55E4"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sz w:val="20"/>
                <w:szCs w:val="20"/>
              </w:rPr>
              <w:t xml:space="preserve">(Provide a concise summary of why this proposed change is important to the department.  More detailed content will be provided in the proposal body).  </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EAD1F7" w14:textId="67B8C11C" w:rsidR="004567E0" w:rsidRPr="0025538A" w:rsidRDefault="00A32713" w:rsidP="00190CD2">
            <w:pPr>
              <w:rPr>
                <w:rFonts w:asciiTheme="majorHAnsi" w:eastAsiaTheme="minorHAnsi" w:hAnsiTheme="majorHAnsi" w:cs="Times New Roman"/>
                <w:sz w:val="20"/>
                <w:szCs w:val="20"/>
              </w:rPr>
            </w:pPr>
            <w:r w:rsidRPr="00190CD2">
              <w:rPr>
                <w:rFonts w:asciiTheme="majorHAnsi" w:hAnsiTheme="majorHAnsi" w:cs="Arial"/>
                <w:sz w:val="22"/>
                <w:szCs w:val="22"/>
              </w:rPr>
              <w:t xml:space="preserve">This course enables students to gain an understanding of key issues routinely encountered in the administration of nursing homes within the United States.  For those seeking to become certified nursing home administrators, </w:t>
            </w:r>
            <w:r w:rsidR="00C30E79" w:rsidRPr="00190CD2">
              <w:rPr>
                <w:rFonts w:asciiTheme="majorHAnsi" w:hAnsiTheme="majorHAnsi" w:cs="Arial"/>
                <w:sz w:val="22"/>
                <w:szCs w:val="22"/>
              </w:rPr>
              <w:t xml:space="preserve">it </w:t>
            </w:r>
            <w:r w:rsidR="00F95541">
              <w:rPr>
                <w:rFonts w:asciiTheme="majorHAnsi" w:hAnsiTheme="majorHAnsi" w:cs="Arial"/>
                <w:sz w:val="22"/>
                <w:szCs w:val="22"/>
              </w:rPr>
              <w:t>provides an</w:t>
            </w:r>
            <w:r w:rsidRPr="00190CD2">
              <w:rPr>
                <w:rFonts w:asciiTheme="majorHAnsi" w:hAnsiTheme="majorHAnsi" w:cs="Arial"/>
                <w:sz w:val="22"/>
                <w:szCs w:val="22"/>
              </w:rPr>
              <w:t xml:space="preserve"> enriched level of discipline content beyond </w:t>
            </w:r>
            <w:r w:rsidR="00190CD2">
              <w:rPr>
                <w:rFonts w:asciiTheme="majorHAnsi" w:hAnsiTheme="majorHAnsi" w:cs="Arial"/>
                <w:sz w:val="22"/>
                <w:szCs w:val="22"/>
              </w:rPr>
              <w:t>that already covered in</w:t>
            </w:r>
            <w:r w:rsidRPr="00190CD2">
              <w:rPr>
                <w:rFonts w:asciiTheme="majorHAnsi" w:hAnsiTheme="majorHAnsi" w:cs="Arial"/>
                <w:sz w:val="22"/>
                <w:szCs w:val="22"/>
              </w:rPr>
              <w:t xml:space="preserve"> the </w:t>
            </w:r>
            <w:r w:rsidR="00190CD2">
              <w:rPr>
                <w:rFonts w:asciiTheme="majorHAnsi" w:hAnsiTheme="majorHAnsi" w:cs="Arial"/>
                <w:sz w:val="22"/>
                <w:szCs w:val="22"/>
              </w:rPr>
              <w:t xml:space="preserve">HSA </w:t>
            </w:r>
            <w:r w:rsidRPr="00190CD2">
              <w:rPr>
                <w:rFonts w:asciiTheme="majorHAnsi" w:hAnsiTheme="majorHAnsi" w:cs="Arial"/>
                <w:sz w:val="22"/>
                <w:szCs w:val="22"/>
              </w:rPr>
              <w:t>program’s core teaching</w:t>
            </w:r>
            <w:r w:rsidR="00190CD2">
              <w:rPr>
                <w:rFonts w:asciiTheme="majorHAnsi" w:hAnsiTheme="majorHAnsi" w:cs="Arial"/>
                <w:sz w:val="22"/>
                <w:szCs w:val="22"/>
              </w:rPr>
              <w:t>.</w:t>
            </w:r>
            <w:r w:rsidRPr="00190CD2">
              <w:rPr>
                <w:rFonts w:asciiTheme="majorHAnsi" w:hAnsiTheme="majorHAnsi" w:cs="Arial"/>
                <w:sz w:val="22"/>
                <w:szCs w:val="22"/>
              </w:rPr>
              <w:t xml:space="preserve"> </w:t>
            </w:r>
            <w:r w:rsidR="00190CD2">
              <w:rPr>
                <w:rFonts w:asciiTheme="majorHAnsi" w:hAnsiTheme="majorHAnsi" w:cs="Arial"/>
                <w:sz w:val="22"/>
                <w:szCs w:val="22"/>
              </w:rPr>
              <w:t xml:space="preserve">Coursework </w:t>
            </w:r>
            <w:r w:rsidRPr="00190CD2">
              <w:rPr>
                <w:rFonts w:asciiTheme="majorHAnsi" w:hAnsiTheme="majorHAnsi" w:cs="Arial"/>
                <w:sz w:val="22"/>
                <w:szCs w:val="22"/>
              </w:rPr>
              <w:t>will familiarize the student with the subject areas found within the discipline’s required licensure examination.</w:t>
            </w:r>
          </w:p>
        </w:tc>
      </w:tr>
      <w:tr w:rsidR="004567E0" w:rsidRPr="0025538A" w14:paraId="21AA4BCB" w14:textId="77777777" w:rsidTr="004567E0">
        <w:trPr>
          <w:trHeight w:val="1411"/>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1055E3" w14:textId="77777777" w:rsidR="004567E0" w:rsidRPr="0025538A" w:rsidRDefault="004567E0">
            <w:pPr>
              <w:pStyle w:val="BodyA"/>
              <w:spacing w:line="276" w:lineRule="auto"/>
              <w:rPr>
                <w:rFonts w:asciiTheme="majorHAnsi" w:eastAsia="Calibri" w:hAnsiTheme="majorHAnsi" w:cs="Calibri"/>
                <w:b/>
                <w:bCs/>
                <w:sz w:val="20"/>
                <w:szCs w:val="20"/>
              </w:rPr>
            </w:pPr>
            <w:r w:rsidRPr="0025538A">
              <w:rPr>
                <w:rFonts w:asciiTheme="majorHAnsi" w:hAnsiTheme="majorHAnsi"/>
                <w:b/>
                <w:bCs/>
                <w:sz w:val="20"/>
                <w:szCs w:val="20"/>
              </w:rPr>
              <w:lastRenderedPageBreak/>
              <w:t>Proposal History</w:t>
            </w:r>
          </w:p>
          <w:p w14:paraId="60BBEA9C"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sz w:val="20"/>
                <w:szCs w:val="20"/>
              </w:rPr>
              <w:t>(Please provide history of this proposal:  is this a resubmission? An updated version?  This may most easily be expressed as a list).</w:t>
            </w:r>
          </w:p>
        </w:tc>
        <w:tc>
          <w:tcPr>
            <w:tcW w:w="5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245A56" w14:textId="1627C876" w:rsidR="004567E0" w:rsidRPr="00190CD2" w:rsidRDefault="00BB2E22" w:rsidP="009144F0">
            <w:pPr>
              <w:spacing w:line="276" w:lineRule="auto"/>
              <w:rPr>
                <w:rFonts w:asciiTheme="majorHAnsi" w:eastAsiaTheme="minorHAnsi" w:hAnsiTheme="majorHAnsi" w:cs="Times New Roman"/>
                <w:sz w:val="22"/>
                <w:szCs w:val="22"/>
              </w:rPr>
            </w:pPr>
            <w:r>
              <w:rPr>
                <w:rFonts w:asciiTheme="majorHAnsi" w:eastAsiaTheme="minorHAnsi" w:hAnsiTheme="majorHAnsi" w:cs="Times New Roman"/>
                <w:sz w:val="22"/>
                <w:szCs w:val="22"/>
              </w:rPr>
              <w:t>11-5</w:t>
            </w:r>
            <w:r w:rsidR="00E72195">
              <w:rPr>
                <w:rFonts w:asciiTheme="majorHAnsi" w:eastAsiaTheme="minorHAnsi" w:hAnsiTheme="majorHAnsi" w:cs="Times New Roman"/>
                <w:sz w:val="22"/>
                <w:szCs w:val="22"/>
              </w:rPr>
              <w:t xml:space="preserve">-2015 This a revision of the proposal originally </w:t>
            </w:r>
            <w:r w:rsidR="009144F0">
              <w:rPr>
                <w:rFonts w:asciiTheme="majorHAnsi" w:eastAsiaTheme="minorHAnsi" w:hAnsiTheme="majorHAnsi" w:cs="Times New Roman"/>
                <w:sz w:val="22"/>
                <w:szCs w:val="22"/>
              </w:rPr>
              <w:t>dated  9/21</w:t>
            </w:r>
            <w:r w:rsidR="00E72195">
              <w:rPr>
                <w:rFonts w:asciiTheme="majorHAnsi" w:eastAsiaTheme="minorHAnsi" w:hAnsiTheme="majorHAnsi" w:cs="Times New Roman"/>
                <w:sz w:val="22"/>
                <w:szCs w:val="22"/>
              </w:rPr>
              <w:t>/2015</w:t>
            </w:r>
          </w:p>
        </w:tc>
      </w:tr>
    </w:tbl>
    <w:p w14:paraId="1D2A6737" w14:textId="77777777" w:rsidR="004567E0" w:rsidRPr="0025538A" w:rsidRDefault="004567E0" w:rsidP="004567E0">
      <w:pPr>
        <w:pStyle w:val="BodyA"/>
        <w:widowControl w:val="0"/>
        <w:rPr>
          <w:rFonts w:asciiTheme="majorHAnsi" w:eastAsia="Calibri" w:hAnsiTheme="majorHAnsi" w:cs="Calibri"/>
          <w:b/>
          <w:bCs/>
          <w:sz w:val="20"/>
          <w:szCs w:val="20"/>
        </w:rPr>
      </w:pPr>
    </w:p>
    <w:p w14:paraId="7EC672DB" w14:textId="77777777" w:rsidR="004567E0" w:rsidRPr="0025538A" w:rsidRDefault="004567E0" w:rsidP="004567E0">
      <w:pPr>
        <w:pStyle w:val="BodyA"/>
        <w:rPr>
          <w:rFonts w:asciiTheme="majorHAnsi" w:eastAsia="Calibri" w:hAnsiTheme="majorHAnsi" w:cs="Calibri"/>
          <w:sz w:val="20"/>
          <w:szCs w:val="20"/>
        </w:rPr>
      </w:pPr>
      <w:r w:rsidRPr="0025538A">
        <w:rPr>
          <w:rFonts w:asciiTheme="majorHAnsi" w:hAnsiTheme="majorHAnsi"/>
          <w:sz w:val="20"/>
          <w:szCs w:val="20"/>
        </w:rPr>
        <w:t>Please include all appropriate documentation as indicated in the Curriculum Modification Checklist.</w:t>
      </w:r>
    </w:p>
    <w:p w14:paraId="1E313F82" w14:textId="77777777" w:rsidR="004567E0" w:rsidRPr="0025538A" w:rsidRDefault="004567E0" w:rsidP="004567E0">
      <w:pPr>
        <w:pStyle w:val="BodyA"/>
        <w:rPr>
          <w:rFonts w:asciiTheme="majorHAnsi" w:eastAsia="Calibri" w:hAnsiTheme="majorHAnsi" w:cs="Calibri"/>
          <w:sz w:val="20"/>
          <w:szCs w:val="20"/>
        </w:rPr>
      </w:pPr>
    </w:p>
    <w:p w14:paraId="625E331E" w14:textId="77777777" w:rsidR="004567E0" w:rsidRPr="0025538A" w:rsidRDefault="004567E0" w:rsidP="004567E0">
      <w:pPr>
        <w:pStyle w:val="BodyA"/>
        <w:rPr>
          <w:rFonts w:asciiTheme="majorHAnsi" w:eastAsia="Calibri" w:hAnsiTheme="majorHAnsi" w:cs="Calibri"/>
          <w:sz w:val="20"/>
          <w:szCs w:val="20"/>
        </w:rPr>
      </w:pPr>
      <w:r w:rsidRPr="0025538A">
        <w:rPr>
          <w:rFonts w:asciiTheme="majorHAnsi" w:hAnsiTheme="majorHAnsi"/>
          <w:sz w:val="20"/>
          <w:szCs w:val="20"/>
        </w:rPr>
        <w:t>For each new course, please also complete the New Course Proposal and submit in this document.</w:t>
      </w:r>
    </w:p>
    <w:p w14:paraId="52DBFE62" w14:textId="77777777" w:rsidR="004567E0" w:rsidRPr="0025538A" w:rsidRDefault="004567E0" w:rsidP="004567E0">
      <w:pPr>
        <w:pStyle w:val="BodyA"/>
        <w:rPr>
          <w:rFonts w:asciiTheme="majorHAnsi" w:eastAsia="Calibri" w:hAnsiTheme="majorHAnsi" w:cs="Calibri"/>
          <w:sz w:val="20"/>
          <w:szCs w:val="20"/>
        </w:rPr>
      </w:pPr>
    </w:p>
    <w:p w14:paraId="5CBAD270" w14:textId="77777777" w:rsidR="004567E0" w:rsidRPr="0025538A" w:rsidRDefault="004567E0" w:rsidP="004567E0">
      <w:pPr>
        <w:pStyle w:val="BodyA"/>
        <w:rPr>
          <w:rFonts w:asciiTheme="majorHAnsi" w:eastAsia="Calibri" w:hAnsiTheme="majorHAnsi" w:cs="Calibri"/>
          <w:sz w:val="20"/>
          <w:szCs w:val="20"/>
        </w:rPr>
      </w:pPr>
      <w:r w:rsidRPr="0025538A">
        <w:rPr>
          <w:rFonts w:asciiTheme="majorHAnsi" w:hAnsiTheme="majorHAnsi"/>
          <w:sz w:val="20"/>
          <w:szCs w:val="20"/>
        </w:rPr>
        <w:t>Please submit this document as a single .doc or .rtf format.  If some documents are unable to be converted to .doc, then please provide all documents archived into a single .zip file.</w:t>
      </w:r>
    </w:p>
    <w:p w14:paraId="0627EE8E" w14:textId="77777777" w:rsidR="004567E0" w:rsidRPr="0025538A" w:rsidRDefault="004567E0" w:rsidP="004567E0">
      <w:pPr>
        <w:pStyle w:val="BodyA"/>
        <w:rPr>
          <w:rFonts w:asciiTheme="majorHAnsi" w:eastAsia="Calibri" w:hAnsiTheme="majorHAnsi" w:cs="Calibri"/>
          <w:sz w:val="20"/>
          <w:szCs w:val="20"/>
        </w:rPr>
      </w:pPr>
    </w:p>
    <w:p w14:paraId="44F76539" w14:textId="77777777" w:rsidR="004567E0" w:rsidRPr="0025538A" w:rsidRDefault="004567E0" w:rsidP="004567E0">
      <w:pPr>
        <w:pStyle w:val="BodyA"/>
        <w:widowControl w:val="0"/>
        <w:rPr>
          <w:rFonts w:asciiTheme="majorHAnsi" w:eastAsia="Calibri" w:hAnsiTheme="majorHAnsi" w:cs="Calibri"/>
          <w:b/>
          <w:bCs/>
          <w:sz w:val="20"/>
          <w:szCs w:val="20"/>
        </w:rPr>
      </w:pPr>
      <w:r w:rsidRPr="0025538A">
        <w:rPr>
          <w:rFonts w:asciiTheme="majorHAnsi" w:hAnsiTheme="majorHAnsi"/>
          <w:b/>
          <w:bCs/>
          <w:sz w:val="20"/>
          <w:szCs w:val="20"/>
        </w:rPr>
        <w:t>ALL PROPOSAL CHECK LIST</w:t>
      </w:r>
    </w:p>
    <w:tbl>
      <w:tblPr>
        <w:tblW w:w="84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45"/>
        <w:gridCol w:w="630"/>
      </w:tblGrid>
      <w:tr w:rsidR="004567E0" w:rsidRPr="0025538A" w14:paraId="666D70E0"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61F318EB" w14:textId="77777777" w:rsidR="004567E0" w:rsidRPr="0025538A" w:rsidRDefault="004567E0">
            <w:pPr>
              <w:pStyle w:val="BodyA"/>
              <w:spacing w:after="80" w:line="276" w:lineRule="auto"/>
              <w:rPr>
                <w:rFonts w:asciiTheme="majorHAnsi" w:hAnsiTheme="majorHAnsi"/>
                <w:sz w:val="20"/>
                <w:szCs w:val="20"/>
              </w:rPr>
            </w:pPr>
            <w:r w:rsidRPr="0025538A">
              <w:rPr>
                <w:rFonts w:asciiTheme="majorHAnsi" w:hAnsiTheme="majorHAnsi"/>
                <w:sz w:val="20"/>
                <w:szCs w:val="20"/>
              </w:rPr>
              <w:t>Completed CURRICULUM MODIFICATION FORM including:</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60FC7B6" w14:textId="77777777" w:rsidR="004567E0" w:rsidRPr="0025538A" w:rsidRDefault="004567E0">
            <w:pPr>
              <w:spacing w:line="276" w:lineRule="auto"/>
              <w:rPr>
                <w:rFonts w:asciiTheme="majorHAnsi" w:eastAsia="Arial Unicode MS" w:hAnsiTheme="majorHAnsi" w:cs="Times New Roman"/>
                <w:sz w:val="20"/>
                <w:szCs w:val="20"/>
              </w:rPr>
            </w:pPr>
          </w:p>
        </w:tc>
      </w:tr>
      <w:tr w:rsidR="004567E0" w:rsidRPr="0025538A" w14:paraId="7A5B7A67"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902076" w14:textId="77777777" w:rsidR="004567E0" w:rsidRPr="0025538A" w:rsidRDefault="004567E0" w:rsidP="004567E0">
            <w:pPr>
              <w:pStyle w:val="ListParagraph"/>
              <w:numPr>
                <w:ilvl w:val="0"/>
                <w:numId w:val="28"/>
              </w:numPr>
              <w:spacing w:after="80" w:line="276" w:lineRule="auto"/>
              <w:ind w:left="753" w:hanging="393"/>
              <w:contextualSpacing w:val="0"/>
              <w:rPr>
                <w:rFonts w:asciiTheme="majorHAnsi" w:eastAsia="Calibri" w:hAnsiTheme="majorHAnsi" w:cs="Calibri"/>
                <w:sz w:val="20"/>
                <w:szCs w:val="20"/>
              </w:rPr>
            </w:pPr>
            <w:r w:rsidRPr="0025538A">
              <w:rPr>
                <w:rFonts w:asciiTheme="majorHAnsi" w:hAnsiTheme="majorHAnsi"/>
                <w:sz w:val="20"/>
                <w:szCs w:val="20"/>
              </w:rPr>
              <w:t>Brief description of proposal</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73A159A" w14:textId="1A269225" w:rsidR="004567E0" w:rsidRPr="0025538A" w:rsidRDefault="00BF455C">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r w:rsidR="004567E0" w:rsidRPr="0025538A" w14:paraId="5C19D65F"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73A9DF" w14:textId="77777777" w:rsidR="004567E0" w:rsidRPr="0025538A" w:rsidRDefault="004567E0" w:rsidP="004567E0">
            <w:pPr>
              <w:pStyle w:val="ListParagraph"/>
              <w:numPr>
                <w:ilvl w:val="0"/>
                <w:numId w:val="30"/>
              </w:numPr>
              <w:spacing w:after="80" w:line="276" w:lineRule="auto"/>
              <w:ind w:left="753" w:hanging="393"/>
              <w:contextualSpacing w:val="0"/>
              <w:rPr>
                <w:rFonts w:asciiTheme="majorHAnsi" w:eastAsia="Calibri" w:hAnsiTheme="majorHAnsi" w:cs="Calibri"/>
                <w:sz w:val="20"/>
                <w:szCs w:val="20"/>
              </w:rPr>
            </w:pPr>
            <w:r w:rsidRPr="0025538A">
              <w:rPr>
                <w:rFonts w:asciiTheme="majorHAnsi" w:hAnsiTheme="majorHAnsi"/>
                <w:sz w:val="20"/>
                <w:szCs w:val="20"/>
              </w:rPr>
              <w:t>Rationale for proposal</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A488B6E" w14:textId="54C1453F" w:rsidR="004567E0" w:rsidRPr="0025538A" w:rsidRDefault="00BF455C">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r w:rsidR="004567E0" w:rsidRPr="0025538A" w14:paraId="17281FDD"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41EB6D" w14:textId="535D1986" w:rsidR="004567E0" w:rsidRPr="0025538A" w:rsidRDefault="004567E0" w:rsidP="004567E0">
            <w:pPr>
              <w:pStyle w:val="ListParagraph"/>
              <w:numPr>
                <w:ilvl w:val="0"/>
                <w:numId w:val="32"/>
              </w:numPr>
              <w:spacing w:after="80" w:line="276" w:lineRule="auto"/>
              <w:ind w:left="753" w:hanging="393"/>
              <w:contextualSpacing w:val="0"/>
              <w:rPr>
                <w:rFonts w:asciiTheme="majorHAnsi" w:eastAsia="Calibri" w:hAnsiTheme="majorHAnsi" w:cs="Calibri"/>
                <w:sz w:val="20"/>
                <w:szCs w:val="20"/>
              </w:rPr>
            </w:pPr>
            <w:r w:rsidRPr="0025538A">
              <w:rPr>
                <w:rFonts w:asciiTheme="majorHAnsi" w:hAnsiTheme="majorHAnsi"/>
                <w:sz w:val="20"/>
                <w:szCs w:val="20"/>
              </w:rPr>
              <w:t>Date of department meeting approving the modification</w:t>
            </w:r>
            <w:r w:rsidR="006868A5" w:rsidRPr="0025538A">
              <w:rPr>
                <w:rFonts w:asciiTheme="majorHAnsi" w:hAnsiTheme="majorHAnsi"/>
                <w:sz w:val="20"/>
                <w:szCs w:val="20"/>
              </w:rPr>
              <w:t xml:space="preserve"> ( appendix 2)</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9F1AA8A" w14:textId="158A5762" w:rsidR="004567E0" w:rsidRPr="0025538A" w:rsidRDefault="00BF455C">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r w:rsidR="004567E0" w:rsidRPr="0025538A" w14:paraId="2A742396"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5B2FCF" w14:textId="77777777" w:rsidR="004567E0" w:rsidRPr="0025538A" w:rsidRDefault="004567E0" w:rsidP="004567E0">
            <w:pPr>
              <w:pStyle w:val="ListParagraph"/>
              <w:numPr>
                <w:ilvl w:val="0"/>
                <w:numId w:val="34"/>
              </w:numPr>
              <w:spacing w:after="80" w:line="276" w:lineRule="auto"/>
              <w:ind w:left="753" w:hanging="393"/>
              <w:contextualSpacing w:val="0"/>
              <w:rPr>
                <w:rFonts w:asciiTheme="majorHAnsi" w:eastAsia="Calibri" w:hAnsiTheme="majorHAnsi" w:cs="Calibri"/>
                <w:sz w:val="20"/>
                <w:szCs w:val="20"/>
              </w:rPr>
            </w:pPr>
            <w:r w:rsidRPr="0025538A">
              <w:rPr>
                <w:rFonts w:asciiTheme="majorHAnsi" w:hAnsiTheme="majorHAnsi"/>
                <w:sz w:val="20"/>
                <w:szCs w:val="20"/>
              </w:rPr>
              <w:t>Chair’s Signature</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A45FFD3" w14:textId="2B647A0A" w:rsidR="004567E0" w:rsidRPr="0025538A" w:rsidRDefault="00514CD1">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r w:rsidR="004567E0" w:rsidRPr="0025538A" w14:paraId="54F80AF5"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85F47A" w14:textId="77777777" w:rsidR="004567E0" w:rsidRPr="0025538A" w:rsidRDefault="004567E0" w:rsidP="004567E0">
            <w:pPr>
              <w:pStyle w:val="ListParagraph"/>
              <w:numPr>
                <w:ilvl w:val="0"/>
                <w:numId w:val="36"/>
              </w:numPr>
              <w:spacing w:after="80" w:line="276" w:lineRule="auto"/>
              <w:ind w:left="753" w:hanging="393"/>
              <w:contextualSpacing w:val="0"/>
              <w:rPr>
                <w:rFonts w:asciiTheme="majorHAnsi" w:eastAsia="Calibri" w:hAnsiTheme="majorHAnsi" w:cs="Calibri"/>
                <w:sz w:val="20"/>
                <w:szCs w:val="20"/>
              </w:rPr>
            </w:pPr>
            <w:r w:rsidRPr="0025538A">
              <w:rPr>
                <w:rFonts w:asciiTheme="majorHAnsi" w:hAnsiTheme="majorHAnsi"/>
                <w:sz w:val="20"/>
                <w:szCs w:val="20"/>
              </w:rPr>
              <w:t>Dean’s Signature</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200D4FE" w14:textId="1E0D33A0" w:rsidR="004567E0" w:rsidRPr="0025538A" w:rsidRDefault="00597634">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r w:rsidR="00356EE2" w:rsidRPr="0025538A" w14:paraId="418F4470" w14:textId="77777777" w:rsidTr="00356EE2">
        <w:trPr>
          <w:trHeight w:val="9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F46ABF" w14:textId="77777777" w:rsidR="00356EE2" w:rsidRPr="0025538A" w:rsidRDefault="00356EE2" w:rsidP="00BF455C">
            <w:pPr>
              <w:pStyle w:val="BodyA"/>
              <w:spacing w:after="80" w:line="276" w:lineRule="auto"/>
              <w:rPr>
                <w:rFonts w:asciiTheme="majorHAnsi" w:hAnsiTheme="majorHAnsi"/>
                <w:sz w:val="20"/>
                <w:szCs w:val="20"/>
              </w:rPr>
            </w:pPr>
            <w:r w:rsidRPr="0025538A">
              <w:rPr>
                <w:rFonts w:asciiTheme="majorHAnsi" w:hAnsiTheme="majorHAnsi"/>
                <w:sz w:val="20"/>
                <w:szCs w:val="20"/>
              </w:rPr>
              <w:t>Evidence of consultation with affected departments</w:t>
            </w:r>
          </w:p>
          <w:p w14:paraId="27D22A8D" w14:textId="79BD0FD5" w:rsidR="00356EE2" w:rsidRPr="0025538A" w:rsidRDefault="00356EE2" w:rsidP="00BF455C">
            <w:pPr>
              <w:pStyle w:val="BodyA"/>
              <w:spacing w:after="80" w:line="276" w:lineRule="auto"/>
              <w:rPr>
                <w:rFonts w:asciiTheme="majorHAnsi" w:hAnsiTheme="majorHAnsi"/>
                <w:sz w:val="20"/>
                <w:szCs w:val="20"/>
              </w:rPr>
            </w:pPr>
            <w:r w:rsidRPr="0025538A">
              <w:rPr>
                <w:rFonts w:asciiTheme="majorHAnsi" w:hAnsiTheme="majorHAnsi"/>
                <w:sz w:val="20"/>
                <w:szCs w:val="20"/>
              </w:rPr>
              <w:t>List of the programs that use this course as required or elective, and courses that use this as a prerequisite. Elective to HSA, HUS and BIB</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4B7283B" w14:textId="70E4A343" w:rsidR="00356EE2" w:rsidRPr="0025538A" w:rsidRDefault="00356EE2">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r w:rsidR="00356EE2" w:rsidRPr="0025538A" w14:paraId="6AD4B82D"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4150D5" w14:textId="77777777" w:rsidR="00356EE2" w:rsidRPr="0025538A" w:rsidRDefault="00356EE2">
            <w:pPr>
              <w:pStyle w:val="BodyA"/>
              <w:spacing w:after="80" w:line="276" w:lineRule="auto"/>
              <w:rPr>
                <w:rFonts w:asciiTheme="majorHAnsi" w:hAnsiTheme="majorHAnsi"/>
                <w:sz w:val="20"/>
                <w:szCs w:val="20"/>
              </w:rPr>
            </w:pPr>
            <w:r w:rsidRPr="0025538A">
              <w:rPr>
                <w:rFonts w:asciiTheme="majorHAnsi" w:hAnsiTheme="majorHAnsi"/>
                <w:sz w:val="20"/>
                <w:szCs w:val="20"/>
              </w:rPr>
              <w:t>Documentation of Advisory Commission views (if applicable).</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4C6D48B" w14:textId="77777777" w:rsidR="00356EE2" w:rsidRPr="0025538A" w:rsidRDefault="00356EE2">
            <w:pPr>
              <w:pStyle w:val="BodyA"/>
              <w:spacing w:after="80" w:line="276" w:lineRule="auto"/>
              <w:jc w:val="center"/>
              <w:rPr>
                <w:rFonts w:asciiTheme="majorHAnsi" w:hAnsiTheme="majorHAnsi"/>
                <w:sz w:val="20"/>
                <w:szCs w:val="20"/>
              </w:rPr>
            </w:pPr>
            <w:r w:rsidRPr="0025538A">
              <w:rPr>
                <w:rFonts w:asciiTheme="majorHAnsi" w:hAnsiTheme="majorHAnsi"/>
                <w:b/>
                <w:bCs/>
                <w:sz w:val="20"/>
                <w:szCs w:val="20"/>
              </w:rPr>
              <w:t>N/A</w:t>
            </w:r>
          </w:p>
        </w:tc>
      </w:tr>
      <w:tr w:rsidR="0068054F" w:rsidRPr="0025538A" w14:paraId="1DCA572C" w14:textId="77777777" w:rsidTr="00356EE2">
        <w:trPr>
          <w:trHeight w:val="330"/>
        </w:trPr>
        <w:tc>
          <w:tcPr>
            <w:tcW w:w="78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AA94D3" w14:textId="682B6C9C" w:rsidR="0068054F" w:rsidRPr="0025538A" w:rsidRDefault="0068054F">
            <w:pPr>
              <w:pStyle w:val="BodyA"/>
              <w:spacing w:after="80" w:line="276" w:lineRule="auto"/>
              <w:rPr>
                <w:rFonts w:asciiTheme="majorHAnsi" w:hAnsiTheme="majorHAnsi"/>
                <w:sz w:val="20"/>
                <w:szCs w:val="20"/>
              </w:rPr>
            </w:pPr>
            <w:r w:rsidRPr="0025538A">
              <w:rPr>
                <w:rFonts w:asciiTheme="majorHAnsi" w:hAnsiTheme="majorHAnsi"/>
                <w:sz w:val="20"/>
                <w:szCs w:val="20"/>
              </w:rPr>
              <w:t xml:space="preserve">Completed </w:t>
            </w:r>
            <w:hyperlink r:id="rId12" w:history="1">
              <w:r w:rsidRPr="0025538A">
                <w:rPr>
                  <w:rStyle w:val="Hyperlink1"/>
                  <w:rFonts w:asciiTheme="majorHAnsi" w:hAnsiTheme="majorHAnsi"/>
                  <w:sz w:val="20"/>
                  <w:szCs w:val="20"/>
                </w:rPr>
                <w:t>Chancellor’s Report Form</w:t>
              </w:r>
            </w:hyperlink>
            <w:r w:rsidRPr="0025538A">
              <w:rPr>
                <w:rFonts w:asciiTheme="majorHAnsi" w:hAnsiTheme="majorHAnsi"/>
                <w:sz w:val="20"/>
                <w:szCs w:val="20"/>
              </w:rPr>
              <w:t>.</w:t>
            </w:r>
            <w:r w:rsidR="006868A5" w:rsidRPr="0025538A">
              <w:rPr>
                <w:rFonts w:asciiTheme="majorHAnsi" w:hAnsiTheme="majorHAnsi"/>
                <w:sz w:val="20"/>
                <w:szCs w:val="20"/>
              </w:rPr>
              <w:t xml:space="preserve"> ( appendix 1)</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41C53DF" w14:textId="1766B9A4" w:rsidR="0068054F" w:rsidRPr="0025538A" w:rsidRDefault="0068054F">
            <w:pPr>
              <w:spacing w:line="276" w:lineRule="auto"/>
              <w:rPr>
                <w:rFonts w:asciiTheme="majorHAnsi" w:eastAsiaTheme="minorHAnsi" w:hAnsiTheme="majorHAnsi" w:cs="Times New Roman"/>
                <w:sz w:val="20"/>
                <w:szCs w:val="20"/>
              </w:rPr>
            </w:pPr>
            <w:r w:rsidRPr="0025538A">
              <w:rPr>
                <w:rFonts w:asciiTheme="majorHAnsi" w:hAnsiTheme="majorHAnsi" w:cs="Arial"/>
                <w:b/>
                <w:color w:val="333333"/>
                <w:sz w:val="20"/>
                <w:szCs w:val="20"/>
              </w:rPr>
              <w:sym w:font="Wingdings" w:char="F0FC"/>
            </w:r>
          </w:p>
        </w:tc>
      </w:tr>
    </w:tbl>
    <w:p w14:paraId="767EFF8F" w14:textId="77777777" w:rsidR="004567E0" w:rsidRPr="0025538A" w:rsidRDefault="004567E0" w:rsidP="004567E0">
      <w:pPr>
        <w:pStyle w:val="BodyA"/>
        <w:widowControl w:val="0"/>
        <w:rPr>
          <w:rFonts w:asciiTheme="majorHAnsi" w:eastAsia="Calibri" w:hAnsiTheme="majorHAnsi" w:cs="Calibri"/>
          <w:b/>
          <w:bCs/>
          <w:sz w:val="20"/>
          <w:szCs w:val="20"/>
        </w:rPr>
      </w:pPr>
    </w:p>
    <w:p w14:paraId="011F0338" w14:textId="77777777" w:rsidR="004567E0" w:rsidRPr="0025538A" w:rsidRDefault="004567E0" w:rsidP="004567E0">
      <w:pPr>
        <w:pStyle w:val="BodyA"/>
        <w:rPr>
          <w:rFonts w:asciiTheme="majorHAnsi" w:eastAsia="Calibri" w:hAnsiTheme="majorHAnsi" w:cs="Calibri"/>
          <w:sz w:val="20"/>
          <w:szCs w:val="20"/>
        </w:rPr>
      </w:pPr>
    </w:p>
    <w:p w14:paraId="1DCB2EF9" w14:textId="77777777" w:rsidR="004567E0" w:rsidRPr="0025538A" w:rsidRDefault="004567E0" w:rsidP="004567E0">
      <w:pPr>
        <w:pStyle w:val="BodyA"/>
        <w:rPr>
          <w:rFonts w:asciiTheme="majorHAnsi" w:eastAsia="Calibri" w:hAnsiTheme="majorHAnsi" w:cs="Calibri"/>
          <w:sz w:val="20"/>
          <w:szCs w:val="20"/>
        </w:rPr>
      </w:pPr>
      <w:r w:rsidRPr="0025538A">
        <w:rPr>
          <w:rFonts w:asciiTheme="majorHAnsi" w:hAnsiTheme="majorHAnsi"/>
          <w:b/>
          <w:bCs/>
          <w:sz w:val="20"/>
          <w:szCs w:val="20"/>
        </w:rPr>
        <w:t>EXISTING PROGRAM MODIFICATION PROPOSALS</w:t>
      </w:r>
    </w:p>
    <w:tbl>
      <w:tblPr>
        <w:tblW w:w="847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45"/>
        <w:gridCol w:w="630"/>
      </w:tblGrid>
      <w:tr w:rsidR="004567E0" w:rsidRPr="0025538A" w14:paraId="1F211242" w14:textId="77777777" w:rsidTr="004567E0">
        <w:trPr>
          <w:trHeight w:val="590"/>
        </w:trPr>
        <w:tc>
          <w:tcPr>
            <w:tcW w:w="7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D5BFB5" w14:textId="77777777" w:rsidR="004567E0" w:rsidRPr="0025538A" w:rsidRDefault="004567E0">
            <w:pPr>
              <w:pStyle w:val="BodyA"/>
              <w:spacing w:after="80" w:line="276" w:lineRule="auto"/>
              <w:rPr>
                <w:rFonts w:asciiTheme="majorHAnsi" w:hAnsiTheme="majorHAnsi"/>
                <w:sz w:val="20"/>
                <w:szCs w:val="20"/>
              </w:rPr>
            </w:pPr>
            <w:r w:rsidRPr="0025538A">
              <w:rPr>
                <w:rFonts w:asciiTheme="majorHAnsi" w:hAnsiTheme="majorHAnsi"/>
                <w:sz w:val="20"/>
                <w:szCs w:val="20"/>
              </w:rPr>
              <w:t xml:space="preserve">Documentation indicating core curriculum requirements have been met for new programs/options or program changes. </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128390B" w14:textId="77777777" w:rsidR="004567E0" w:rsidRPr="0025538A" w:rsidRDefault="004567E0">
            <w:pPr>
              <w:pStyle w:val="BodyA"/>
              <w:spacing w:after="80" w:line="276" w:lineRule="auto"/>
              <w:jc w:val="center"/>
              <w:rPr>
                <w:rFonts w:asciiTheme="majorHAnsi" w:hAnsiTheme="majorHAnsi"/>
                <w:sz w:val="20"/>
                <w:szCs w:val="20"/>
              </w:rPr>
            </w:pPr>
            <w:r w:rsidRPr="0025538A">
              <w:rPr>
                <w:rFonts w:asciiTheme="majorHAnsi" w:hAnsiTheme="majorHAnsi"/>
                <w:b/>
                <w:bCs/>
                <w:color w:val="333333"/>
                <w:sz w:val="20"/>
                <w:szCs w:val="20"/>
              </w:rPr>
              <w:t>N/A</w:t>
            </w:r>
          </w:p>
        </w:tc>
      </w:tr>
      <w:tr w:rsidR="004567E0" w:rsidRPr="0025538A" w14:paraId="4569DE3E" w14:textId="77777777" w:rsidTr="004567E0">
        <w:trPr>
          <w:trHeight w:val="330"/>
        </w:trPr>
        <w:tc>
          <w:tcPr>
            <w:tcW w:w="7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C63319" w14:textId="77777777" w:rsidR="004567E0" w:rsidRPr="0025538A" w:rsidRDefault="004567E0">
            <w:pPr>
              <w:pStyle w:val="BodyA"/>
              <w:spacing w:line="276" w:lineRule="auto"/>
              <w:rPr>
                <w:rFonts w:asciiTheme="majorHAnsi" w:hAnsiTheme="majorHAnsi"/>
                <w:sz w:val="20"/>
                <w:szCs w:val="20"/>
              </w:rPr>
            </w:pPr>
            <w:r w:rsidRPr="0025538A">
              <w:rPr>
                <w:rFonts w:asciiTheme="majorHAnsi" w:hAnsiTheme="majorHAnsi"/>
                <w:sz w:val="20"/>
                <w:szCs w:val="20"/>
              </w:rPr>
              <w:t>Detailed rationale for each modification (this includes minor modifications)</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A3225C" w14:textId="77777777" w:rsidR="004567E0" w:rsidRPr="0025538A" w:rsidRDefault="004567E0">
            <w:pPr>
              <w:pStyle w:val="BodyA"/>
              <w:spacing w:line="276" w:lineRule="auto"/>
              <w:jc w:val="center"/>
              <w:rPr>
                <w:rFonts w:asciiTheme="majorHAnsi" w:hAnsiTheme="majorHAnsi"/>
                <w:sz w:val="20"/>
                <w:szCs w:val="20"/>
              </w:rPr>
            </w:pPr>
            <w:r w:rsidRPr="0025538A">
              <w:rPr>
                <w:rFonts w:asciiTheme="majorHAnsi" w:hAnsiTheme="majorHAnsi"/>
                <w:b/>
                <w:bCs/>
                <w:sz w:val="20"/>
                <w:szCs w:val="20"/>
              </w:rPr>
              <w:t>N/A</w:t>
            </w:r>
          </w:p>
        </w:tc>
      </w:tr>
    </w:tbl>
    <w:p w14:paraId="3BCFA205" w14:textId="77777777" w:rsidR="004567E0" w:rsidRDefault="004567E0">
      <w:pPr>
        <w:rPr>
          <w:rFonts w:asciiTheme="majorHAnsi" w:eastAsia="Times New Roman" w:hAnsiTheme="majorHAnsi" w:cs="Times New Roman"/>
          <w:color w:val="000000"/>
          <w:sz w:val="20"/>
          <w:szCs w:val="21"/>
        </w:rPr>
      </w:pPr>
      <w:r>
        <w:rPr>
          <w:rFonts w:asciiTheme="majorHAnsi" w:hAnsiTheme="majorHAnsi"/>
          <w:color w:val="000000"/>
          <w:sz w:val="20"/>
          <w:szCs w:val="21"/>
        </w:rPr>
        <w:br w:type="page"/>
      </w:r>
    </w:p>
    <w:p w14:paraId="4770BA43" w14:textId="1F452CAD" w:rsidR="00AB6B67" w:rsidRPr="001C2F03" w:rsidRDefault="00EC12E4" w:rsidP="001C2F03">
      <w:pPr>
        <w:pStyle w:val="CM4"/>
        <w:spacing w:after="0"/>
        <w:jc w:val="both"/>
        <w:rPr>
          <w:rFonts w:asciiTheme="majorHAnsi" w:hAnsiTheme="majorHAnsi"/>
          <w:color w:val="000000"/>
          <w:sz w:val="20"/>
          <w:szCs w:val="21"/>
        </w:rPr>
      </w:pPr>
      <w:r w:rsidRPr="00B041F0">
        <w:rPr>
          <w:rFonts w:asciiTheme="majorHAnsi" w:hAnsiTheme="majorHAnsi"/>
          <w:color w:val="000000"/>
          <w:sz w:val="20"/>
          <w:szCs w:val="21"/>
        </w:rPr>
        <w:lastRenderedPageBreak/>
        <w:t xml:space="preserve">New York City College of Technology, CUNY </w:t>
      </w:r>
    </w:p>
    <w:p w14:paraId="45501DA9" w14:textId="464B2EDC" w:rsidR="00576098" w:rsidRDefault="00576098" w:rsidP="00576098">
      <w:pPr>
        <w:rPr>
          <w:b/>
          <w:i/>
        </w:rPr>
      </w:pPr>
      <w:r w:rsidRPr="003D31C5">
        <w:rPr>
          <w:b/>
        </w:rPr>
        <w:t>NEW COURSE PROPOSAL</w:t>
      </w:r>
      <w:r w:rsidR="008C77D2">
        <w:rPr>
          <w:b/>
        </w:rPr>
        <w:t xml:space="preserve"> CHECK LIST</w:t>
      </w:r>
      <w:r w:rsidR="006D435F">
        <w:rPr>
          <w:b/>
        </w:rPr>
        <w:t xml:space="preserve">                                                                     - </w:t>
      </w:r>
      <w:r w:rsidR="006D435F" w:rsidRPr="006D435F">
        <w:rPr>
          <w:b/>
          <w:i/>
        </w:rPr>
        <w:t>Josef Bohm</w:t>
      </w:r>
    </w:p>
    <w:p w14:paraId="4D519061" w14:textId="77777777" w:rsidR="006D435F" w:rsidRDefault="006D435F" w:rsidP="00576098">
      <w:pPr>
        <w:rPr>
          <w:b/>
        </w:rPr>
      </w:pPr>
    </w:p>
    <w:p w14:paraId="6F551021" w14:textId="3F398D88" w:rsidR="00892125" w:rsidRPr="00892125" w:rsidRDefault="00892125" w:rsidP="00576098">
      <w:pPr>
        <w:rPr>
          <w:rFonts w:ascii="Times New Roman" w:hAnsi="Times New Roman" w:cs="Times New Roman"/>
          <w:sz w:val="20"/>
          <w:szCs w:val="22"/>
        </w:rPr>
      </w:pPr>
      <w:r>
        <w:rPr>
          <w:rFonts w:ascii="Times New Roman" w:hAnsi="Times New Roman" w:cs="Times New Roman"/>
          <w:sz w:val="20"/>
          <w:szCs w:val="22"/>
        </w:rPr>
        <w:t>Use this checklist to ensure that all required documentation has been included.  You may wish to use this checklist as a table of contents within the new course proposal.</w:t>
      </w:r>
    </w:p>
    <w:tbl>
      <w:tblPr>
        <w:tblStyle w:val="TableGrid"/>
        <w:tblW w:w="9468" w:type="dxa"/>
        <w:tblLayout w:type="fixed"/>
        <w:tblLook w:val="04A0" w:firstRow="1" w:lastRow="0" w:firstColumn="1" w:lastColumn="0" w:noHBand="0" w:noVBand="1"/>
      </w:tblPr>
      <w:tblGrid>
        <w:gridCol w:w="7848"/>
        <w:gridCol w:w="1620"/>
      </w:tblGrid>
      <w:tr w:rsidR="002E5A57" w:rsidRPr="000224BD" w14:paraId="22670FC6" w14:textId="77777777" w:rsidTr="004144E7">
        <w:trPr>
          <w:trHeight w:val="440"/>
        </w:trPr>
        <w:tc>
          <w:tcPr>
            <w:tcW w:w="7848" w:type="dxa"/>
            <w:shd w:val="clear" w:color="auto" w:fill="E6E6E6"/>
          </w:tcPr>
          <w:p w14:paraId="2D8EA8AC" w14:textId="4F7E17CB" w:rsidR="002E5A57" w:rsidRPr="000224BD" w:rsidRDefault="00E06C46" w:rsidP="00E06C46">
            <w:pPr>
              <w:spacing w:after="80"/>
              <w:rPr>
                <w:rFonts w:asciiTheme="majorHAnsi" w:hAnsiTheme="majorHAnsi" w:cs="Times New Roman"/>
                <w:b/>
                <w:sz w:val="22"/>
                <w:szCs w:val="22"/>
              </w:rPr>
            </w:pPr>
            <w:r>
              <w:rPr>
                <w:rFonts w:asciiTheme="majorHAnsi" w:hAnsiTheme="majorHAnsi" w:cs="Arial"/>
                <w:b/>
                <w:sz w:val="22"/>
                <w:szCs w:val="22"/>
              </w:rPr>
              <w:t>Completed New Course Proposal form:</w:t>
            </w:r>
          </w:p>
        </w:tc>
        <w:tc>
          <w:tcPr>
            <w:tcW w:w="1620" w:type="dxa"/>
            <w:shd w:val="clear" w:color="auto" w:fill="E6E6E6"/>
            <w:vAlign w:val="center"/>
          </w:tcPr>
          <w:p w14:paraId="54E9A4E0" w14:textId="785FEAA1" w:rsidR="002E5A57" w:rsidRPr="000224BD" w:rsidRDefault="00A20E78" w:rsidP="00BF2E0B">
            <w:pPr>
              <w:spacing w:after="80"/>
              <w:jc w:val="center"/>
              <w:rPr>
                <w:rFonts w:ascii="Arial" w:hAnsi="Arial" w:cs="Arial"/>
                <w:b/>
                <w:sz w:val="18"/>
                <w:szCs w:val="18"/>
              </w:rPr>
            </w:pPr>
            <w:r>
              <w:rPr>
                <w:rFonts w:ascii="Arial" w:hAnsi="Arial" w:cs="Arial"/>
                <w:b/>
                <w:sz w:val="18"/>
                <w:szCs w:val="18"/>
              </w:rPr>
              <w:t>Page Number:</w:t>
            </w:r>
            <w:r w:rsidR="00945E41">
              <w:rPr>
                <w:rFonts w:ascii="Arial" w:hAnsi="Arial" w:cs="Arial"/>
                <w:b/>
                <w:color w:val="FF0000"/>
                <w:sz w:val="18"/>
                <w:szCs w:val="18"/>
              </w:rPr>
              <w:t xml:space="preserve"> </w:t>
            </w:r>
            <w:r w:rsidR="00BF2E0B">
              <w:rPr>
                <w:rFonts w:ascii="Arial" w:hAnsi="Arial" w:cs="Arial"/>
                <w:b/>
                <w:color w:val="FF0000"/>
                <w:sz w:val="18"/>
                <w:szCs w:val="18"/>
              </w:rPr>
              <w:t>6</w:t>
            </w:r>
          </w:p>
        </w:tc>
      </w:tr>
      <w:tr w:rsidR="005F58C0" w:rsidRPr="00072BDF" w14:paraId="40C96C7C" w14:textId="77777777" w:rsidTr="00356EE2">
        <w:tc>
          <w:tcPr>
            <w:tcW w:w="7848" w:type="dxa"/>
          </w:tcPr>
          <w:p w14:paraId="66D4F612" w14:textId="77777777" w:rsidR="005F58C0" w:rsidRPr="009353F9" w:rsidRDefault="005F58C0" w:rsidP="0025538A">
            <w:pPr>
              <w:pStyle w:val="ListParagraph"/>
              <w:spacing w:after="80"/>
              <w:rPr>
                <w:rFonts w:asciiTheme="majorHAnsi" w:hAnsiTheme="majorHAnsi" w:cs="Times New Roman"/>
                <w:color w:val="FF0000"/>
                <w:sz w:val="22"/>
                <w:szCs w:val="22"/>
              </w:rPr>
            </w:pPr>
            <w:r w:rsidRPr="004B5FA4">
              <w:rPr>
                <w:rFonts w:asciiTheme="majorHAnsi" w:hAnsiTheme="majorHAnsi" w:cs="Arial"/>
                <w:sz w:val="22"/>
                <w:szCs w:val="22"/>
              </w:rPr>
              <w:t>Title, Number, Credits, Hours, Catalog course description</w:t>
            </w:r>
          </w:p>
        </w:tc>
        <w:tc>
          <w:tcPr>
            <w:tcW w:w="1620" w:type="dxa"/>
            <w:vAlign w:val="center"/>
          </w:tcPr>
          <w:p w14:paraId="12F0F3E6" w14:textId="432BD73C" w:rsidR="005F58C0" w:rsidRPr="00BE4CFB" w:rsidRDefault="00D726FB" w:rsidP="00CC10AA">
            <w:pPr>
              <w:spacing w:after="80"/>
              <w:jc w:val="center"/>
              <w:rPr>
                <w:rFonts w:ascii="Arial" w:hAnsi="Arial" w:cs="Arial"/>
                <w:b/>
                <w:color w:val="333333"/>
              </w:rPr>
            </w:pPr>
            <w:r w:rsidRPr="00BE4CFB">
              <w:rPr>
                <w:rFonts w:ascii="Arial" w:hAnsi="Arial" w:cs="Arial"/>
                <w:b/>
                <w:color w:val="333333"/>
              </w:rPr>
              <w:sym w:font="Wingdings" w:char="F0FC"/>
            </w:r>
          </w:p>
        </w:tc>
      </w:tr>
      <w:tr w:rsidR="00576098" w:rsidRPr="00072BDF" w14:paraId="63BB86C0" w14:textId="77777777" w:rsidTr="00356EE2">
        <w:tc>
          <w:tcPr>
            <w:tcW w:w="7848" w:type="dxa"/>
          </w:tcPr>
          <w:p w14:paraId="0A53B827" w14:textId="77777777" w:rsidR="00576098" w:rsidRPr="009353F9" w:rsidRDefault="005F58C0" w:rsidP="0025538A">
            <w:pPr>
              <w:pStyle w:val="ListParagraph"/>
              <w:spacing w:after="80"/>
              <w:rPr>
                <w:rFonts w:asciiTheme="majorHAnsi" w:hAnsiTheme="majorHAnsi" w:cs="Times New Roman"/>
                <w:color w:val="FF0000"/>
                <w:sz w:val="22"/>
                <w:szCs w:val="22"/>
              </w:rPr>
            </w:pPr>
            <w:r w:rsidRPr="009353F9">
              <w:rPr>
                <w:rFonts w:asciiTheme="majorHAnsi" w:hAnsiTheme="majorHAnsi" w:cs="Arial"/>
                <w:sz w:val="22"/>
                <w:szCs w:val="22"/>
              </w:rPr>
              <w:t xml:space="preserve">Brief </w:t>
            </w:r>
            <w:r w:rsidR="00576098" w:rsidRPr="009353F9">
              <w:rPr>
                <w:rFonts w:asciiTheme="majorHAnsi" w:hAnsiTheme="majorHAnsi" w:cs="Arial"/>
                <w:sz w:val="22"/>
                <w:szCs w:val="22"/>
              </w:rPr>
              <w:t>Rationale</w:t>
            </w:r>
          </w:p>
        </w:tc>
        <w:tc>
          <w:tcPr>
            <w:tcW w:w="1620" w:type="dxa"/>
            <w:vAlign w:val="center"/>
          </w:tcPr>
          <w:p w14:paraId="48CC613F" w14:textId="2D76B4FA" w:rsidR="00576098" w:rsidRPr="00BE4CFB" w:rsidRDefault="00D726FB"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364E1F99" w14:textId="77777777" w:rsidTr="00356EE2">
        <w:tc>
          <w:tcPr>
            <w:tcW w:w="7848" w:type="dxa"/>
            <w:tcBorders>
              <w:bottom w:val="single" w:sz="4" w:space="0" w:color="auto"/>
            </w:tcBorders>
          </w:tcPr>
          <w:p w14:paraId="2C2D5DED" w14:textId="31EF68A2" w:rsidR="00356EE2" w:rsidRPr="009353F9" w:rsidRDefault="00356EE2" w:rsidP="0039228A">
            <w:pPr>
              <w:spacing w:after="80"/>
              <w:rPr>
                <w:rFonts w:asciiTheme="majorHAnsi" w:hAnsiTheme="majorHAnsi" w:cs="Arial"/>
                <w:color w:val="FF0000"/>
                <w:sz w:val="22"/>
                <w:szCs w:val="22"/>
              </w:rPr>
            </w:pPr>
            <w:r w:rsidRPr="00231BA6">
              <w:rPr>
                <w:rFonts w:asciiTheme="majorHAnsi" w:hAnsiTheme="majorHAnsi" w:cs="Arial"/>
                <w:sz w:val="22"/>
                <w:szCs w:val="22"/>
              </w:rPr>
              <w:t xml:space="preserve">Completed </w:t>
            </w:r>
            <w:hyperlink r:id="rId13" w:history="1">
              <w:r w:rsidRPr="00231BA6">
                <w:rPr>
                  <w:rStyle w:val="Hyperlink"/>
                  <w:rFonts w:asciiTheme="majorHAnsi" w:hAnsiTheme="majorHAnsi" w:cs="Arial"/>
                  <w:color w:val="auto"/>
                  <w:sz w:val="22"/>
                  <w:szCs w:val="22"/>
                </w:rPr>
                <w:t>Library Resources and Information Literacy Form</w:t>
              </w:r>
            </w:hyperlink>
            <w:r w:rsidR="00945E41" w:rsidRPr="004144E7">
              <w:rPr>
                <w:rStyle w:val="Hyperlink"/>
                <w:rFonts w:asciiTheme="majorHAnsi" w:hAnsiTheme="majorHAnsi" w:cs="Arial"/>
                <w:color w:val="auto"/>
                <w:sz w:val="22"/>
                <w:szCs w:val="22"/>
                <w:u w:val="none"/>
              </w:rPr>
              <w:t xml:space="preserve">  </w:t>
            </w:r>
            <w:r w:rsidR="004144E7">
              <w:rPr>
                <w:rStyle w:val="Hyperlink"/>
                <w:rFonts w:asciiTheme="majorHAnsi" w:hAnsiTheme="majorHAnsi" w:cs="Arial"/>
                <w:color w:val="auto"/>
                <w:sz w:val="22"/>
                <w:szCs w:val="22"/>
                <w:u w:val="none"/>
              </w:rPr>
              <w:t>(pages  7&amp;8</w:t>
            </w:r>
            <w:r w:rsidRPr="00945E41">
              <w:rPr>
                <w:rStyle w:val="Hyperlink"/>
                <w:rFonts w:asciiTheme="majorHAnsi" w:hAnsiTheme="majorHAnsi" w:cs="Arial"/>
                <w:color w:val="auto"/>
                <w:sz w:val="22"/>
                <w:szCs w:val="22"/>
                <w:u w:val="none"/>
              </w:rPr>
              <w:t>)</w:t>
            </w:r>
          </w:p>
        </w:tc>
        <w:tc>
          <w:tcPr>
            <w:tcW w:w="1620" w:type="dxa"/>
            <w:tcBorders>
              <w:bottom w:val="single" w:sz="4" w:space="0" w:color="auto"/>
            </w:tcBorders>
            <w:vAlign w:val="center"/>
          </w:tcPr>
          <w:p w14:paraId="63790F55" w14:textId="65AF131A" w:rsidR="00356EE2" w:rsidRPr="00072BDF" w:rsidRDefault="00356EE2" w:rsidP="00CC10AA">
            <w:pPr>
              <w:spacing w:after="80"/>
              <w:jc w:val="center"/>
              <w:rPr>
                <w:rFonts w:ascii="Arial" w:hAnsi="Arial" w:cs="Arial"/>
                <w:color w:val="333333"/>
                <w:sz w:val="18"/>
                <w:szCs w:val="18"/>
              </w:rPr>
            </w:pPr>
            <w:r w:rsidRPr="00BE4CFB">
              <w:rPr>
                <w:rFonts w:ascii="Arial" w:hAnsi="Arial" w:cs="Arial"/>
                <w:b/>
                <w:color w:val="333333"/>
              </w:rPr>
              <w:sym w:font="Wingdings" w:char="F0FC"/>
            </w:r>
          </w:p>
        </w:tc>
      </w:tr>
      <w:tr w:rsidR="00356EE2" w:rsidRPr="003D31C5" w14:paraId="3E6BCD89" w14:textId="77777777" w:rsidTr="00356EE2">
        <w:tc>
          <w:tcPr>
            <w:tcW w:w="7848" w:type="dxa"/>
            <w:shd w:val="clear" w:color="auto" w:fill="E6E6E6"/>
          </w:tcPr>
          <w:p w14:paraId="6E1F03C0" w14:textId="0F84B2A2" w:rsidR="00356EE2" w:rsidRPr="00E03EE7" w:rsidRDefault="00E06C46" w:rsidP="00CC10AA">
            <w:pPr>
              <w:spacing w:after="80"/>
              <w:rPr>
                <w:rFonts w:asciiTheme="majorHAnsi" w:hAnsiTheme="majorHAnsi" w:cs="Arial"/>
                <w:b/>
                <w:sz w:val="22"/>
                <w:szCs w:val="22"/>
              </w:rPr>
            </w:pPr>
            <w:r>
              <w:rPr>
                <w:rFonts w:asciiTheme="majorHAnsi" w:hAnsiTheme="majorHAnsi" w:cs="Arial"/>
                <w:b/>
                <w:sz w:val="22"/>
                <w:szCs w:val="22"/>
              </w:rPr>
              <w:t>Course Outline:</w:t>
            </w:r>
          </w:p>
          <w:p w14:paraId="36DFCE6B" w14:textId="12D5B470" w:rsidR="00356EE2" w:rsidRPr="009353F9" w:rsidRDefault="00356EE2" w:rsidP="00892125">
            <w:pPr>
              <w:spacing w:after="80"/>
              <w:rPr>
                <w:rFonts w:asciiTheme="majorHAnsi" w:hAnsiTheme="majorHAnsi" w:cs="Arial"/>
                <w:color w:val="FF0000"/>
                <w:sz w:val="22"/>
                <w:szCs w:val="22"/>
              </w:rPr>
            </w:pPr>
            <w:r w:rsidRPr="00E03EE7">
              <w:rPr>
                <w:rFonts w:asciiTheme="majorHAnsi" w:hAnsiTheme="majorHAnsi" w:cs="Arial"/>
                <w:sz w:val="22"/>
                <w:szCs w:val="22"/>
              </w:rPr>
              <w:t>Include within the outline the following.</w:t>
            </w:r>
          </w:p>
        </w:tc>
        <w:tc>
          <w:tcPr>
            <w:tcW w:w="1620" w:type="dxa"/>
            <w:shd w:val="clear" w:color="auto" w:fill="E6E6E6"/>
            <w:vAlign w:val="center"/>
          </w:tcPr>
          <w:p w14:paraId="42FEA77A" w14:textId="7974EF58" w:rsidR="00356EE2" w:rsidRPr="00D726FB" w:rsidRDefault="00356EE2" w:rsidP="004144E7">
            <w:pPr>
              <w:spacing w:after="80"/>
              <w:jc w:val="center"/>
              <w:rPr>
                <w:rFonts w:ascii="Arial" w:hAnsi="Arial" w:cs="Arial"/>
                <w:b/>
                <w:color w:val="333333"/>
                <w:sz w:val="18"/>
                <w:szCs w:val="18"/>
              </w:rPr>
            </w:pPr>
            <w:r>
              <w:rPr>
                <w:rFonts w:ascii="Arial" w:hAnsi="Arial" w:cs="Arial"/>
                <w:b/>
                <w:color w:val="333333"/>
                <w:sz w:val="18"/>
                <w:szCs w:val="18"/>
              </w:rPr>
              <w:t xml:space="preserve">Pages: </w:t>
            </w:r>
            <w:r>
              <w:rPr>
                <w:rFonts w:ascii="Arial" w:hAnsi="Arial" w:cs="Arial"/>
                <w:b/>
                <w:color w:val="FF0000"/>
                <w:sz w:val="18"/>
                <w:szCs w:val="18"/>
              </w:rPr>
              <w:t>9-1</w:t>
            </w:r>
            <w:r w:rsidR="004144E7">
              <w:rPr>
                <w:rFonts w:ascii="Arial" w:hAnsi="Arial" w:cs="Arial"/>
                <w:b/>
                <w:color w:val="FF0000"/>
                <w:sz w:val="18"/>
                <w:szCs w:val="18"/>
              </w:rPr>
              <w:t>5</w:t>
            </w:r>
          </w:p>
        </w:tc>
      </w:tr>
      <w:tr w:rsidR="00356EE2" w:rsidRPr="00072BDF" w14:paraId="28A68118" w14:textId="77777777" w:rsidTr="00356EE2">
        <w:tc>
          <w:tcPr>
            <w:tcW w:w="7848" w:type="dxa"/>
          </w:tcPr>
          <w:p w14:paraId="48B8CEEB" w14:textId="77777777" w:rsidR="00356EE2" w:rsidRPr="003C494B" w:rsidRDefault="00356EE2" w:rsidP="005F58C0">
            <w:pPr>
              <w:spacing w:after="80"/>
              <w:rPr>
                <w:rFonts w:asciiTheme="majorHAnsi" w:hAnsiTheme="majorHAnsi" w:cs="Arial"/>
                <w:sz w:val="22"/>
                <w:szCs w:val="22"/>
              </w:rPr>
            </w:pPr>
            <w:r w:rsidRPr="003C494B">
              <w:rPr>
                <w:rFonts w:asciiTheme="majorHAnsi" w:hAnsiTheme="majorHAnsi" w:cs="Arial"/>
                <w:sz w:val="22"/>
                <w:szCs w:val="22"/>
              </w:rPr>
              <w:t>Hours and Credits for Lecture and Labs</w:t>
            </w:r>
          </w:p>
          <w:p w14:paraId="74E6F884" w14:textId="3ABFF4AF" w:rsidR="00356EE2" w:rsidRPr="009353F9" w:rsidRDefault="00356EE2" w:rsidP="00887FD7">
            <w:pPr>
              <w:spacing w:after="80"/>
              <w:rPr>
                <w:rFonts w:asciiTheme="majorHAnsi" w:hAnsiTheme="majorHAnsi" w:cs="Arial"/>
                <w:color w:val="FF0000"/>
                <w:sz w:val="22"/>
                <w:szCs w:val="22"/>
              </w:rPr>
            </w:pPr>
            <w:r w:rsidRPr="003C494B">
              <w:rPr>
                <w:rFonts w:asciiTheme="majorHAnsi" w:hAnsiTheme="majorHAnsi" w:cs="Arial"/>
                <w:sz w:val="22"/>
                <w:szCs w:val="22"/>
              </w:rPr>
              <w:t>If hours exceed mandated Carnegie Hours, then rationale for this</w:t>
            </w:r>
          </w:p>
        </w:tc>
        <w:tc>
          <w:tcPr>
            <w:tcW w:w="1620" w:type="dxa"/>
            <w:vAlign w:val="center"/>
          </w:tcPr>
          <w:p w14:paraId="5BD8D66A" w14:textId="13DABAC9"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5D325996" w14:textId="77777777" w:rsidTr="00356EE2">
        <w:tc>
          <w:tcPr>
            <w:tcW w:w="7848" w:type="dxa"/>
          </w:tcPr>
          <w:p w14:paraId="16B32E5E" w14:textId="77777777" w:rsidR="00356EE2" w:rsidRPr="00A760E0" w:rsidRDefault="00356EE2" w:rsidP="00CC10AA">
            <w:pPr>
              <w:spacing w:after="80"/>
              <w:rPr>
                <w:rFonts w:asciiTheme="majorHAnsi" w:hAnsiTheme="majorHAnsi" w:cs="Arial"/>
                <w:sz w:val="22"/>
                <w:szCs w:val="22"/>
              </w:rPr>
            </w:pPr>
            <w:r w:rsidRPr="00A760E0">
              <w:rPr>
                <w:rFonts w:asciiTheme="majorHAnsi" w:hAnsiTheme="majorHAnsi" w:cs="Arial"/>
                <w:sz w:val="22"/>
                <w:szCs w:val="22"/>
              </w:rPr>
              <w:t>Prerequisites/Co- requisites</w:t>
            </w:r>
          </w:p>
        </w:tc>
        <w:tc>
          <w:tcPr>
            <w:tcW w:w="1620" w:type="dxa"/>
            <w:vAlign w:val="center"/>
          </w:tcPr>
          <w:p w14:paraId="73068BE9" w14:textId="10B1EE9E" w:rsidR="00356EE2" w:rsidRDefault="00356EE2" w:rsidP="00CC10AA">
            <w:pPr>
              <w:spacing w:after="80"/>
              <w:jc w:val="center"/>
              <w:rPr>
                <w:rFonts w:ascii="Arial" w:hAnsi="Arial" w:cs="Arial"/>
                <w:color w:val="333333"/>
                <w:sz w:val="18"/>
                <w:szCs w:val="18"/>
              </w:rPr>
            </w:pPr>
            <w:r w:rsidRPr="00BE4CFB">
              <w:rPr>
                <w:rFonts w:ascii="Arial" w:hAnsi="Arial" w:cs="Arial"/>
                <w:b/>
                <w:color w:val="333333"/>
              </w:rPr>
              <w:sym w:font="Wingdings" w:char="F0FC"/>
            </w:r>
          </w:p>
        </w:tc>
      </w:tr>
      <w:tr w:rsidR="00356EE2" w:rsidRPr="00072BDF" w14:paraId="0592ACC6" w14:textId="77777777" w:rsidTr="00356EE2">
        <w:tc>
          <w:tcPr>
            <w:tcW w:w="7848" w:type="dxa"/>
            <w:tcBorders>
              <w:bottom w:val="single" w:sz="4" w:space="0" w:color="auto"/>
            </w:tcBorders>
          </w:tcPr>
          <w:p w14:paraId="6FA3B7B7" w14:textId="77777777" w:rsidR="00356EE2" w:rsidRPr="009353F9" w:rsidRDefault="00356EE2" w:rsidP="00CC10AA">
            <w:pPr>
              <w:spacing w:after="80"/>
              <w:rPr>
                <w:rFonts w:asciiTheme="majorHAnsi" w:hAnsiTheme="majorHAnsi" w:cs="Arial"/>
                <w:color w:val="FF0000"/>
                <w:sz w:val="22"/>
                <w:szCs w:val="22"/>
              </w:rPr>
            </w:pPr>
            <w:r w:rsidRPr="003C494B">
              <w:rPr>
                <w:rFonts w:asciiTheme="majorHAnsi" w:hAnsiTheme="majorHAnsi" w:cs="Arial"/>
                <w:sz w:val="22"/>
                <w:szCs w:val="22"/>
              </w:rPr>
              <w:t>Detailed Course Description</w:t>
            </w:r>
          </w:p>
        </w:tc>
        <w:tc>
          <w:tcPr>
            <w:tcW w:w="1620" w:type="dxa"/>
            <w:tcBorders>
              <w:bottom w:val="single" w:sz="4" w:space="0" w:color="auto"/>
            </w:tcBorders>
            <w:vAlign w:val="center"/>
          </w:tcPr>
          <w:p w14:paraId="76CBDAB8" w14:textId="30F5DF20"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2E4D5ACC" w14:textId="77777777" w:rsidTr="00356EE2">
        <w:tc>
          <w:tcPr>
            <w:tcW w:w="7848" w:type="dxa"/>
          </w:tcPr>
          <w:p w14:paraId="66FAD901" w14:textId="77777777" w:rsidR="00356EE2" w:rsidRPr="00325DE3" w:rsidRDefault="00356EE2" w:rsidP="00CC10AA">
            <w:pPr>
              <w:spacing w:after="80"/>
              <w:rPr>
                <w:rFonts w:asciiTheme="majorHAnsi" w:hAnsiTheme="majorHAnsi" w:cs="Arial"/>
                <w:sz w:val="22"/>
                <w:szCs w:val="22"/>
              </w:rPr>
            </w:pPr>
            <w:r w:rsidRPr="00325DE3">
              <w:rPr>
                <w:rFonts w:asciiTheme="majorHAnsi" w:hAnsiTheme="majorHAnsi" w:cs="Arial"/>
                <w:sz w:val="22"/>
                <w:szCs w:val="22"/>
              </w:rPr>
              <w:t>Course Specific Learning Outcome and Assessment Tables</w:t>
            </w:r>
          </w:p>
          <w:p w14:paraId="3AD82092" w14:textId="77777777" w:rsidR="00356EE2" w:rsidRDefault="00356EE2" w:rsidP="00E03EE7">
            <w:pPr>
              <w:pStyle w:val="ListParagraph"/>
              <w:numPr>
                <w:ilvl w:val="0"/>
                <w:numId w:val="10"/>
              </w:numPr>
              <w:spacing w:after="80"/>
              <w:rPr>
                <w:rFonts w:asciiTheme="majorHAnsi" w:hAnsiTheme="majorHAnsi" w:cs="Arial"/>
                <w:sz w:val="22"/>
                <w:szCs w:val="22"/>
              </w:rPr>
            </w:pPr>
            <w:r w:rsidRPr="00325DE3">
              <w:rPr>
                <w:rFonts w:asciiTheme="majorHAnsi" w:hAnsiTheme="majorHAnsi" w:cs="Arial"/>
                <w:sz w:val="22"/>
                <w:szCs w:val="22"/>
              </w:rPr>
              <w:t>Discipline Specific</w:t>
            </w:r>
          </w:p>
          <w:p w14:paraId="56915D07" w14:textId="1066515E" w:rsidR="00356EE2" w:rsidRPr="00E03EE7" w:rsidRDefault="00356EE2" w:rsidP="00E03EE7">
            <w:pPr>
              <w:pStyle w:val="ListParagraph"/>
              <w:numPr>
                <w:ilvl w:val="0"/>
                <w:numId w:val="10"/>
              </w:numPr>
              <w:spacing w:after="80"/>
              <w:rPr>
                <w:rFonts w:asciiTheme="majorHAnsi" w:hAnsiTheme="majorHAnsi" w:cs="Arial"/>
                <w:sz w:val="22"/>
                <w:szCs w:val="22"/>
              </w:rPr>
            </w:pPr>
            <w:r w:rsidRPr="00E03EE7">
              <w:rPr>
                <w:rFonts w:asciiTheme="majorHAnsi" w:hAnsiTheme="majorHAnsi" w:cs="Arial"/>
                <w:sz w:val="22"/>
                <w:szCs w:val="22"/>
              </w:rPr>
              <w:t>General Education Specific Learning Outcome and Assessment Tables</w:t>
            </w:r>
          </w:p>
        </w:tc>
        <w:tc>
          <w:tcPr>
            <w:tcW w:w="1620" w:type="dxa"/>
            <w:vAlign w:val="center"/>
          </w:tcPr>
          <w:p w14:paraId="62288347" w14:textId="77777777" w:rsidR="00356EE2" w:rsidRPr="00AA6485" w:rsidRDefault="00356EE2" w:rsidP="00CC10AA">
            <w:pPr>
              <w:spacing w:after="80"/>
              <w:jc w:val="center"/>
              <w:rPr>
                <w:rFonts w:ascii="Arial" w:hAnsi="Arial" w:cs="Arial"/>
                <w:b/>
                <w:color w:val="FFFFFF" w:themeColor="background1"/>
              </w:rPr>
            </w:pPr>
            <w:r w:rsidRPr="00AA6485">
              <w:rPr>
                <w:rFonts w:ascii="Arial" w:hAnsi="Arial" w:cs="Arial"/>
                <w:b/>
                <w:color w:val="FFFFFF" w:themeColor="background1"/>
              </w:rPr>
              <w:sym w:font="Wingdings" w:char="F0FC"/>
            </w:r>
          </w:p>
          <w:p w14:paraId="2C091C7D" w14:textId="77777777" w:rsidR="00AA6485" w:rsidRPr="00BE4CFB" w:rsidRDefault="00AA6485" w:rsidP="00AA6485">
            <w:pPr>
              <w:spacing w:after="80"/>
              <w:jc w:val="center"/>
              <w:rPr>
                <w:rFonts w:ascii="Arial" w:hAnsi="Arial" w:cs="Arial"/>
                <w:b/>
                <w:color w:val="333333"/>
              </w:rPr>
            </w:pPr>
            <w:r w:rsidRPr="00BE4CFB">
              <w:rPr>
                <w:rFonts w:ascii="Arial" w:hAnsi="Arial" w:cs="Arial"/>
                <w:b/>
                <w:color w:val="333333"/>
              </w:rPr>
              <w:sym w:font="Wingdings" w:char="F0FC"/>
            </w:r>
          </w:p>
          <w:p w14:paraId="11E20362" w14:textId="77777777" w:rsidR="00AA6485" w:rsidRPr="00BE4CFB" w:rsidRDefault="00AA6485" w:rsidP="00AA6485">
            <w:pPr>
              <w:spacing w:after="80"/>
              <w:jc w:val="center"/>
              <w:rPr>
                <w:rFonts w:ascii="Arial" w:hAnsi="Arial" w:cs="Arial"/>
                <w:b/>
                <w:color w:val="333333"/>
              </w:rPr>
            </w:pPr>
            <w:r w:rsidRPr="00BE4CFB">
              <w:rPr>
                <w:rFonts w:ascii="Arial" w:hAnsi="Arial" w:cs="Arial"/>
                <w:b/>
                <w:color w:val="333333"/>
              </w:rPr>
              <w:sym w:font="Wingdings" w:char="F0FC"/>
            </w:r>
          </w:p>
          <w:p w14:paraId="21AABE25" w14:textId="2D4469D2" w:rsidR="00356EE2" w:rsidRDefault="00356EE2" w:rsidP="00CC10AA">
            <w:pPr>
              <w:spacing w:after="80"/>
              <w:jc w:val="center"/>
              <w:rPr>
                <w:rFonts w:ascii="Arial" w:hAnsi="Arial" w:cs="Arial"/>
                <w:color w:val="333333"/>
                <w:sz w:val="18"/>
                <w:szCs w:val="18"/>
              </w:rPr>
            </w:pPr>
          </w:p>
        </w:tc>
      </w:tr>
      <w:tr w:rsidR="00356EE2" w:rsidRPr="00072BDF" w14:paraId="3043A766" w14:textId="77777777" w:rsidTr="00356EE2">
        <w:tc>
          <w:tcPr>
            <w:tcW w:w="7848" w:type="dxa"/>
          </w:tcPr>
          <w:p w14:paraId="68A11747" w14:textId="77777777" w:rsidR="00356EE2" w:rsidRPr="009353F9" w:rsidRDefault="00356EE2" w:rsidP="00CC10AA">
            <w:pPr>
              <w:spacing w:after="80"/>
              <w:rPr>
                <w:rFonts w:asciiTheme="majorHAnsi" w:hAnsiTheme="majorHAnsi" w:cs="Arial"/>
                <w:color w:val="FF0000"/>
                <w:sz w:val="22"/>
                <w:szCs w:val="22"/>
              </w:rPr>
            </w:pPr>
            <w:r w:rsidRPr="003C494B">
              <w:rPr>
                <w:rFonts w:asciiTheme="majorHAnsi" w:hAnsiTheme="majorHAnsi" w:cs="Arial"/>
                <w:sz w:val="22"/>
                <w:szCs w:val="22"/>
              </w:rPr>
              <w:t>Example Weekly Course outline</w:t>
            </w:r>
          </w:p>
        </w:tc>
        <w:tc>
          <w:tcPr>
            <w:tcW w:w="1620" w:type="dxa"/>
            <w:vAlign w:val="center"/>
          </w:tcPr>
          <w:p w14:paraId="0706F077" w14:textId="759D9324"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6F1FE04B" w14:textId="77777777" w:rsidTr="00356EE2">
        <w:tc>
          <w:tcPr>
            <w:tcW w:w="7848" w:type="dxa"/>
          </w:tcPr>
          <w:p w14:paraId="2E79C74D" w14:textId="77777777" w:rsidR="00356EE2" w:rsidRPr="009353F9" w:rsidRDefault="00356EE2" w:rsidP="00CC10AA">
            <w:pPr>
              <w:spacing w:after="80"/>
              <w:rPr>
                <w:rFonts w:asciiTheme="majorHAnsi" w:hAnsiTheme="majorHAnsi" w:cs="Arial"/>
                <w:color w:val="FF0000"/>
                <w:sz w:val="22"/>
                <w:szCs w:val="22"/>
              </w:rPr>
            </w:pPr>
            <w:r w:rsidRPr="003C494B">
              <w:rPr>
                <w:rFonts w:asciiTheme="majorHAnsi" w:hAnsiTheme="majorHAnsi" w:cs="Arial"/>
                <w:sz w:val="22"/>
                <w:szCs w:val="22"/>
              </w:rPr>
              <w:t>Grade Policy and Procedure</w:t>
            </w:r>
          </w:p>
        </w:tc>
        <w:tc>
          <w:tcPr>
            <w:tcW w:w="1620" w:type="dxa"/>
            <w:vAlign w:val="center"/>
          </w:tcPr>
          <w:p w14:paraId="10DFA73F" w14:textId="0582893D"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0AD2BE3F" w14:textId="77777777" w:rsidTr="00356EE2">
        <w:tc>
          <w:tcPr>
            <w:tcW w:w="7848" w:type="dxa"/>
          </w:tcPr>
          <w:p w14:paraId="34EC973B" w14:textId="6FB3CC80" w:rsidR="00356EE2" w:rsidRPr="00325DE3" w:rsidRDefault="00356EE2" w:rsidP="00CC10AA">
            <w:pPr>
              <w:spacing w:after="80"/>
              <w:rPr>
                <w:rFonts w:asciiTheme="majorHAnsi" w:hAnsiTheme="majorHAnsi" w:cs="Arial"/>
                <w:sz w:val="22"/>
                <w:szCs w:val="22"/>
              </w:rPr>
            </w:pPr>
            <w:r w:rsidRPr="00325DE3">
              <w:rPr>
                <w:rFonts w:asciiTheme="majorHAnsi" w:hAnsiTheme="majorHAnsi" w:cs="Arial"/>
                <w:sz w:val="22"/>
                <w:szCs w:val="22"/>
              </w:rPr>
              <w:t>Recommended Instructional Materials (Textbooks, lab supplies, etc</w:t>
            </w:r>
            <w:r w:rsidR="00C37975">
              <w:rPr>
                <w:rFonts w:asciiTheme="majorHAnsi" w:hAnsiTheme="majorHAnsi" w:cs="Arial"/>
                <w:sz w:val="22"/>
                <w:szCs w:val="22"/>
              </w:rPr>
              <w:t>.</w:t>
            </w:r>
            <w:r w:rsidRPr="00325DE3">
              <w:rPr>
                <w:rFonts w:asciiTheme="majorHAnsi" w:hAnsiTheme="majorHAnsi" w:cs="Arial"/>
                <w:sz w:val="22"/>
                <w:szCs w:val="22"/>
              </w:rPr>
              <w:t>)</w:t>
            </w:r>
          </w:p>
        </w:tc>
        <w:tc>
          <w:tcPr>
            <w:tcW w:w="1620" w:type="dxa"/>
            <w:vAlign w:val="center"/>
          </w:tcPr>
          <w:p w14:paraId="7372812E" w14:textId="171FE7BB"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3A994F04" w14:textId="77777777" w:rsidTr="00356EE2">
        <w:tc>
          <w:tcPr>
            <w:tcW w:w="7848" w:type="dxa"/>
            <w:tcBorders>
              <w:bottom w:val="single" w:sz="4" w:space="0" w:color="auto"/>
            </w:tcBorders>
          </w:tcPr>
          <w:p w14:paraId="51D9262A" w14:textId="77777777" w:rsidR="00356EE2" w:rsidRPr="009353F9" w:rsidRDefault="00356EE2" w:rsidP="00CC10AA">
            <w:pPr>
              <w:spacing w:after="80"/>
              <w:rPr>
                <w:rFonts w:asciiTheme="majorHAnsi" w:hAnsiTheme="majorHAnsi" w:cs="Arial"/>
                <w:color w:val="FF0000"/>
                <w:sz w:val="22"/>
                <w:szCs w:val="22"/>
              </w:rPr>
            </w:pPr>
            <w:r w:rsidRPr="00325DE3">
              <w:rPr>
                <w:rFonts w:asciiTheme="majorHAnsi" w:hAnsiTheme="majorHAnsi" w:cs="Arial"/>
                <w:sz w:val="22"/>
                <w:szCs w:val="22"/>
              </w:rPr>
              <w:t>Library resources and bibliography</w:t>
            </w:r>
          </w:p>
        </w:tc>
        <w:tc>
          <w:tcPr>
            <w:tcW w:w="1620" w:type="dxa"/>
            <w:tcBorders>
              <w:bottom w:val="single" w:sz="4" w:space="0" w:color="auto"/>
            </w:tcBorders>
            <w:vAlign w:val="center"/>
          </w:tcPr>
          <w:p w14:paraId="129A0AB4" w14:textId="3181AB41"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4E3AB2AD" w14:textId="77777777" w:rsidTr="00356EE2">
        <w:tc>
          <w:tcPr>
            <w:tcW w:w="7848" w:type="dxa"/>
            <w:shd w:val="clear" w:color="auto" w:fill="E6E6E6"/>
          </w:tcPr>
          <w:p w14:paraId="26792C10" w14:textId="6B4EE464" w:rsidR="00356EE2" w:rsidRPr="003C494B" w:rsidRDefault="00356EE2" w:rsidP="00CC10AA">
            <w:pPr>
              <w:spacing w:after="80"/>
              <w:rPr>
                <w:rFonts w:asciiTheme="majorHAnsi" w:hAnsiTheme="majorHAnsi" w:cs="Arial"/>
                <w:b/>
                <w:sz w:val="22"/>
                <w:szCs w:val="22"/>
              </w:rPr>
            </w:pPr>
            <w:r w:rsidRPr="003C494B">
              <w:rPr>
                <w:rFonts w:asciiTheme="majorHAnsi" w:hAnsiTheme="majorHAnsi" w:cs="Arial"/>
                <w:b/>
                <w:sz w:val="22"/>
                <w:szCs w:val="22"/>
              </w:rPr>
              <w:t>Course Need Assessment</w:t>
            </w:r>
            <w:r w:rsidR="00E06C46">
              <w:rPr>
                <w:rFonts w:asciiTheme="majorHAnsi" w:hAnsiTheme="majorHAnsi" w:cs="Arial"/>
                <w:b/>
                <w:sz w:val="22"/>
                <w:szCs w:val="22"/>
              </w:rPr>
              <w:t>:</w:t>
            </w:r>
            <w:r w:rsidRPr="003C494B">
              <w:rPr>
                <w:rFonts w:asciiTheme="majorHAnsi" w:hAnsiTheme="majorHAnsi" w:cs="Arial"/>
                <w:b/>
                <w:sz w:val="22"/>
                <w:szCs w:val="22"/>
              </w:rPr>
              <w:t xml:space="preserve">  </w:t>
            </w:r>
          </w:p>
          <w:p w14:paraId="119C32F7" w14:textId="77777777" w:rsidR="00356EE2" w:rsidRPr="009353F9" w:rsidRDefault="00356EE2" w:rsidP="00CC10AA">
            <w:pPr>
              <w:spacing w:after="80"/>
              <w:rPr>
                <w:rFonts w:asciiTheme="majorHAnsi" w:hAnsiTheme="majorHAnsi" w:cs="Arial"/>
                <w:color w:val="FF0000"/>
                <w:sz w:val="22"/>
                <w:szCs w:val="22"/>
              </w:rPr>
            </w:pPr>
            <w:r w:rsidRPr="003C494B">
              <w:rPr>
                <w:rFonts w:asciiTheme="majorHAnsi" w:hAnsiTheme="majorHAnsi" w:cs="Arial"/>
                <w:sz w:val="22"/>
                <w:szCs w:val="22"/>
              </w:rPr>
              <w:t>Describe the need for this course. Include in your statement the following information.</w:t>
            </w:r>
          </w:p>
        </w:tc>
        <w:tc>
          <w:tcPr>
            <w:tcW w:w="1620" w:type="dxa"/>
            <w:shd w:val="clear" w:color="auto" w:fill="E6E6E6"/>
            <w:vAlign w:val="center"/>
          </w:tcPr>
          <w:p w14:paraId="305BD658" w14:textId="2E8AC66C" w:rsidR="00356EE2" w:rsidRPr="00D726FB" w:rsidRDefault="00356EE2" w:rsidP="00A760E0">
            <w:pPr>
              <w:spacing w:after="80"/>
              <w:jc w:val="center"/>
              <w:rPr>
                <w:rFonts w:ascii="Arial" w:hAnsi="Arial" w:cs="Arial"/>
                <w:b/>
                <w:color w:val="333333"/>
                <w:sz w:val="18"/>
                <w:szCs w:val="18"/>
              </w:rPr>
            </w:pPr>
            <w:r w:rsidRPr="00D726FB">
              <w:rPr>
                <w:rFonts w:ascii="Arial" w:hAnsi="Arial" w:cs="Arial"/>
                <w:b/>
                <w:color w:val="333333"/>
                <w:sz w:val="18"/>
                <w:szCs w:val="18"/>
              </w:rPr>
              <w:t xml:space="preserve">Pages </w:t>
            </w:r>
            <w:r w:rsidR="004144E7">
              <w:rPr>
                <w:rFonts w:ascii="Arial" w:hAnsi="Arial" w:cs="Arial"/>
                <w:b/>
                <w:color w:val="FF0000"/>
                <w:sz w:val="18"/>
                <w:szCs w:val="18"/>
              </w:rPr>
              <w:t>16</w:t>
            </w:r>
          </w:p>
        </w:tc>
      </w:tr>
      <w:tr w:rsidR="00356EE2" w:rsidRPr="00072BDF" w14:paraId="20E879A4" w14:textId="77777777" w:rsidTr="00356EE2">
        <w:tc>
          <w:tcPr>
            <w:tcW w:w="7848" w:type="dxa"/>
          </w:tcPr>
          <w:p w14:paraId="3CE58657" w14:textId="77777777" w:rsidR="00356EE2" w:rsidRPr="003C494B" w:rsidRDefault="00356EE2" w:rsidP="00CC10AA">
            <w:pPr>
              <w:spacing w:after="80"/>
              <w:rPr>
                <w:rFonts w:asciiTheme="majorHAnsi" w:hAnsiTheme="majorHAnsi" w:cs="Arial"/>
                <w:sz w:val="22"/>
                <w:szCs w:val="22"/>
              </w:rPr>
            </w:pPr>
            <w:r w:rsidRPr="003C494B">
              <w:rPr>
                <w:rFonts w:asciiTheme="majorHAnsi" w:hAnsiTheme="majorHAnsi" w:cs="Arial"/>
                <w:sz w:val="22"/>
                <w:szCs w:val="22"/>
              </w:rPr>
              <w:t>Target Students who will take this course.  Which programs or departments, and how many anticipated?</w:t>
            </w:r>
          </w:p>
          <w:p w14:paraId="4C5F9C3C" w14:textId="77777777" w:rsidR="00356EE2" w:rsidRPr="009353F9" w:rsidRDefault="00356EE2" w:rsidP="00CC10AA">
            <w:pPr>
              <w:spacing w:after="80"/>
              <w:rPr>
                <w:rFonts w:asciiTheme="majorHAnsi" w:hAnsiTheme="majorHAnsi" w:cs="Times New Roman"/>
                <w:color w:val="FF0000"/>
                <w:sz w:val="22"/>
                <w:szCs w:val="22"/>
              </w:rPr>
            </w:pPr>
            <w:r w:rsidRPr="00C77076">
              <w:rPr>
                <w:rFonts w:asciiTheme="majorHAnsi" w:hAnsiTheme="majorHAnsi" w:cs="Arial"/>
                <w:sz w:val="22"/>
                <w:szCs w:val="22"/>
              </w:rPr>
              <w:t>Documentation of student views (if applicable, e.g. non-required elective).</w:t>
            </w:r>
          </w:p>
        </w:tc>
        <w:tc>
          <w:tcPr>
            <w:tcW w:w="1620" w:type="dxa"/>
            <w:vAlign w:val="center"/>
          </w:tcPr>
          <w:p w14:paraId="5E34F4D4" w14:textId="77777777"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p w14:paraId="0AF98177" w14:textId="7F05BA7C" w:rsidR="00356EE2" w:rsidRPr="00072BDF" w:rsidRDefault="00356EE2" w:rsidP="00CC10AA">
            <w:pPr>
              <w:spacing w:after="80"/>
              <w:jc w:val="center"/>
              <w:rPr>
                <w:rFonts w:ascii="Arial" w:hAnsi="Arial" w:cs="Arial"/>
                <w:color w:val="333333"/>
                <w:sz w:val="18"/>
                <w:szCs w:val="18"/>
              </w:rPr>
            </w:pPr>
          </w:p>
        </w:tc>
      </w:tr>
      <w:tr w:rsidR="00356EE2" w:rsidRPr="00072BDF" w14:paraId="47A6F612" w14:textId="77777777" w:rsidTr="00356EE2">
        <w:tc>
          <w:tcPr>
            <w:tcW w:w="7848" w:type="dxa"/>
          </w:tcPr>
          <w:p w14:paraId="118F4007" w14:textId="77777777" w:rsidR="00356EE2" w:rsidRPr="009353F9" w:rsidRDefault="00356EE2" w:rsidP="00CC10AA">
            <w:pPr>
              <w:spacing w:after="80"/>
              <w:rPr>
                <w:rFonts w:asciiTheme="majorHAnsi" w:hAnsiTheme="majorHAnsi" w:cs="Times New Roman"/>
                <w:color w:val="FF0000"/>
                <w:sz w:val="22"/>
                <w:szCs w:val="22"/>
              </w:rPr>
            </w:pPr>
            <w:r w:rsidRPr="000724EE">
              <w:rPr>
                <w:rFonts w:asciiTheme="majorHAnsi" w:hAnsiTheme="majorHAnsi" w:cs="Arial"/>
                <w:sz w:val="22"/>
                <w:szCs w:val="22"/>
              </w:rPr>
              <w:t>Projected headcounts (fall/spring and day/evening) for each new or modified course.</w:t>
            </w:r>
          </w:p>
        </w:tc>
        <w:tc>
          <w:tcPr>
            <w:tcW w:w="1620" w:type="dxa"/>
            <w:vAlign w:val="center"/>
          </w:tcPr>
          <w:p w14:paraId="3F980FE7" w14:textId="63368A5C"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2BC0B002" w14:textId="77777777" w:rsidTr="00356EE2">
        <w:tc>
          <w:tcPr>
            <w:tcW w:w="7848" w:type="dxa"/>
          </w:tcPr>
          <w:p w14:paraId="6B3AF29E" w14:textId="77777777" w:rsidR="00356EE2" w:rsidRPr="002F2B70" w:rsidRDefault="00356EE2" w:rsidP="00CC10AA">
            <w:pPr>
              <w:spacing w:after="80"/>
              <w:rPr>
                <w:rFonts w:asciiTheme="majorHAnsi" w:hAnsiTheme="majorHAnsi" w:cs="Times New Roman"/>
                <w:sz w:val="22"/>
                <w:szCs w:val="22"/>
              </w:rPr>
            </w:pPr>
            <w:r w:rsidRPr="002F2B70">
              <w:rPr>
                <w:rFonts w:asciiTheme="majorHAnsi" w:hAnsiTheme="majorHAnsi" w:cs="Arial"/>
                <w:sz w:val="22"/>
                <w:szCs w:val="22"/>
              </w:rPr>
              <w:t>If additional physical resources are required (new space, modifications, equipment), description of these requirements.  If applicable, Memo or email from the VP for Finance and Administration with written comments regarding additional and/or new facilities, renovations or construction.</w:t>
            </w:r>
          </w:p>
        </w:tc>
        <w:tc>
          <w:tcPr>
            <w:tcW w:w="1620" w:type="dxa"/>
            <w:vAlign w:val="center"/>
          </w:tcPr>
          <w:p w14:paraId="4F7A8EAF" w14:textId="7F2ACEA0" w:rsidR="00356EE2" w:rsidRPr="004144E7" w:rsidRDefault="004144E7" w:rsidP="00CC10AA">
            <w:pPr>
              <w:spacing w:after="80"/>
              <w:jc w:val="center"/>
              <w:rPr>
                <w:rFonts w:asciiTheme="majorHAnsi" w:hAnsiTheme="majorHAnsi" w:cs="Arial"/>
                <w:b/>
                <w:color w:val="333333"/>
                <w:sz w:val="20"/>
                <w:szCs w:val="20"/>
              </w:rPr>
            </w:pPr>
            <w:r w:rsidRPr="004144E7">
              <w:rPr>
                <w:rFonts w:asciiTheme="majorHAnsi" w:hAnsiTheme="majorHAnsi" w:cs="Arial"/>
                <w:b/>
                <w:color w:val="000000" w:themeColor="text1"/>
                <w:sz w:val="20"/>
                <w:szCs w:val="20"/>
              </w:rPr>
              <w:t>N/A</w:t>
            </w:r>
          </w:p>
        </w:tc>
      </w:tr>
      <w:tr w:rsidR="00356EE2" w:rsidRPr="00975569" w14:paraId="71E4EC83" w14:textId="77777777" w:rsidTr="00356EE2">
        <w:tc>
          <w:tcPr>
            <w:tcW w:w="7848" w:type="dxa"/>
          </w:tcPr>
          <w:p w14:paraId="1A2D0DCD" w14:textId="77777777" w:rsidR="00356EE2" w:rsidRPr="002F2B70" w:rsidRDefault="00356EE2" w:rsidP="00CC10AA">
            <w:pPr>
              <w:spacing w:after="80"/>
              <w:rPr>
                <w:rFonts w:asciiTheme="majorHAnsi" w:hAnsiTheme="majorHAnsi" w:cs="Arial"/>
                <w:sz w:val="22"/>
                <w:szCs w:val="22"/>
              </w:rPr>
            </w:pPr>
            <w:r w:rsidRPr="002F2B70">
              <w:rPr>
                <w:rFonts w:asciiTheme="majorHAnsi" w:hAnsiTheme="majorHAnsi" w:cs="Arial"/>
                <w:sz w:val="22"/>
                <w:szCs w:val="22"/>
              </w:rPr>
              <w:t>Where does this course overlap with other courses, both within and outside of the department?</w:t>
            </w:r>
          </w:p>
        </w:tc>
        <w:tc>
          <w:tcPr>
            <w:tcW w:w="1620" w:type="dxa"/>
            <w:vAlign w:val="center"/>
          </w:tcPr>
          <w:p w14:paraId="4D77397A" w14:textId="1EB0CFA6" w:rsidR="00356EE2" w:rsidRPr="00BE4CFB" w:rsidRDefault="00356EE2" w:rsidP="00CC10AA">
            <w:pPr>
              <w:spacing w:after="80"/>
              <w:jc w:val="center"/>
              <w:rPr>
                <w:rFonts w:ascii="Arial" w:hAnsi="Arial" w:cs="Arial"/>
                <w:b/>
              </w:rPr>
            </w:pPr>
            <w:r w:rsidRPr="00BE4CFB">
              <w:rPr>
                <w:rFonts w:ascii="Arial" w:hAnsi="Arial" w:cs="Arial"/>
                <w:b/>
                <w:color w:val="333333"/>
              </w:rPr>
              <w:sym w:font="Wingdings" w:char="F0FC"/>
            </w:r>
          </w:p>
        </w:tc>
      </w:tr>
      <w:tr w:rsidR="00356EE2" w:rsidRPr="00975569" w14:paraId="4680A123" w14:textId="77777777" w:rsidTr="00356EE2">
        <w:tc>
          <w:tcPr>
            <w:tcW w:w="7848" w:type="dxa"/>
          </w:tcPr>
          <w:p w14:paraId="76524CB5" w14:textId="77777777" w:rsidR="00356EE2" w:rsidRPr="00EC0BA3" w:rsidRDefault="00356EE2" w:rsidP="00CC10AA">
            <w:pPr>
              <w:spacing w:after="80"/>
              <w:rPr>
                <w:rFonts w:asciiTheme="majorHAnsi" w:hAnsiTheme="majorHAnsi" w:cs="Arial"/>
                <w:sz w:val="22"/>
                <w:szCs w:val="22"/>
              </w:rPr>
            </w:pPr>
            <w:r w:rsidRPr="00EC0BA3">
              <w:rPr>
                <w:rFonts w:asciiTheme="majorHAnsi" w:hAnsiTheme="majorHAnsi" w:cs="Arial"/>
                <w:sz w:val="22"/>
                <w:szCs w:val="22"/>
              </w:rPr>
              <w:t>Does the Department currently have full time faculty qualified to teach this course?  If not, then what plans are there to cover this?</w:t>
            </w:r>
          </w:p>
        </w:tc>
        <w:tc>
          <w:tcPr>
            <w:tcW w:w="1620" w:type="dxa"/>
            <w:vAlign w:val="center"/>
          </w:tcPr>
          <w:p w14:paraId="4E55A3FB" w14:textId="221CEC3B" w:rsidR="00356EE2" w:rsidRPr="00BE4CFB" w:rsidRDefault="00356EE2" w:rsidP="00CC10AA">
            <w:pPr>
              <w:spacing w:after="80"/>
              <w:jc w:val="center"/>
              <w:rPr>
                <w:rFonts w:ascii="Arial" w:hAnsi="Arial" w:cs="Arial"/>
                <w:b/>
              </w:rPr>
            </w:pPr>
            <w:r w:rsidRPr="00BE4CFB">
              <w:rPr>
                <w:rFonts w:ascii="Arial" w:hAnsi="Arial" w:cs="Arial"/>
                <w:b/>
                <w:color w:val="333333"/>
              </w:rPr>
              <w:sym w:font="Wingdings" w:char="F0FC"/>
            </w:r>
          </w:p>
        </w:tc>
      </w:tr>
      <w:tr w:rsidR="00356EE2" w:rsidRPr="00975569" w14:paraId="3E516ED8" w14:textId="77777777" w:rsidTr="00356EE2">
        <w:tc>
          <w:tcPr>
            <w:tcW w:w="7848" w:type="dxa"/>
            <w:tcBorders>
              <w:bottom w:val="single" w:sz="4" w:space="0" w:color="auto"/>
            </w:tcBorders>
          </w:tcPr>
          <w:p w14:paraId="4FB28418" w14:textId="013F76D6" w:rsidR="00356EE2" w:rsidRPr="009353F9" w:rsidRDefault="00356EE2" w:rsidP="003535BC">
            <w:pPr>
              <w:spacing w:after="80"/>
              <w:rPr>
                <w:rFonts w:asciiTheme="majorHAnsi" w:hAnsiTheme="majorHAnsi" w:cs="Arial"/>
                <w:color w:val="FF0000"/>
                <w:sz w:val="22"/>
                <w:szCs w:val="22"/>
              </w:rPr>
            </w:pPr>
            <w:r w:rsidRPr="003079F7">
              <w:rPr>
                <w:rFonts w:asciiTheme="majorHAnsi" w:hAnsiTheme="majorHAnsi" w:cs="Arial"/>
                <w:sz w:val="22"/>
                <w:szCs w:val="22"/>
              </w:rPr>
              <w:t>If needs assessment states that this course is required by an accrediting body, then provide documentation indicating that need.</w:t>
            </w:r>
          </w:p>
        </w:tc>
        <w:tc>
          <w:tcPr>
            <w:tcW w:w="1620" w:type="dxa"/>
            <w:tcBorders>
              <w:bottom w:val="single" w:sz="4" w:space="0" w:color="auto"/>
            </w:tcBorders>
            <w:vAlign w:val="center"/>
          </w:tcPr>
          <w:p w14:paraId="0E827865" w14:textId="71DE6611" w:rsidR="00356EE2" w:rsidRPr="00BE4CFB" w:rsidRDefault="00356EE2" w:rsidP="00CC10AA">
            <w:pPr>
              <w:spacing w:after="80"/>
              <w:jc w:val="center"/>
              <w:rPr>
                <w:rFonts w:ascii="Arial" w:hAnsi="Arial" w:cs="Arial"/>
                <w:b/>
              </w:rPr>
            </w:pPr>
            <w:r w:rsidRPr="00BE4CFB">
              <w:rPr>
                <w:rFonts w:ascii="Arial" w:hAnsi="Arial" w:cs="Arial"/>
                <w:b/>
                <w:color w:val="333333"/>
              </w:rPr>
              <w:sym w:font="Wingdings" w:char="F0FC"/>
            </w:r>
          </w:p>
        </w:tc>
      </w:tr>
      <w:tr w:rsidR="00356EE2" w:rsidRPr="00072BDF" w14:paraId="62AA1F1F" w14:textId="77777777" w:rsidTr="00356EE2">
        <w:tc>
          <w:tcPr>
            <w:tcW w:w="7848" w:type="dxa"/>
            <w:shd w:val="clear" w:color="auto" w:fill="E6E6E6"/>
          </w:tcPr>
          <w:p w14:paraId="55161821" w14:textId="4C9CB2DC" w:rsidR="00356EE2" w:rsidRPr="002E0563" w:rsidRDefault="00356EE2" w:rsidP="00CC10AA">
            <w:pPr>
              <w:spacing w:after="80"/>
              <w:rPr>
                <w:rFonts w:asciiTheme="majorHAnsi" w:hAnsiTheme="majorHAnsi" w:cs="Arial"/>
                <w:b/>
                <w:sz w:val="22"/>
                <w:szCs w:val="22"/>
              </w:rPr>
            </w:pPr>
            <w:r w:rsidRPr="002E0563">
              <w:rPr>
                <w:rFonts w:asciiTheme="majorHAnsi" w:hAnsiTheme="majorHAnsi" w:cs="Arial"/>
                <w:b/>
                <w:sz w:val="22"/>
                <w:szCs w:val="22"/>
              </w:rPr>
              <w:t>Course Design</w:t>
            </w:r>
            <w:r w:rsidR="00E06C46">
              <w:rPr>
                <w:rFonts w:asciiTheme="majorHAnsi" w:hAnsiTheme="majorHAnsi" w:cs="Arial"/>
                <w:b/>
                <w:sz w:val="22"/>
                <w:szCs w:val="22"/>
              </w:rPr>
              <w:t>:</w:t>
            </w:r>
          </w:p>
          <w:p w14:paraId="4BA884A7" w14:textId="77777777" w:rsidR="00356EE2" w:rsidRPr="002E0563" w:rsidRDefault="00356EE2" w:rsidP="00CC10AA">
            <w:pPr>
              <w:spacing w:after="80"/>
              <w:rPr>
                <w:rFonts w:asciiTheme="majorHAnsi" w:hAnsiTheme="majorHAnsi" w:cs="Arial"/>
                <w:sz w:val="22"/>
                <w:szCs w:val="22"/>
              </w:rPr>
            </w:pPr>
            <w:r w:rsidRPr="002E0563">
              <w:rPr>
                <w:rFonts w:asciiTheme="majorHAnsi" w:hAnsiTheme="majorHAnsi" w:cs="Arial"/>
                <w:sz w:val="22"/>
                <w:szCs w:val="22"/>
              </w:rPr>
              <w:lastRenderedPageBreak/>
              <w:t xml:space="preserve">Describe how this course is designed. </w:t>
            </w:r>
          </w:p>
        </w:tc>
        <w:tc>
          <w:tcPr>
            <w:tcW w:w="1620" w:type="dxa"/>
            <w:shd w:val="clear" w:color="auto" w:fill="E6E6E6"/>
            <w:vAlign w:val="center"/>
          </w:tcPr>
          <w:p w14:paraId="1AF5CC44" w14:textId="5D3B4571" w:rsidR="00356EE2" w:rsidRPr="00D726FB" w:rsidRDefault="00356EE2" w:rsidP="00A760E0">
            <w:pPr>
              <w:spacing w:after="80"/>
              <w:jc w:val="center"/>
              <w:rPr>
                <w:rFonts w:ascii="Arial" w:hAnsi="Arial" w:cs="Arial"/>
                <w:b/>
                <w:color w:val="333333"/>
                <w:sz w:val="18"/>
                <w:szCs w:val="18"/>
              </w:rPr>
            </w:pPr>
            <w:r w:rsidRPr="00D726FB">
              <w:rPr>
                <w:rFonts w:ascii="Arial" w:hAnsi="Arial" w:cs="Arial"/>
                <w:b/>
                <w:color w:val="333333"/>
                <w:sz w:val="18"/>
                <w:szCs w:val="18"/>
              </w:rPr>
              <w:lastRenderedPageBreak/>
              <w:t xml:space="preserve">Page </w:t>
            </w:r>
            <w:r w:rsidR="00BF2E0B">
              <w:rPr>
                <w:rFonts w:ascii="Arial" w:hAnsi="Arial" w:cs="Arial"/>
                <w:b/>
                <w:color w:val="FF0000"/>
                <w:sz w:val="18"/>
                <w:szCs w:val="18"/>
              </w:rPr>
              <w:t>17</w:t>
            </w:r>
          </w:p>
        </w:tc>
      </w:tr>
      <w:tr w:rsidR="00356EE2" w:rsidRPr="00072BDF" w14:paraId="33AA903E" w14:textId="77777777" w:rsidTr="00356EE2">
        <w:tc>
          <w:tcPr>
            <w:tcW w:w="7848" w:type="dxa"/>
          </w:tcPr>
          <w:p w14:paraId="3378E0F9" w14:textId="77777777" w:rsidR="00356EE2" w:rsidRPr="002E0563" w:rsidRDefault="00356EE2" w:rsidP="00CC10AA">
            <w:pPr>
              <w:spacing w:after="80"/>
              <w:rPr>
                <w:rFonts w:asciiTheme="majorHAnsi" w:hAnsiTheme="majorHAnsi" w:cs="Arial"/>
                <w:sz w:val="22"/>
                <w:szCs w:val="22"/>
              </w:rPr>
            </w:pPr>
            <w:r w:rsidRPr="002E0563">
              <w:rPr>
                <w:rFonts w:asciiTheme="majorHAnsi" w:hAnsiTheme="majorHAnsi" w:cs="Arial"/>
                <w:sz w:val="22"/>
                <w:szCs w:val="22"/>
              </w:rPr>
              <w:lastRenderedPageBreak/>
              <w:t>Course Context (e.g. required, elective, capstone)</w:t>
            </w:r>
          </w:p>
        </w:tc>
        <w:tc>
          <w:tcPr>
            <w:tcW w:w="1620" w:type="dxa"/>
            <w:vAlign w:val="center"/>
          </w:tcPr>
          <w:p w14:paraId="3F5B7BD6" w14:textId="4F91D7FA"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072BDF" w14:paraId="3EF26C87" w14:textId="77777777" w:rsidTr="00356EE2">
        <w:tc>
          <w:tcPr>
            <w:tcW w:w="7848" w:type="dxa"/>
          </w:tcPr>
          <w:p w14:paraId="316C69A6" w14:textId="77777777" w:rsidR="00356EE2" w:rsidRPr="002E0563" w:rsidRDefault="00356EE2" w:rsidP="00CC10AA">
            <w:pPr>
              <w:spacing w:after="80"/>
              <w:rPr>
                <w:rFonts w:asciiTheme="majorHAnsi" w:hAnsiTheme="majorHAnsi" w:cs="Arial"/>
                <w:sz w:val="22"/>
                <w:szCs w:val="22"/>
              </w:rPr>
            </w:pPr>
            <w:r w:rsidRPr="002E0563">
              <w:rPr>
                <w:rFonts w:asciiTheme="majorHAnsi" w:hAnsiTheme="majorHAnsi" w:cs="Arial"/>
                <w:sz w:val="22"/>
                <w:szCs w:val="22"/>
              </w:rPr>
              <w:t>Course Structure: how the course will be offered (e.g. lecture, seminar, tutorial, fieldtrip)?</w:t>
            </w:r>
          </w:p>
        </w:tc>
        <w:tc>
          <w:tcPr>
            <w:tcW w:w="1620" w:type="dxa"/>
            <w:vAlign w:val="center"/>
          </w:tcPr>
          <w:p w14:paraId="271DD7F4" w14:textId="01BB0D62"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975569" w14:paraId="074E9B7C" w14:textId="77777777" w:rsidTr="00356EE2">
        <w:tc>
          <w:tcPr>
            <w:tcW w:w="7848" w:type="dxa"/>
            <w:tcBorders>
              <w:bottom w:val="single" w:sz="4" w:space="0" w:color="auto"/>
            </w:tcBorders>
          </w:tcPr>
          <w:p w14:paraId="753A5C6B" w14:textId="77777777" w:rsidR="00356EE2" w:rsidRPr="002E0563" w:rsidRDefault="00356EE2" w:rsidP="00CC10AA">
            <w:pPr>
              <w:spacing w:after="80"/>
              <w:rPr>
                <w:rFonts w:asciiTheme="majorHAnsi" w:hAnsiTheme="majorHAnsi" w:cs="Arial"/>
                <w:sz w:val="22"/>
                <w:szCs w:val="22"/>
              </w:rPr>
            </w:pPr>
            <w:r w:rsidRPr="002E0563">
              <w:rPr>
                <w:rFonts w:asciiTheme="majorHAnsi" w:hAnsiTheme="majorHAnsi" w:cs="Arial"/>
                <w:sz w:val="22"/>
                <w:szCs w:val="22"/>
              </w:rPr>
              <w:t>Anticipated pedagogical strategies and instructional design (e.g. Group Work, Case Study, Team Project, Lecture)</w:t>
            </w:r>
          </w:p>
        </w:tc>
        <w:tc>
          <w:tcPr>
            <w:tcW w:w="1620" w:type="dxa"/>
            <w:tcBorders>
              <w:bottom w:val="single" w:sz="4" w:space="0" w:color="auto"/>
            </w:tcBorders>
            <w:vAlign w:val="center"/>
          </w:tcPr>
          <w:p w14:paraId="5AF86BDB" w14:textId="57A583A0" w:rsidR="00356EE2" w:rsidRPr="00BE4CFB" w:rsidRDefault="00356EE2" w:rsidP="00CC10AA">
            <w:pPr>
              <w:spacing w:after="80"/>
              <w:jc w:val="center"/>
              <w:rPr>
                <w:rFonts w:ascii="Arial" w:hAnsi="Arial" w:cs="Arial"/>
                <w:b/>
              </w:rPr>
            </w:pPr>
            <w:r w:rsidRPr="00BE4CFB">
              <w:rPr>
                <w:rFonts w:ascii="Arial" w:hAnsi="Arial" w:cs="Arial"/>
                <w:b/>
                <w:color w:val="333333"/>
              </w:rPr>
              <w:sym w:font="Wingdings" w:char="F0FC"/>
            </w:r>
          </w:p>
        </w:tc>
      </w:tr>
      <w:tr w:rsidR="00356EE2" w:rsidRPr="00072BDF" w14:paraId="20DF0DE6" w14:textId="77777777" w:rsidTr="00356EE2">
        <w:tc>
          <w:tcPr>
            <w:tcW w:w="7848" w:type="dxa"/>
          </w:tcPr>
          <w:p w14:paraId="6DAF9F3D" w14:textId="77777777" w:rsidR="00356EE2" w:rsidRPr="002E0563" w:rsidRDefault="00356EE2" w:rsidP="00CC10AA">
            <w:pPr>
              <w:spacing w:after="80"/>
              <w:rPr>
                <w:rFonts w:asciiTheme="majorHAnsi" w:hAnsiTheme="majorHAnsi" w:cs="Arial"/>
                <w:sz w:val="22"/>
                <w:szCs w:val="22"/>
              </w:rPr>
            </w:pPr>
            <w:r w:rsidRPr="002E0563">
              <w:rPr>
                <w:rFonts w:asciiTheme="majorHAnsi" w:hAnsiTheme="majorHAnsi" w:cs="Arial"/>
                <w:sz w:val="22"/>
                <w:szCs w:val="22"/>
              </w:rPr>
              <w:t>How does this course support Programmatic Learning Outcomes?</w:t>
            </w:r>
          </w:p>
        </w:tc>
        <w:tc>
          <w:tcPr>
            <w:tcW w:w="1620" w:type="dxa"/>
            <w:vAlign w:val="center"/>
          </w:tcPr>
          <w:p w14:paraId="057CD409" w14:textId="2D6464DB" w:rsidR="00356EE2" w:rsidRPr="00BE4CFB" w:rsidRDefault="00356EE2" w:rsidP="00CC10AA">
            <w:pPr>
              <w:spacing w:after="80"/>
              <w:jc w:val="center"/>
              <w:rPr>
                <w:rFonts w:ascii="Arial" w:hAnsi="Arial" w:cs="Arial"/>
                <w:b/>
                <w:color w:val="333333"/>
              </w:rPr>
            </w:pPr>
            <w:r w:rsidRPr="00BE4CFB">
              <w:rPr>
                <w:rFonts w:ascii="Arial" w:hAnsi="Arial" w:cs="Arial"/>
                <w:b/>
                <w:color w:val="333333"/>
              </w:rPr>
              <w:sym w:font="Wingdings" w:char="F0FC"/>
            </w:r>
          </w:p>
        </w:tc>
      </w:tr>
      <w:tr w:rsidR="00356EE2" w:rsidRPr="00975569" w14:paraId="03B6DFA1" w14:textId="77777777" w:rsidTr="00356EE2">
        <w:tc>
          <w:tcPr>
            <w:tcW w:w="7848" w:type="dxa"/>
            <w:tcBorders>
              <w:bottom w:val="single" w:sz="4" w:space="0" w:color="auto"/>
            </w:tcBorders>
          </w:tcPr>
          <w:p w14:paraId="282505FA" w14:textId="77777777" w:rsidR="00356EE2" w:rsidRPr="002E0563" w:rsidRDefault="00356EE2" w:rsidP="00CC10AA">
            <w:pPr>
              <w:spacing w:after="80"/>
              <w:rPr>
                <w:rFonts w:asciiTheme="majorHAnsi" w:hAnsiTheme="majorHAnsi" w:cs="Arial"/>
                <w:sz w:val="22"/>
                <w:szCs w:val="22"/>
              </w:rPr>
            </w:pPr>
            <w:r w:rsidRPr="002E0563">
              <w:rPr>
                <w:rFonts w:asciiTheme="majorHAnsi" w:hAnsiTheme="majorHAnsi" w:cs="Arial"/>
                <w:sz w:val="22"/>
                <w:szCs w:val="22"/>
              </w:rPr>
              <w:t>Is this course designed to be partially or fully online?  If so, describe how this benefits students and/or program.</w:t>
            </w:r>
          </w:p>
        </w:tc>
        <w:tc>
          <w:tcPr>
            <w:tcW w:w="1620" w:type="dxa"/>
            <w:tcBorders>
              <w:bottom w:val="single" w:sz="4" w:space="0" w:color="auto"/>
            </w:tcBorders>
            <w:vAlign w:val="center"/>
          </w:tcPr>
          <w:p w14:paraId="2F62FDFF" w14:textId="1AE7B557" w:rsidR="00356EE2" w:rsidRPr="00BE4CFB" w:rsidRDefault="00356EE2" w:rsidP="00CC10AA">
            <w:pPr>
              <w:spacing w:after="80"/>
              <w:jc w:val="center"/>
              <w:rPr>
                <w:rFonts w:ascii="Arial" w:hAnsi="Arial" w:cs="Arial"/>
                <w:b/>
              </w:rPr>
            </w:pPr>
            <w:r w:rsidRPr="00BE4CFB">
              <w:rPr>
                <w:rFonts w:ascii="Arial" w:hAnsi="Arial" w:cs="Arial"/>
                <w:b/>
                <w:color w:val="333333"/>
              </w:rPr>
              <w:sym w:font="Wingdings" w:char="F0FC"/>
            </w:r>
          </w:p>
        </w:tc>
      </w:tr>
      <w:tr w:rsidR="00356EE2" w:rsidRPr="00975569" w14:paraId="1E86FBB9" w14:textId="77777777" w:rsidTr="00356EE2">
        <w:tc>
          <w:tcPr>
            <w:tcW w:w="7848" w:type="dxa"/>
            <w:shd w:val="clear" w:color="auto" w:fill="E6E6E6"/>
          </w:tcPr>
          <w:p w14:paraId="13BB78C2" w14:textId="3286765E" w:rsidR="00356EE2" w:rsidRPr="003D31C5" w:rsidRDefault="00356EE2" w:rsidP="00CC10AA">
            <w:pPr>
              <w:spacing w:after="80"/>
              <w:rPr>
                <w:rFonts w:asciiTheme="majorHAnsi" w:hAnsiTheme="majorHAnsi" w:cs="Arial"/>
                <w:b/>
                <w:sz w:val="22"/>
                <w:szCs w:val="22"/>
              </w:rPr>
            </w:pPr>
            <w:r w:rsidRPr="003D31C5">
              <w:rPr>
                <w:rFonts w:asciiTheme="majorHAnsi" w:hAnsiTheme="majorHAnsi" w:cs="Arial"/>
                <w:b/>
                <w:sz w:val="22"/>
                <w:szCs w:val="22"/>
              </w:rPr>
              <w:t>Additional Forms for Specific Course Categories</w:t>
            </w:r>
            <w:r w:rsidR="00E06C46">
              <w:rPr>
                <w:rFonts w:asciiTheme="majorHAnsi" w:hAnsiTheme="majorHAnsi" w:cs="Arial"/>
                <w:b/>
                <w:sz w:val="22"/>
                <w:szCs w:val="22"/>
              </w:rPr>
              <w:t>:</w:t>
            </w:r>
          </w:p>
        </w:tc>
        <w:tc>
          <w:tcPr>
            <w:tcW w:w="1620" w:type="dxa"/>
            <w:shd w:val="clear" w:color="auto" w:fill="E6E6E6"/>
            <w:vAlign w:val="center"/>
          </w:tcPr>
          <w:p w14:paraId="1A147987" w14:textId="77777777" w:rsidR="00356EE2" w:rsidRPr="00975569" w:rsidRDefault="00356EE2" w:rsidP="00CC10AA">
            <w:pPr>
              <w:spacing w:after="80"/>
              <w:jc w:val="center"/>
              <w:rPr>
                <w:rFonts w:ascii="Arial" w:hAnsi="Arial" w:cs="Arial"/>
                <w:sz w:val="18"/>
                <w:szCs w:val="18"/>
              </w:rPr>
            </w:pPr>
          </w:p>
        </w:tc>
      </w:tr>
      <w:tr w:rsidR="00356EE2" w:rsidRPr="00975569" w14:paraId="3C77C6B1" w14:textId="77777777" w:rsidTr="00356EE2">
        <w:tc>
          <w:tcPr>
            <w:tcW w:w="7848" w:type="dxa"/>
          </w:tcPr>
          <w:p w14:paraId="3B73AD37" w14:textId="7FAD7095" w:rsidR="00356EE2" w:rsidRPr="00892125" w:rsidRDefault="00372B1A" w:rsidP="00371B47">
            <w:pPr>
              <w:spacing w:after="80"/>
              <w:rPr>
                <w:rFonts w:asciiTheme="majorHAnsi" w:hAnsiTheme="majorHAnsi" w:cs="Arial"/>
                <w:color w:val="FF0000"/>
                <w:sz w:val="22"/>
                <w:szCs w:val="22"/>
              </w:rPr>
            </w:pPr>
            <w:hyperlink r:id="rId14" w:history="1">
              <w:r w:rsidR="00356EE2" w:rsidRPr="00371B47">
                <w:rPr>
                  <w:rStyle w:val="Hyperlink"/>
                  <w:rFonts w:asciiTheme="majorHAnsi" w:hAnsiTheme="majorHAnsi" w:cs="Arial"/>
                  <w:sz w:val="22"/>
                  <w:szCs w:val="22"/>
                </w:rPr>
                <w:t>Interdisciplinary Form</w:t>
              </w:r>
            </w:hyperlink>
            <w:r w:rsidR="00356EE2" w:rsidRPr="003D31C5">
              <w:rPr>
                <w:rFonts w:asciiTheme="majorHAnsi" w:hAnsiTheme="majorHAnsi" w:cs="Arial"/>
                <w:sz w:val="22"/>
                <w:szCs w:val="22"/>
              </w:rPr>
              <w:t xml:space="preserve"> (if applicable)</w:t>
            </w:r>
          </w:p>
        </w:tc>
        <w:tc>
          <w:tcPr>
            <w:tcW w:w="1620" w:type="dxa"/>
            <w:vAlign w:val="center"/>
          </w:tcPr>
          <w:p w14:paraId="5FC8FBFB" w14:textId="595601AB" w:rsidR="00356EE2" w:rsidRPr="00975569" w:rsidRDefault="004144E7" w:rsidP="00CC10AA">
            <w:pPr>
              <w:spacing w:after="80"/>
              <w:jc w:val="center"/>
              <w:rPr>
                <w:rFonts w:ascii="Arial" w:hAnsi="Arial" w:cs="Arial"/>
                <w:sz w:val="18"/>
                <w:szCs w:val="18"/>
              </w:rPr>
            </w:pPr>
            <w:r w:rsidRPr="004144E7">
              <w:rPr>
                <w:rFonts w:asciiTheme="majorHAnsi" w:hAnsiTheme="majorHAnsi" w:cs="Arial"/>
                <w:b/>
                <w:color w:val="000000" w:themeColor="text1"/>
                <w:sz w:val="20"/>
                <w:szCs w:val="20"/>
              </w:rPr>
              <w:t>N/A</w:t>
            </w:r>
          </w:p>
        </w:tc>
      </w:tr>
      <w:tr w:rsidR="00356EE2" w:rsidRPr="00975569" w14:paraId="3B22C220" w14:textId="77777777" w:rsidTr="00356EE2">
        <w:trPr>
          <w:trHeight w:val="90"/>
        </w:trPr>
        <w:tc>
          <w:tcPr>
            <w:tcW w:w="7848" w:type="dxa"/>
          </w:tcPr>
          <w:p w14:paraId="5A0E4D77" w14:textId="3241349C" w:rsidR="00356EE2" w:rsidRPr="00892125" w:rsidRDefault="00372B1A" w:rsidP="00887FD7">
            <w:pPr>
              <w:spacing w:after="80"/>
              <w:rPr>
                <w:rFonts w:asciiTheme="majorHAnsi" w:hAnsiTheme="majorHAnsi" w:cs="Arial"/>
                <w:color w:val="FF0000"/>
                <w:sz w:val="22"/>
                <w:szCs w:val="22"/>
              </w:rPr>
            </w:pPr>
            <w:hyperlink r:id="rId15" w:history="1">
              <w:r w:rsidR="00356EE2" w:rsidRPr="0054596D">
                <w:rPr>
                  <w:rStyle w:val="Hyperlink"/>
                  <w:rFonts w:asciiTheme="majorHAnsi" w:hAnsiTheme="majorHAnsi" w:cs="Arial"/>
                  <w:sz w:val="22"/>
                  <w:szCs w:val="22"/>
                </w:rPr>
                <w:t>Common Core (Liberal Arts) Intent to Submit</w:t>
              </w:r>
            </w:hyperlink>
            <w:r w:rsidR="00356EE2">
              <w:rPr>
                <w:rFonts w:asciiTheme="majorHAnsi" w:hAnsiTheme="majorHAnsi" w:cs="Arial"/>
                <w:sz w:val="22"/>
                <w:szCs w:val="22"/>
              </w:rPr>
              <w:t xml:space="preserve"> (if a</w:t>
            </w:r>
            <w:r w:rsidR="00356EE2" w:rsidRPr="003D31C5">
              <w:rPr>
                <w:rFonts w:asciiTheme="majorHAnsi" w:hAnsiTheme="majorHAnsi" w:cs="Arial"/>
                <w:sz w:val="22"/>
                <w:szCs w:val="22"/>
              </w:rPr>
              <w:t>pplicable)</w:t>
            </w:r>
          </w:p>
        </w:tc>
        <w:tc>
          <w:tcPr>
            <w:tcW w:w="1620" w:type="dxa"/>
            <w:vAlign w:val="center"/>
          </w:tcPr>
          <w:p w14:paraId="71BEADE9" w14:textId="51EAF092" w:rsidR="00356EE2" w:rsidRPr="00975569" w:rsidRDefault="004144E7" w:rsidP="004144E7">
            <w:pPr>
              <w:spacing w:after="80"/>
              <w:jc w:val="center"/>
              <w:rPr>
                <w:rFonts w:ascii="Arial" w:hAnsi="Arial" w:cs="Arial"/>
                <w:sz w:val="18"/>
                <w:szCs w:val="18"/>
              </w:rPr>
            </w:pPr>
            <w:r w:rsidRPr="004144E7">
              <w:rPr>
                <w:rFonts w:asciiTheme="majorHAnsi" w:hAnsiTheme="majorHAnsi" w:cs="Arial"/>
                <w:b/>
                <w:color w:val="000000" w:themeColor="text1"/>
                <w:sz w:val="20"/>
                <w:szCs w:val="20"/>
              </w:rPr>
              <w:t>N/A</w:t>
            </w:r>
            <w:r>
              <w:rPr>
                <w:rFonts w:ascii="Arial" w:hAnsi="Arial" w:cs="Arial"/>
                <w:sz w:val="18"/>
                <w:szCs w:val="18"/>
              </w:rPr>
              <w:t xml:space="preserve"> </w:t>
            </w:r>
          </w:p>
        </w:tc>
      </w:tr>
      <w:tr w:rsidR="00356EE2" w:rsidRPr="00975569" w14:paraId="0DDC1B9B" w14:textId="77777777" w:rsidTr="00356EE2">
        <w:tc>
          <w:tcPr>
            <w:tcW w:w="7848" w:type="dxa"/>
          </w:tcPr>
          <w:p w14:paraId="0B08CE80" w14:textId="20C0C1A0" w:rsidR="00356EE2" w:rsidRPr="003D31C5" w:rsidRDefault="00356EE2" w:rsidP="00AB6B67">
            <w:pPr>
              <w:spacing w:after="80"/>
              <w:rPr>
                <w:rFonts w:asciiTheme="majorHAnsi" w:hAnsiTheme="majorHAnsi" w:cs="Arial"/>
                <w:sz w:val="22"/>
                <w:szCs w:val="22"/>
              </w:rPr>
            </w:pPr>
            <w:r w:rsidRPr="003D31C5">
              <w:rPr>
                <w:rFonts w:asciiTheme="majorHAnsi" w:hAnsiTheme="majorHAnsi" w:cs="Arial"/>
                <w:sz w:val="22"/>
                <w:szCs w:val="22"/>
              </w:rPr>
              <w:t xml:space="preserve">Writing Intensive Form </w:t>
            </w:r>
            <w:r>
              <w:rPr>
                <w:rFonts w:asciiTheme="majorHAnsi" w:hAnsiTheme="majorHAnsi" w:cs="Arial"/>
                <w:sz w:val="22"/>
                <w:szCs w:val="22"/>
              </w:rPr>
              <w:t>if course is intended to be a WIC (under development</w:t>
            </w:r>
            <w:r w:rsidRPr="003D31C5">
              <w:rPr>
                <w:rFonts w:asciiTheme="majorHAnsi" w:hAnsiTheme="majorHAnsi" w:cs="Arial"/>
                <w:sz w:val="22"/>
                <w:szCs w:val="22"/>
              </w:rPr>
              <w:t>)</w:t>
            </w:r>
            <w:r>
              <w:rPr>
                <w:rFonts w:asciiTheme="majorHAnsi" w:hAnsiTheme="majorHAnsi" w:cs="Arial"/>
                <w:sz w:val="22"/>
                <w:szCs w:val="22"/>
              </w:rPr>
              <w:t xml:space="preserve"> </w:t>
            </w:r>
          </w:p>
        </w:tc>
        <w:tc>
          <w:tcPr>
            <w:tcW w:w="1620" w:type="dxa"/>
            <w:vAlign w:val="center"/>
          </w:tcPr>
          <w:p w14:paraId="6BE6BC8B" w14:textId="76C6009A" w:rsidR="00356EE2" w:rsidRPr="00975569" w:rsidRDefault="004144E7" w:rsidP="00AB6B67">
            <w:pPr>
              <w:spacing w:after="80"/>
              <w:jc w:val="center"/>
              <w:rPr>
                <w:rFonts w:ascii="Arial" w:hAnsi="Arial" w:cs="Arial"/>
                <w:sz w:val="18"/>
                <w:szCs w:val="18"/>
              </w:rPr>
            </w:pPr>
            <w:r w:rsidRPr="004144E7">
              <w:rPr>
                <w:rFonts w:asciiTheme="majorHAnsi" w:hAnsiTheme="majorHAnsi" w:cs="Arial"/>
                <w:b/>
                <w:color w:val="000000" w:themeColor="text1"/>
                <w:sz w:val="20"/>
                <w:szCs w:val="20"/>
              </w:rPr>
              <w:t>N/A</w:t>
            </w:r>
          </w:p>
        </w:tc>
      </w:tr>
      <w:tr w:rsidR="00356EE2" w:rsidRPr="00072BDF" w14:paraId="75A88130" w14:textId="77777777" w:rsidTr="00356EE2">
        <w:tc>
          <w:tcPr>
            <w:tcW w:w="7848" w:type="dxa"/>
          </w:tcPr>
          <w:p w14:paraId="5CA2FD39" w14:textId="77777777" w:rsidR="00356EE2" w:rsidRPr="003D31C5" w:rsidRDefault="00356EE2" w:rsidP="00AB6B67">
            <w:pPr>
              <w:spacing w:after="80"/>
              <w:rPr>
                <w:rFonts w:asciiTheme="majorHAnsi" w:hAnsiTheme="majorHAnsi" w:cs="Times New Roman"/>
                <w:sz w:val="22"/>
                <w:szCs w:val="22"/>
              </w:rPr>
            </w:pPr>
            <w:r>
              <w:rPr>
                <w:rFonts w:asciiTheme="majorHAnsi" w:hAnsiTheme="majorHAnsi" w:cs="Times New Roman"/>
                <w:sz w:val="22"/>
                <w:szCs w:val="22"/>
              </w:rPr>
              <w:t>If course originated as an experimental course, then results of evaluation plan as developed with director of assessment.</w:t>
            </w:r>
          </w:p>
        </w:tc>
        <w:tc>
          <w:tcPr>
            <w:tcW w:w="1620" w:type="dxa"/>
            <w:vAlign w:val="center"/>
          </w:tcPr>
          <w:p w14:paraId="73D96299" w14:textId="3E574D1C" w:rsidR="00356EE2" w:rsidRPr="002E0563" w:rsidRDefault="004144E7" w:rsidP="00AB6B67">
            <w:pPr>
              <w:spacing w:after="80"/>
              <w:jc w:val="center"/>
              <w:rPr>
                <w:rFonts w:ascii="Arial" w:hAnsi="Arial" w:cs="Arial"/>
                <w:sz w:val="18"/>
                <w:szCs w:val="18"/>
              </w:rPr>
            </w:pPr>
            <w:r w:rsidRPr="004144E7">
              <w:rPr>
                <w:rFonts w:asciiTheme="majorHAnsi" w:hAnsiTheme="majorHAnsi" w:cs="Arial"/>
                <w:b/>
                <w:color w:val="000000" w:themeColor="text1"/>
                <w:sz w:val="20"/>
                <w:szCs w:val="20"/>
              </w:rPr>
              <w:t>N/A</w:t>
            </w:r>
          </w:p>
        </w:tc>
      </w:tr>
      <w:tr w:rsidR="00356EE2" w:rsidRPr="00072BDF" w14:paraId="5D229789" w14:textId="77777777" w:rsidTr="00356EE2">
        <w:tc>
          <w:tcPr>
            <w:tcW w:w="7848" w:type="dxa"/>
            <w:shd w:val="clear" w:color="auto" w:fill="E6E6E6"/>
          </w:tcPr>
          <w:p w14:paraId="378AAA20" w14:textId="77777777" w:rsidR="00356EE2" w:rsidRPr="003D31C5" w:rsidRDefault="00356EE2" w:rsidP="00AB6B67">
            <w:pPr>
              <w:spacing w:after="80"/>
              <w:rPr>
                <w:rFonts w:asciiTheme="majorHAnsi" w:hAnsiTheme="majorHAnsi" w:cs="Arial"/>
                <w:b/>
                <w:sz w:val="22"/>
                <w:szCs w:val="22"/>
              </w:rPr>
            </w:pPr>
            <w:r w:rsidRPr="003D31C5">
              <w:rPr>
                <w:rFonts w:asciiTheme="majorHAnsi" w:hAnsiTheme="majorHAnsi" w:cs="Times New Roman"/>
                <w:b/>
                <w:sz w:val="22"/>
                <w:szCs w:val="22"/>
              </w:rPr>
              <w:t>(</w:t>
            </w:r>
            <w:r>
              <w:rPr>
                <w:rFonts w:asciiTheme="majorHAnsi" w:hAnsiTheme="majorHAnsi" w:cs="Times New Roman"/>
                <w:b/>
                <w:sz w:val="22"/>
                <w:szCs w:val="22"/>
              </w:rPr>
              <w:t xml:space="preserve">Additional materials for </w:t>
            </w:r>
            <w:hyperlink r:id="rId16" w:history="1">
              <w:r w:rsidRPr="003D31C5">
                <w:rPr>
                  <w:rFonts w:asciiTheme="majorHAnsi" w:hAnsiTheme="majorHAnsi" w:cs="Arial"/>
                  <w:b/>
                  <w:bCs/>
                  <w:iCs/>
                  <w:sz w:val="22"/>
                  <w:szCs w:val="22"/>
                </w:rPr>
                <w:t>Curricular Experiments</w:t>
              </w:r>
            </w:hyperlink>
            <w:r w:rsidRPr="003D31C5">
              <w:rPr>
                <w:rFonts w:asciiTheme="majorHAnsi" w:hAnsiTheme="majorHAnsi" w:cs="Arial"/>
                <w:b/>
                <w:sz w:val="22"/>
                <w:szCs w:val="22"/>
              </w:rPr>
              <w:t>)</w:t>
            </w:r>
          </w:p>
        </w:tc>
        <w:tc>
          <w:tcPr>
            <w:tcW w:w="1620" w:type="dxa"/>
            <w:shd w:val="clear" w:color="auto" w:fill="E6E6E6"/>
            <w:vAlign w:val="center"/>
          </w:tcPr>
          <w:p w14:paraId="5DAD51A9" w14:textId="77777777" w:rsidR="00356EE2" w:rsidRPr="002E0563" w:rsidRDefault="00356EE2" w:rsidP="00AB6B67">
            <w:pPr>
              <w:spacing w:after="80"/>
              <w:jc w:val="center"/>
              <w:rPr>
                <w:rFonts w:ascii="Arial" w:hAnsi="Arial" w:cs="Arial"/>
                <w:sz w:val="18"/>
                <w:szCs w:val="18"/>
              </w:rPr>
            </w:pPr>
          </w:p>
        </w:tc>
      </w:tr>
      <w:tr w:rsidR="00356EE2" w:rsidRPr="00072BDF" w14:paraId="2911D779" w14:textId="77777777" w:rsidTr="00356EE2">
        <w:tc>
          <w:tcPr>
            <w:tcW w:w="7848" w:type="dxa"/>
          </w:tcPr>
          <w:p w14:paraId="131C4621" w14:textId="77777777" w:rsidR="00356EE2" w:rsidRPr="003D31C5" w:rsidRDefault="00356EE2" w:rsidP="00AB6B67">
            <w:pPr>
              <w:spacing w:after="80"/>
              <w:rPr>
                <w:rFonts w:asciiTheme="majorHAnsi" w:hAnsiTheme="majorHAnsi" w:cs="Times New Roman"/>
                <w:sz w:val="22"/>
                <w:szCs w:val="22"/>
              </w:rPr>
            </w:pPr>
            <w:r w:rsidRPr="003D31C5">
              <w:rPr>
                <w:rFonts w:asciiTheme="majorHAnsi" w:hAnsiTheme="majorHAnsi" w:cs="Arial"/>
                <w:sz w:val="22"/>
                <w:szCs w:val="22"/>
              </w:rPr>
              <w:t xml:space="preserve">Plan and process for evaluation developed in consultation with the director of </w:t>
            </w:r>
            <w:r>
              <w:rPr>
                <w:rFonts w:asciiTheme="majorHAnsi" w:hAnsiTheme="majorHAnsi" w:cs="Arial"/>
                <w:sz w:val="22"/>
                <w:szCs w:val="22"/>
              </w:rPr>
              <w:t>assessment. (Contact Director of Assessment for more information).</w:t>
            </w:r>
          </w:p>
        </w:tc>
        <w:tc>
          <w:tcPr>
            <w:tcW w:w="1620" w:type="dxa"/>
            <w:vAlign w:val="center"/>
          </w:tcPr>
          <w:p w14:paraId="3EBB0DEB" w14:textId="52D82556" w:rsidR="00356EE2" w:rsidRPr="002E0563" w:rsidRDefault="004144E7" w:rsidP="00AB6B67">
            <w:pPr>
              <w:spacing w:after="80"/>
              <w:jc w:val="center"/>
              <w:rPr>
                <w:rFonts w:ascii="Arial" w:hAnsi="Arial" w:cs="Arial"/>
                <w:sz w:val="18"/>
                <w:szCs w:val="18"/>
              </w:rPr>
            </w:pPr>
            <w:r w:rsidRPr="004144E7">
              <w:rPr>
                <w:rFonts w:asciiTheme="majorHAnsi" w:hAnsiTheme="majorHAnsi" w:cs="Arial"/>
                <w:b/>
                <w:color w:val="000000" w:themeColor="text1"/>
                <w:sz w:val="20"/>
                <w:szCs w:val="20"/>
              </w:rPr>
              <w:t>N/A</w:t>
            </w:r>
          </w:p>
        </w:tc>
      </w:tr>
      <w:tr w:rsidR="00356EE2" w:rsidRPr="00072BDF" w14:paraId="03C5D28C" w14:textId="77777777" w:rsidTr="00356EE2">
        <w:tc>
          <w:tcPr>
            <w:tcW w:w="7848" w:type="dxa"/>
            <w:tcBorders>
              <w:bottom w:val="single" w:sz="4" w:space="0" w:color="auto"/>
            </w:tcBorders>
          </w:tcPr>
          <w:p w14:paraId="2C841466" w14:textId="77777777" w:rsidR="00356EE2" w:rsidRPr="003D31C5" w:rsidRDefault="00356EE2" w:rsidP="00AB6B67">
            <w:pPr>
              <w:spacing w:after="80"/>
              <w:rPr>
                <w:rFonts w:asciiTheme="majorHAnsi" w:hAnsiTheme="majorHAnsi" w:cs="Times New Roman"/>
                <w:sz w:val="22"/>
                <w:szCs w:val="22"/>
              </w:rPr>
            </w:pPr>
            <w:r w:rsidRPr="003D31C5">
              <w:rPr>
                <w:rFonts w:asciiTheme="majorHAnsi" w:hAnsiTheme="majorHAnsi" w:cs="Times New Roman"/>
                <w:sz w:val="22"/>
                <w:szCs w:val="22"/>
              </w:rPr>
              <w:t>Established Timeline for Curricular Experiment</w:t>
            </w:r>
          </w:p>
        </w:tc>
        <w:tc>
          <w:tcPr>
            <w:tcW w:w="1620" w:type="dxa"/>
            <w:tcBorders>
              <w:bottom w:val="single" w:sz="4" w:space="0" w:color="auto"/>
            </w:tcBorders>
            <w:vAlign w:val="center"/>
          </w:tcPr>
          <w:p w14:paraId="620F65EB" w14:textId="017A766A" w:rsidR="00356EE2" w:rsidRPr="002E0563" w:rsidRDefault="004144E7" w:rsidP="00AB6B67">
            <w:pPr>
              <w:spacing w:after="80"/>
              <w:jc w:val="center"/>
              <w:rPr>
                <w:rFonts w:ascii="Arial" w:hAnsi="Arial" w:cs="Arial"/>
                <w:sz w:val="18"/>
                <w:szCs w:val="18"/>
              </w:rPr>
            </w:pPr>
            <w:r w:rsidRPr="004144E7">
              <w:rPr>
                <w:rFonts w:asciiTheme="majorHAnsi" w:hAnsiTheme="majorHAnsi" w:cs="Arial"/>
                <w:b/>
                <w:color w:val="000000" w:themeColor="text1"/>
                <w:sz w:val="20"/>
                <w:szCs w:val="20"/>
              </w:rPr>
              <w:t>N/A</w:t>
            </w:r>
          </w:p>
        </w:tc>
      </w:tr>
    </w:tbl>
    <w:p w14:paraId="5D4FCD59" w14:textId="3F985E0E" w:rsidR="00911F08" w:rsidRDefault="007E429B">
      <w:pPr>
        <w:rPr>
          <w:b/>
        </w:rPr>
      </w:pPr>
      <w:r>
        <w:tab/>
      </w:r>
      <w:r>
        <w:tab/>
      </w:r>
      <w:r>
        <w:tab/>
      </w:r>
      <w:r>
        <w:tab/>
      </w:r>
      <w:r>
        <w:tab/>
      </w:r>
      <w:r>
        <w:tab/>
      </w:r>
      <w:r>
        <w:tab/>
      </w:r>
      <w:r>
        <w:tab/>
      </w:r>
      <w:r>
        <w:tab/>
      </w:r>
      <w:r w:rsidR="00911F08">
        <w:rPr>
          <w:b/>
        </w:rPr>
        <w:br w:type="page"/>
      </w:r>
    </w:p>
    <w:p w14:paraId="01A61831" w14:textId="032C442F" w:rsidR="00261AD1" w:rsidRDefault="00AB6B67">
      <w:pPr>
        <w:rPr>
          <w:rFonts w:asciiTheme="majorHAnsi" w:hAnsiTheme="majorHAnsi" w:cs="Arial"/>
          <w:b/>
          <w:sz w:val="28"/>
          <w:szCs w:val="28"/>
          <w:u w:val="single"/>
        </w:rPr>
      </w:pPr>
      <w:r w:rsidRPr="00AB6B67">
        <w:rPr>
          <w:rFonts w:asciiTheme="majorHAnsi" w:hAnsiTheme="majorHAnsi" w:cs="Arial"/>
          <w:b/>
          <w:sz w:val="28"/>
          <w:szCs w:val="28"/>
          <w:u w:val="single"/>
        </w:rPr>
        <w:lastRenderedPageBreak/>
        <w:t>New Course Proposal Form:</w:t>
      </w:r>
    </w:p>
    <w:p w14:paraId="2D08905A" w14:textId="77777777" w:rsidR="001565F9" w:rsidRPr="00AB6B67" w:rsidRDefault="001565F9">
      <w:pPr>
        <w:rPr>
          <w:rFonts w:asciiTheme="majorHAnsi" w:hAnsiTheme="majorHAnsi" w:cs="Arial"/>
          <w:b/>
          <w:sz w:val="28"/>
          <w:szCs w:val="28"/>
          <w:u w:val="single"/>
        </w:rPr>
      </w:pPr>
    </w:p>
    <w:p w14:paraId="5AC10BA4" w14:textId="77777777" w:rsidR="00AB6B67" w:rsidRDefault="00AB6B67">
      <w:pPr>
        <w:rPr>
          <w:rFonts w:asciiTheme="majorHAnsi" w:hAnsiTheme="majorHAnsi" w:cs="Arial"/>
          <w:color w:val="FF0000"/>
          <w:sz w:val="22"/>
          <w:szCs w:val="22"/>
        </w:rPr>
      </w:pPr>
    </w:p>
    <w:tbl>
      <w:tblPr>
        <w:tblStyle w:val="TableGrid"/>
        <w:tblW w:w="0" w:type="auto"/>
        <w:tblLook w:val="00A0" w:firstRow="1" w:lastRow="0" w:firstColumn="1" w:lastColumn="0" w:noHBand="0" w:noVBand="0"/>
      </w:tblPr>
      <w:tblGrid>
        <w:gridCol w:w="3528"/>
        <w:gridCol w:w="5328"/>
      </w:tblGrid>
      <w:tr w:rsidR="00AB6B67" w:rsidRPr="00B041F0" w14:paraId="0DC433C1" w14:textId="77777777" w:rsidTr="00AB6B67">
        <w:tc>
          <w:tcPr>
            <w:tcW w:w="3528" w:type="dxa"/>
          </w:tcPr>
          <w:p w14:paraId="4194B53E"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b/>
                <w:sz w:val="22"/>
                <w:szCs w:val="22"/>
              </w:rPr>
              <w:t>Course Title</w:t>
            </w:r>
          </w:p>
        </w:tc>
        <w:tc>
          <w:tcPr>
            <w:tcW w:w="5328" w:type="dxa"/>
          </w:tcPr>
          <w:p w14:paraId="00F9E49E" w14:textId="0022B6DD" w:rsidR="00AB6B67" w:rsidRPr="00B041F0" w:rsidRDefault="00AB6B67" w:rsidP="00AB6B67">
            <w:pPr>
              <w:rPr>
                <w:rFonts w:asciiTheme="majorHAnsi" w:hAnsiTheme="majorHAnsi" w:cs="Times New Roman"/>
                <w:sz w:val="22"/>
                <w:szCs w:val="22"/>
              </w:rPr>
            </w:pPr>
            <w:r w:rsidRPr="00B041F0">
              <w:rPr>
                <w:rFonts w:asciiTheme="majorHAnsi" w:hAnsiTheme="majorHAnsi" w:cs="Times New Roman"/>
                <w:sz w:val="22"/>
                <w:szCs w:val="22"/>
              </w:rPr>
              <w:t>Nursing Home Administration</w:t>
            </w:r>
            <w:r w:rsidR="00E72195">
              <w:rPr>
                <w:rFonts w:asciiTheme="majorHAnsi" w:hAnsiTheme="majorHAnsi" w:cs="Times New Roman"/>
                <w:sz w:val="22"/>
                <w:szCs w:val="22"/>
              </w:rPr>
              <w:t xml:space="preserve"> (HSA4960)</w:t>
            </w:r>
          </w:p>
        </w:tc>
      </w:tr>
      <w:tr w:rsidR="00AB6B67" w:rsidRPr="00B041F0" w14:paraId="4931CD1F" w14:textId="77777777" w:rsidTr="00AB6B67">
        <w:tc>
          <w:tcPr>
            <w:tcW w:w="3528" w:type="dxa"/>
          </w:tcPr>
          <w:p w14:paraId="3B0228FD"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b/>
                <w:sz w:val="22"/>
                <w:szCs w:val="22"/>
              </w:rPr>
              <w:t>Proposal Date</w:t>
            </w:r>
          </w:p>
        </w:tc>
        <w:tc>
          <w:tcPr>
            <w:tcW w:w="5328" w:type="dxa"/>
          </w:tcPr>
          <w:p w14:paraId="5CEB47E4" w14:textId="66AB8002" w:rsidR="00AB6B67" w:rsidRPr="00B041F0" w:rsidRDefault="00AB6B67" w:rsidP="00AB6B67">
            <w:pPr>
              <w:rPr>
                <w:rFonts w:asciiTheme="majorHAnsi" w:hAnsiTheme="majorHAnsi" w:cs="Times New Roman"/>
                <w:sz w:val="22"/>
                <w:szCs w:val="22"/>
              </w:rPr>
            </w:pPr>
            <w:r w:rsidRPr="00B041F0">
              <w:rPr>
                <w:rFonts w:asciiTheme="majorHAnsi" w:hAnsiTheme="majorHAnsi" w:cs="Times New Roman"/>
                <w:sz w:val="22"/>
                <w:szCs w:val="22"/>
              </w:rPr>
              <w:t>9/29/15</w:t>
            </w:r>
            <w:r w:rsidR="0003557A">
              <w:rPr>
                <w:rFonts w:asciiTheme="majorHAnsi" w:hAnsiTheme="majorHAnsi" w:cs="Times New Roman"/>
                <w:sz w:val="22"/>
                <w:szCs w:val="22"/>
              </w:rPr>
              <w:t>, revised 11/04/15</w:t>
            </w:r>
          </w:p>
        </w:tc>
      </w:tr>
      <w:tr w:rsidR="00AB6B67" w:rsidRPr="00B041F0" w14:paraId="6C323B0B" w14:textId="77777777" w:rsidTr="00AB6B67">
        <w:tc>
          <w:tcPr>
            <w:tcW w:w="3528" w:type="dxa"/>
          </w:tcPr>
          <w:p w14:paraId="1696E931"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b/>
                <w:sz w:val="22"/>
                <w:szCs w:val="22"/>
              </w:rPr>
              <w:t xml:space="preserve">Proposer’s Name </w:t>
            </w:r>
          </w:p>
        </w:tc>
        <w:tc>
          <w:tcPr>
            <w:tcW w:w="5328" w:type="dxa"/>
          </w:tcPr>
          <w:p w14:paraId="367CC8DB" w14:textId="77777777" w:rsidR="00AB6B67" w:rsidRPr="00B041F0" w:rsidRDefault="00AB6B67" w:rsidP="00AB6B67">
            <w:pPr>
              <w:rPr>
                <w:rFonts w:asciiTheme="majorHAnsi" w:hAnsiTheme="majorHAnsi" w:cs="Times New Roman"/>
                <w:sz w:val="22"/>
                <w:szCs w:val="22"/>
              </w:rPr>
            </w:pPr>
            <w:r w:rsidRPr="00B041F0">
              <w:rPr>
                <w:rFonts w:asciiTheme="majorHAnsi" w:hAnsiTheme="majorHAnsi" w:cs="Times New Roman"/>
                <w:sz w:val="22"/>
                <w:szCs w:val="22"/>
              </w:rPr>
              <w:t xml:space="preserve">Josef Bohm / </w:t>
            </w:r>
            <w:proofErr w:type="spellStart"/>
            <w:r w:rsidRPr="00B041F0">
              <w:rPr>
                <w:rFonts w:asciiTheme="majorHAnsi" w:hAnsiTheme="majorHAnsi" w:cs="Times New Roman"/>
                <w:sz w:val="22"/>
                <w:szCs w:val="22"/>
              </w:rPr>
              <w:t>Soyeon</w:t>
            </w:r>
            <w:proofErr w:type="spellEnd"/>
            <w:r w:rsidRPr="00B041F0">
              <w:rPr>
                <w:rFonts w:asciiTheme="majorHAnsi" w:hAnsiTheme="majorHAnsi" w:cs="Times New Roman"/>
                <w:sz w:val="22"/>
                <w:szCs w:val="22"/>
              </w:rPr>
              <w:t xml:space="preserve"> Cho</w:t>
            </w:r>
          </w:p>
        </w:tc>
      </w:tr>
      <w:tr w:rsidR="00AB6B67" w:rsidRPr="00B041F0" w14:paraId="19839A91" w14:textId="77777777" w:rsidTr="00AB6B67">
        <w:tc>
          <w:tcPr>
            <w:tcW w:w="3528" w:type="dxa"/>
          </w:tcPr>
          <w:p w14:paraId="5E100BC2" w14:textId="77777777" w:rsidR="00AB6B67" w:rsidRPr="008F22E0" w:rsidRDefault="00AB6B67" w:rsidP="00AB6B67">
            <w:pPr>
              <w:rPr>
                <w:rFonts w:asciiTheme="majorHAnsi" w:hAnsiTheme="majorHAnsi" w:cs="Times New Roman"/>
                <w:b/>
                <w:sz w:val="22"/>
                <w:szCs w:val="22"/>
              </w:rPr>
            </w:pPr>
            <w:r w:rsidRPr="008F22E0">
              <w:rPr>
                <w:rFonts w:asciiTheme="majorHAnsi" w:hAnsiTheme="majorHAnsi" w:cs="Times New Roman"/>
                <w:b/>
                <w:sz w:val="22"/>
                <w:szCs w:val="22"/>
              </w:rPr>
              <w:t>Course Number</w:t>
            </w:r>
          </w:p>
        </w:tc>
        <w:tc>
          <w:tcPr>
            <w:tcW w:w="5328" w:type="dxa"/>
          </w:tcPr>
          <w:p w14:paraId="289FE792" w14:textId="6B3F0920" w:rsidR="00AB6B67" w:rsidRPr="008F22E0" w:rsidRDefault="008F22E0" w:rsidP="00C60A2A">
            <w:pPr>
              <w:rPr>
                <w:rFonts w:asciiTheme="majorHAnsi" w:hAnsiTheme="majorHAnsi" w:cs="Times New Roman"/>
                <w:sz w:val="22"/>
                <w:szCs w:val="22"/>
              </w:rPr>
            </w:pPr>
            <w:r w:rsidRPr="008F22E0">
              <w:rPr>
                <w:rFonts w:asciiTheme="majorHAnsi" w:hAnsiTheme="majorHAnsi" w:cs="Times New Roman"/>
                <w:sz w:val="22"/>
                <w:szCs w:val="22"/>
              </w:rPr>
              <w:t>HSA 4960</w:t>
            </w:r>
          </w:p>
        </w:tc>
      </w:tr>
      <w:tr w:rsidR="00AB6B67" w:rsidRPr="00B041F0" w14:paraId="01C6F262" w14:textId="77777777" w:rsidTr="00AB6B67">
        <w:tc>
          <w:tcPr>
            <w:tcW w:w="3528" w:type="dxa"/>
          </w:tcPr>
          <w:p w14:paraId="68CD6DF0"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b/>
                <w:sz w:val="22"/>
                <w:szCs w:val="22"/>
              </w:rPr>
              <w:t>Course Credits, Hours</w:t>
            </w:r>
          </w:p>
        </w:tc>
        <w:tc>
          <w:tcPr>
            <w:tcW w:w="5328" w:type="dxa"/>
          </w:tcPr>
          <w:p w14:paraId="2BFF720C" w14:textId="77777777" w:rsidR="00AB6B67" w:rsidRPr="00B041F0" w:rsidRDefault="00AB6B67" w:rsidP="00AB6B67">
            <w:pPr>
              <w:rPr>
                <w:rFonts w:asciiTheme="majorHAnsi" w:hAnsiTheme="majorHAnsi" w:cs="Times New Roman"/>
                <w:sz w:val="22"/>
                <w:szCs w:val="22"/>
              </w:rPr>
            </w:pPr>
            <w:r w:rsidRPr="00B041F0">
              <w:rPr>
                <w:rFonts w:asciiTheme="majorHAnsi" w:hAnsiTheme="majorHAnsi" w:cs="Times New Roman"/>
                <w:sz w:val="22"/>
                <w:szCs w:val="22"/>
              </w:rPr>
              <w:t>3</w:t>
            </w:r>
          </w:p>
        </w:tc>
      </w:tr>
      <w:tr w:rsidR="00AB6B67" w:rsidRPr="00B041F0" w14:paraId="48A0B0C5" w14:textId="77777777" w:rsidTr="00AB6B67">
        <w:tc>
          <w:tcPr>
            <w:tcW w:w="3528" w:type="dxa"/>
          </w:tcPr>
          <w:p w14:paraId="484D39AC" w14:textId="77777777" w:rsidR="00AB6B67" w:rsidRPr="00B041F0" w:rsidRDefault="00AB6B67" w:rsidP="00AB6B67">
            <w:pPr>
              <w:rPr>
                <w:rFonts w:asciiTheme="majorHAnsi" w:hAnsiTheme="majorHAnsi" w:cs="Times New Roman"/>
                <w:b/>
                <w:sz w:val="22"/>
                <w:szCs w:val="22"/>
              </w:rPr>
            </w:pPr>
            <w:r w:rsidRPr="00C60A2A">
              <w:rPr>
                <w:rFonts w:asciiTheme="majorHAnsi" w:hAnsiTheme="majorHAnsi" w:cs="Times New Roman"/>
                <w:b/>
                <w:sz w:val="22"/>
                <w:szCs w:val="22"/>
              </w:rPr>
              <w:t>Course Pre / Co-Requisites</w:t>
            </w:r>
          </w:p>
        </w:tc>
        <w:tc>
          <w:tcPr>
            <w:tcW w:w="5328" w:type="dxa"/>
          </w:tcPr>
          <w:p w14:paraId="55AA4B6F" w14:textId="0BB89CD5" w:rsidR="00C60A2A" w:rsidRPr="00B041F0" w:rsidRDefault="00AB6B67" w:rsidP="00C60A2A">
            <w:pPr>
              <w:rPr>
                <w:rFonts w:asciiTheme="majorHAnsi" w:hAnsiTheme="majorHAnsi" w:cs="Times New Roman"/>
                <w:color w:val="FF0000"/>
                <w:sz w:val="22"/>
                <w:szCs w:val="22"/>
              </w:rPr>
            </w:pPr>
            <w:r>
              <w:rPr>
                <w:rFonts w:asciiTheme="majorHAnsi" w:hAnsiTheme="majorHAnsi" w:cs="Times New Roman"/>
                <w:sz w:val="22"/>
                <w:szCs w:val="22"/>
              </w:rPr>
              <w:t>HSA 3510 as prerequisite</w:t>
            </w:r>
            <w:r w:rsidR="00F62691">
              <w:rPr>
                <w:rFonts w:asciiTheme="majorHAnsi" w:hAnsiTheme="majorHAnsi" w:cs="Times New Roman"/>
                <w:sz w:val="22"/>
                <w:szCs w:val="22"/>
              </w:rPr>
              <w:t>.  HSA 3630 is recommended.</w:t>
            </w:r>
          </w:p>
          <w:p w14:paraId="011CCAE7" w14:textId="2DAF2E99" w:rsidR="00AB6B67" w:rsidRPr="00B041F0" w:rsidRDefault="00AB6B67" w:rsidP="00AB6B67">
            <w:pPr>
              <w:rPr>
                <w:rFonts w:asciiTheme="majorHAnsi" w:hAnsiTheme="majorHAnsi" w:cs="Times New Roman"/>
                <w:sz w:val="22"/>
                <w:szCs w:val="22"/>
              </w:rPr>
            </w:pPr>
          </w:p>
        </w:tc>
      </w:tr>
      <w:tr w:rsidR="00AB6B67" w:rsidRPr="00B041F0" w14:paraId="73FF79B0" w14:textId="77777777" w:rsidTr="00AB6B67">
        <w:trPr>
          <w:trHeight w:val="1318"/>
        </w:trPr>
        <w:tc>
          <w:tcPr>
            <w:tcW w:w="3528" w:type="dxa"/>
          </w:tcPr>
          <w:p w14:paraId="57AA5FE4"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b/>
                <w:sz w:val="22"/>
                <w:szCs w:val="22"/>
              </w:rPr>
              <w:t>Catalog Course Description</w:t>
            </w:r>
          </w:p>
        </w:tc>
        <w:tc>
          <w:tcPr>
            <w:tcW w:w="5328" w:type="dxa"/>
          </w:tcPr>
          <w:p w14:paraId="688C4229" w14:textId="77777777" w:rsidR="00E06C46" w:rsidRDefault="00E06C46" w:rsidP="006C6535">
            <w:pPr>
              <w:rPr>
                <w:rFonts w:asciiTheme="majorHAnsi" w:hAnsiTheme="majorHAnsi" w:cs="Arial"/>
                <w:color w:val="632423" w:themeColor="accent2" w:themeShade="80"/>
                <w:sz w:val="20"/>
                <w:szCs w:val="20"/>
              </w:rPr>
            </w:pPr>
          </w:p>
          <w:p w14:paraId="3145F141" w14:textId="224B1F19" w:rsidR="00190CD2" w:rsidRPr="004144E7" w:rsidRDefault="00190CD2" w:rsidP="00190CD2">
            <w:pPr>
              <w:rPr>
                <w:rFonts w:asciiTheme="majorHAnsi" w:hAnsiTheme="majorHAnsi" w:cs="Arial"/>
                <w:color w:val="000000" w:themeColor="text1"/>
                <w:sz w:val="22"/>
                <w:szCs w:val="22"/>
              </w:rPr>
            </w:pPr>
            <w:r w:rsidRPr="004144E7">
              <w:rPr>
                <w:rFonts w:asciiTheme="majorHAnsi" w:hAnsiTheme="majorHAnsi" w:cs="Arial"/>
                <w:color w:val="000000" w:themeColor="text1"/>
                <w:sz w:val="22"/>
                <w:szCs w:val="22"/>
              </w:rPr>
              <w:t>Provides students with information related to the organization and administration of long term care services with an emphasis on the structure and functions of nursing home</w:t>
            </w:r>
            <w:r w:rsidR="00E72195">
              <w:rPr>
                <w:rFonts w:asciiTheme="majorHAnsi" w:hAnsiTheme="majorHAnsi" w:cs="Arial"/>
                <w:color w:val="000000" w:themeColor="text1"/>
                <w:sz w:val="22"/>
                <w:szCs w:val="22"/>
              </w:rPr>
              <w:t>s. The course seeks to orient</w:t>
            </w:r>
            <w:r w:rsidRPr="004144E7">
              <w:rPr>
                <w:rFonts w:asciiTheme="majorHAnsi" w:hAnsiTheme="majorHAnsi" w:cs="Arial"/>
                <w:color w:val="000000" w:themeColor="text1"/>
                <w:sz w:val="22"/>
                <w:szCs w:val="22"/>
              </w:rPr>
              <w:t xml:space="preserve"> students to the subject areas within the discipline’s certification examination.</w:t>
            </w:r>
          </w:p>
          <w:p w14:paraId="3E2D8977" w14:textId="3CE0DC19" w:rsidR="00E06C46" w:rsidRPr="006C6535" w:rsidRDefault="00E06C46" w:rsidP="00190CD2">
            <w:pPr>
              <w:rPr>
                <w:rFonts w:asciiTheme="majorHAnsi" w:hAnsiTheme="majorHAnsi" w:cs="Times New Roman"/>
                <w:color w:val="632423" w:themeColor="accent2" w:themeShade="80"/>
                <w:sz w:val="20"/>
                <w:szCs w:val="20"/>
              </w:rPr>
            </w:pPr>
          </w:p>
        </w:tc>
      </w:tr>
      <w:tr w:rsidR="00AB6B67" w:rsidRPr="00B041F0" w14:paraId="7B0C2F38" w14:textId="77777777" w:rsidTr="00AB6B67">
        <w:tc>
          <w:tcPr>
            <w:tcW w:w="3528" w:type="dxa"/>
          </w:tcPr>
          <w:p w14:paraId="2AEC3E83"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b/>
                <w:sz w:val="22"/>
                <w:szCs w:val="22"/>
              </w:rPr>
              <w:t>Brief Rationale</w:t>
            </w:r>
          </w:p>
          <w:p w14:paraId="4426FEE2" w14:textId="77777777" w:rsidR="00AB6B67" w:rsidRPr="00B041F0" w:rsidRDefault="00AB6B67" w:rsidP="00AB6B67">
            <w:pPr>
              <w:rPr>
                <w:rFonts w:asciiTheme="majorHAnsi" w:hAnsiTheme="majorHAnsi" w:cs="Times New Roman"/>
                <w:b/>
                <w:sz w:val="22"/>
                <w:szCs w:val="22"/>
              </w:rPr>
            </w:pPr>
            <w:r w:rsidRPr="00B041F0">
              <w:rPr>
                <w:rFonts w:asciiTheme="majorHAnsi" w:hAnsiTheme="majorHAnsi" w:cs="Times New Roman"/>
                <w:sz w:val="20"/>
                <w:szCs w:val="22"/>
              </w:rPr>
              <w:t>Provide a concise summary of why this course is important to the department, school or college.</w:t>
            </w:r>
          </w:p>
        </w:tc>
        <w:tc>
          <w:tcPr>
            <w:tcW w:w="5328" w:type="dxa"/>
          </w:tcPr>
          <w:p w14:paraId="4D5C8EA1" w14:textId="77777777" w:rsidR="00A32713" w:rsidRDefault="00A32713" w:rsidP="00A32713">
            <w:pPr>
              <w:rPr>
                <w:rFonts w:asciiTheme="majorHAnsi" w:hAnsiTheme="majorHAnsi" w:cs="Arial"/>
                <w:sz w:val="20"/>
                <w:szCs w:val="20"/>
              </w:rPr>
            </w:pPr>
          </w:p>
          <w:p w14:paraId="23494804" w14:textId="3455684D" w:rsidR="00A32713" w:rsidRPr="00E75816" w:rsidRDefault="00190CD2" w:rsidP="00A32713">
            <w:pPr>
              <w:rPr>
                <w:rFonts w:asciiTheme="majorHAnsi" w:hAnsiTheme="majorHAnsi" w:cs="Arial"/>
                <w:sz w:val="20"/>
                <w:szCs w:val="20"/>
              </w:rPr>
            </w:pPr>
            <w:r w:rsidRPr="00190CD2">
              <w:rPr>
                <w:rFonts w:asciiTheme="majorHAnsi" w:hAnsiTheme="majorHAnsi" w:cs="Arial"/>
                <w:sz w:val="22"/>
                <w:szCs w:val="22"/>
              </w:rPr>
              <w:t>This course enables students to gain an understanding of key issues routinely encountered in the administration of nursing homes within the United States.  For those seeking to become certified nursing home</w:t>
            </w:r>
            <w:r w:rsidR="00B24F5D">
              <w:rPr>
                <w:rFonts w:asciiTheme="majorHAnsi" w:hAnsiTheme="majorHAnsi" w:cs="Arial"/>
                <w:sz w:val="22"/>
                <w:szCs w:val="22"/>
              </w:rPr>
              <w:t xml:space="preserve"> administrators, it provides an</w:t>
            </w:r>
            <w:r w:rsidRPr="00190CD2">
              <w:rPr>
                <w:rFonts w:asciiTheme="majorHAnsi" w:hAnsiTheme="majorHAnsi" w:cs="Arial"/>
                <w:sz w:val="22"/>
                <w:szCs w:val="22"/>
              </w:rPr>
              <w:t xml:space="preserve"> enriched level of discipline content beyond </w:t>
            </w:r>
            <w:r>
              <w:rPr>
                <w:rFonts w:asciiTheme="majorHAnsi" w:hAnsiTheme="majorHAnsi" w:cs="Arial"/>
                <w:sz w:val="22"/>
                <w:szCs w:val="22"/>
              </w:rPr>
              <w:t>that already covered in</w:t>
            </w:r>
            <w:r w:rsidRPr="00190CD2">
              <w:rPr>
                <w:rFonts w:asciiTheme="majorHAnsi" w:hAnsiTheme="majorHAnsi" w:cs="Arial"/>
                <w:sz w:val="22"/>
                <w:szCs w:val="22"/>
              </w:rPr>
              <w:t xml:space="preserve"> the </w:t>
            </w:r>
            <w:r>
              <w:rPr>
                <w:rFonts w:asciiTheme="majorHAnsi" w:hAnsiTheme="majorHAnsi" w:cs="Arial"/>
                <w:sz w:val="22"/>
                <w:szCs w:val="22"/>
              </w:rPr>
              <w:t xml:space="preserve">HSA </w:t>
            </w:r>
            <w:r w:rsidRPr="00190CD2">
              <w:rPr>
                <w:rFonts w:asciiTheme="majorHAnsi" w:hAnsiTheme="majorHAnsi" w:cs="Arial"/>
                <w:sz w:val="22"/>
                <w:szCs w:val="22"/>
              </w:rPr>
              <w:t>program’s core teaching</w:t>
            </w:r>
            <w:r>
              <w:rPr>
                <w:rFonts w:asciiTheme="majorHAnsi" w:hAnsiTheme="majorHAnsi" w:cs="Arial"/>
                <w:sz w:val="22"/>
                <w:szCs w:val="22"/>
              </w:rPr>
              <w:t>.</w:t>
            </w:r>
            <w:r w:rsidRPr="00190CD2">
              <w:rPr>
                <w:rFonts w:asciiTheme="majorHAnsi" w:hAnsiTheme="majorHAnsi" w:cs="Arial"/>
                <w:sz w:val="22"/>
                <w:szCs w:val="22"/>
              </w:rPr>
              <w:t xml:space="preserve"> </w:t>
            </w:r>
            <w:r>
              <w:rPr>
                <w:rFonts w:asciiTheme="majorHAnsi" w:hAnsiTheme="majorHAnsi" w:cs="Arial"/>
                <w:sz w:val="22"/>
                <w:szCs w:val="22"/>
              </w:rPr>
              <w:t xml:space="preserve">Coursework </w:t>
            </w:r>
            <w:r w:rsidRPr="00190CD2">
              <w:rPr>
                <w:rFonts w:asciiTheme="majorHAnsi" w:hAnsiTheme="majorHAnsi" w:cs="Arial"/>
                <w:sz w:val="22"/>
                <w:szCs w:val="22"/>
              </w:rPr>
              <w:t>will familiarize the student with the subject areas found within the discipline’s required licensure examination.</w:t>
            </w:r>
          </w:p>
          <w:p w14:paraId="48AEF57A" w14:textId="77777777" w:rsidR="00AB6B67" w:rsidRPr="006D5DE9" w:rsidRDefault="00AB6B67" w:rsidP="004735BE">
            <w:pPr>
              <w:rPr>
                <w:rFonts w:asciiTheme="majorHAnsi" w:hAnsiTheme="majorHAnsi" w:cs="Times New Roman"/>
                <w:color w:val="000000" w:themeColor="text1"/>
                <w:sz w:val="20"/>
                <w:szCs w:val="20"/>
              </w:rPr>
            </w:pPr>
          </w:p>
        </w:tc>
      </w:tr>
      <w:tr w:rsidR="00AB6B67" w:rsidRPr="00B041F0" w14:paraId="0BE5021B" w14:textId="77777777" w:rsidTr="0025538A">
        <w:trPr>
          <w:trHeight w:val="1025"/>
        </w:trPr>
        <w:tc>
          <w:tcPr>
            <w:tcW w:w="3528" w:type="dxa"/>
          </w:tcPr>
          <w:p w14:paraId="1D7C78BF" w14:textId="77777777" w:rsidR="00AB6B67" w:rsidRPr="00535558" w:rsidRDefault="00AB6B67" w:rsidP="00AB6B67">
            <w:pPr>
              <w:rPr>
                <w:rFonts w:asciiTheme="majorHAnsi" w:hAnsiTheme="majorHAnsi" w:cs="Times New Roman"/>
                <w:b/>
                <w:sz w:val="22"/>
                <w:szCs w:val="22"/>
              </w:rPr>
            </w:pPr>
            <w:r w:rsidRPr="00535558">
              <w:rPr>
                <w:rFonts w:asciiTheme="majorHAnsi" w:hAnsiTheme="majorHAnsi" w:cs="Times New Roman"/>
                <w:b/>
                <w:sz w:val="22"/>
                <w:szCs w:val="22"/>
              </w:rPr>
              <w:t>Intent to Submit as Common Core</w:t>
            </w:r>
          </w:p>
          <w:p w14:paraId="4B310589" w14:textId="77777777" w:rsidR="00AB6B67" w:rsidRPr="00535558" w:rsidRDefault="00AB6B67" w:rsidP="00AB6B67">
            <w:pPr>
              <w:rPr>
                <w:rFonts w:asciiTheme="majorHAnsi" w:hAnsiTheme="majorHAnsi" w:cs="Times New Roman"/>
                <w:sz w:val="20"/>
                <w:szCs w:val="22"/>
              </w:rPr>
            </w:pPr>
            <w:r w:rsidRPr="00535558">
              <w:rPr>
                <w:rFonts w:asciiTheme="majorHAnsi" w:hAnsiTheme="majorHAnsi" w:cs="Times New Roman"/>
                <w:sz w:val="20"/>
                <w:szCs w:val="22"/>
              </w:rPr>
              <w:t>If this course is intended to fulfill one of the requirements in the common core, then indicate which area.</w:t>
            </w:r>
          </w:p>
        </w:tc>
        <w:tc>
          <w:tcPr>
            <w:tcW w:w="5328" w:type="dxa"/>
            <w:vAlign w:val="center"/>
          </w:tcPr>
          <w:p w14:paraId="62705E78" w14:textId="1DD6F08C" w:rsidR="00AB6B67" w:rsidRPr="00535558" w:rsidRDefault="00AB6B67" w:rsidP="0025538A">
            <w:pPr>
              <w:rPr>
                <w:rFonts w:asciiTheme="majorHAnsi" w:hAnsiTheme="majorHAnsi" w:cs="Times New Roman"/>
                <w:sz w:val="22"/>
                <w:szCs w:val="22"/>
              </w:rPr>
            </w:pPr>
            <w:r w:rsidRPr="00535558">
              <w:rPr>
                <w:rFonts w:asciiTheme="majorHAnsi" w:hAnsiTheme="majorHAnsi" w:cs="Times New Roman"/>
                <w:sz w:val="22"/>
                <w:szCs w:val="22"/>
              </w:rPr>
              <w:t>N</w:t>
            </w:r>
            <w:r w:rsidR="00535558" w:rsidRPr="00535558">
              <w:rPr>
                <w:rFonts w:asciiTheme="majorHAnsi" w:hAnsiTheme="majorHAnsi" w:cs="Times New Roman"/>
                <w:sz w:val="22"/>
                <w:szCs w:val="22"/>
              </w:rPr>
              <w:t>/</w:t>
            </w:r>
            <w:r w:rsidRPr="00535558">
              <w:rPr>
                <w:rFonts w:asciiTheme="majorHAnsi" w:hAnsiTheme="majorHAnsi" w:cs="Times New Roman"/>
                <w:sz w:val="22"/>
                <w:szCs w:val="22"/>
              </w:rPr>
              <w:t>A</w:t>
            </w:r>
          </w:p>
        </w:tc>
      </w:tr>
      <w:tr w:rsidR="00AB6B67" w:rsidRPr="00B041F0" w14:paraId="0C19BED1" w14:textId="77777777" w:rsidTr="0025538A">
        <w:tc>
          <w:tcPr>
            <w:tcW w:w="3528" w:type="dxa"/>
          </w:tcPr>
          <w:p w14:paraId="6B8E777C" w14:textId="77777777" w:rsidR="00AB6B67" w:rsidRPr="00535558" w:rsidRDefault="00AB6B67" w:rsidP="00AB6B67">
            <w:pPr>
              <w:rPr>
                <w:rFonts w:asciiTheme="majorHAnsi" w:hAnsiTheme="majorHAnsi" w:cs="Times New Roman"/>
                <w:b/>
                <w:sz w:val="22"/>
                <w:szCs w:val="22"/>
              </w:rPr>
            </w:pPr>
            <w:r w:rsidRPr="00535558">
              <w:rPr>
                <w:rFonts w:asciiTheme="majorHAnsi" w:hAnsiTheme="majorHAnsi" w:cs="Times New Roman"/>
                <w:b/>
                <w:sz w:val="22"/>
                <w:szCs w:val="22"/>
              </w:rPr>
              <w:t>Intent to Submit as An Interdisciplinary Course</w:t>
            </w:r>
          </w:p>
        </w:tc>
        <w:tc>
          <w:tcPr>
            <w:tcW w:w="5328" w:type="dxa"/>
            <w:vAlign w:val="center"/>
          </w:tcPr>
          <w:p w14:paraId="538ABA4B" w14:textId="155CA29C" w:rsidR="00AB6B67" w:rsidRPr="00535558" w:rsidRDefault="00535558" w:rsidP="0025538A">
            <w:pPr>
              <w:rPr>
                <w:rFonts w:asciiTheme="majorHAnsi" w:hAnsiTheme="majorHAnsi" w:cs="Times New Roman"/>
                <w:sz w:val="22"/>
                <w:szCs w:val="22"/>
              </w:rPr>
            </w:pPr>
            <w:r w:rsidRPr="00535558">
              <w:rPr>
                <w:rFonts w:asciiTheme="majorHAnsi" w:hAnsiTheme="majorHAnsi" w:cs="Times New Roman"/>
                <w:sz w:val="22"/>
                <w:szCs w:val="22"/>
              </w:rPr>
              <w:t>N/A</w:t>
            </w:r>
          </w:p>
        </w:tc>
      </w:tr>
      <w:tr w:rsidR="00AB6B67" w:rsidRPr="00B041F0" w14:paraId="14432CAC" w14:textId="77777777" w:rsidTr="00E75816">
        <w:tc>
          <w:tcPr>
            <w:tcW w:w="3528" w:type="dxa"/>
          </w:tcPr>
          <w:p w14:paraId="52BA1D29" w14:textId="77777777" w:rsidR="00AB6B67" w:rsidRPr="00535558" w:rsidRDefault="00AB6B67" w:rsidP="00AB6B67">
            <w:pPr>
              <w:rPr>
                <w:rFonts w:asciiTheme="majorHAnsi" w:hAnsiTheme="majorHAnsi" w:cs="Times New Roman"/>
                <w:b/>
                <w:sz w:val="22"/>
                <w:szCs w:val="22"/>
              </w:rPr>
            </w:pPr>
            <w:r w:rsidRPr="00535558">
              <w:rPr>
                <w:rFonts w:asciiTheme="majorHAnsi" w:hAnsiTheme="majorHAnsi" w:cs="Times New Roman"/>
                <w:b/>
                <w:sz w:val="22"/>
                <w:szCs w:val="22"/>
              </w:rPr>
              <w:t>Intent to Submit as a Writing Intensive Course</w:t>
            </w:r>
          </w:p>
        </w:tc>
        <w:tc>
          <w:tcPr>
            <w:tcW w:w="5328" w:type="dxa"/>
            <w:vAlign w:val="center"/>
          </w:tcPr>
          <w:p w14:paraId="405B93D5" w14:textId="59D6F556" w:rsidR="00AB6B67" w:rsidRPr="00535558" w:rsidRDefault="00AB6B67" w:rsidP="00E75816">
            <w:pPr>
              <w:rPr>
                <w:rFonts w:asciiTheme="majorHAnsi" w:hAnsiTheme="majorHAnsi" w:cs="Times New Roman"/>
                <w:sz w:val="22"/>
                <w:szCs w:val="22"/>
              </w:rPr>
            </w:pPr>
            <w:r w:rsidRPr="00535558">
              <w:rPr>
                <w:rFonts w:asciiTheme="majorHAnsi" w:hAnsiTheme="majorHAnsi" w:cs="Times New Roman"/>
                <w:sz w:val="22"/>
                <w:szCs w:val="22"/>
              </w:rPr>
              <w:t>N</w:t>
            </w:r>
            <w:r w:rsidR="00535558" w:rsidRPr="00535558">
              <w:rPr>
                <w:rFonts w:asciiTheme="majorHAnsi" w:hAnsiTheme="majorHAnsi" w:cs="Times New Roman"/>
                <w:sz w:val="22"/>
                <w:szCs w:val="22"/>
              </w:rPr>
              <w:t>/</w:t>
            </w:r>
            <w:r w:rsidRPr="00535558">
              <w:rPr>
                <w:rFonts w:asciiTheme="majorHAnsi" w:hAnsiTheme="majorHAnsi" w:cs="Times New Roman"/>
                <w:sz w:val="22"/>
                <w:szCs w:val="22"/>
              </w:rPr>
              <w:t>A</w:t>
            </w:r>
          </w:p>
        </w:tc>
      </w:tr>
    </w:tbl>
    <w:p w14:paraId="6AF8D7C1" w14:textId="77777777" w:rsidR="00AB6B67" w:rsidRDefault="00AB6B67">
      <w:pPr>
        <w:rPr>
          <w:rFonts w:cs="Arial"/>
          <w:b/>
          <w:sz w:val="22"/>
          <w:szCs w:val="22"/>
        </w:rPr>
      </w:pPr>
    </w:p>
    <w:p w14:paraId="4A52FB67" w14:textId="77777777" w:rsidR="00AB6B67" w:rsidRDefault="00AB6B67">
      <w:pPr>
        <w:rPr>
          <w:rFonts w:cs="Arial"/>
          <w:b/>
          <w:sz w:val="22"/>
          <w:szCs w:val="22"/>
        </w:rPr>
      </w:pPr>
      <w:r>
        <w:rPr>
          <w:rFonts w:cs="Arial"/>
          <w:b/>
          <w:sz w:val="22"/>
          <w:szCs w:val="22"/>
        </w:rPr>
        <w:br w:type="page"/>
      </w:r>
    </w:p>
    <w:p w14:paraId="06825ABB" w14:textId="77777777" w:rsidR="009F7294" w:rsidRPr="00E0453E" w:rsidRDefault="009F7294" w:rsidP="009F7294">
      <w:pPr>
        <w:jc w:val="center"/>
        <w:rPr>
          <w:rFonts w:ascii="Calibri" w:hAnsi="Calibri"/>
          <w:b/>
        </w:rPr>
      </w:pPr>
      <w:r w:rsidRPr="00E0453E">
        <w:rPr>
          <w:rFonts w:ascii="Calibri" w:hAnsi="Calibri"/>
          <w:b/>
        </w:rPr>
        <w:lastRenderedPageBreak/>
        <w:t>LIBRARY RESOURCES &amp; INFORMATION LITERACY</w:t>
      </w:r>
      <w:r>
        <w:rPr>
          <w:rFonts w:ascii="Calibri" w:hAnsi="Calibri"/>
          <w:b/>
        </w:rPr>
        <w:t>: MAJOR CURRICULUM MODIFICATION</w:t>
      </w:r>
    </w:p>
    <w:p w14:paraId="51DF657D" w14:textId="77777777" w:rsidR="009F7294" w:rsidRPr="00E0453E" w:rsidRDefault="009F7294" w:rsidP="009F7294">
      <w:pPr>
        <w:rPr>
          <w:rFonts w:ascii="Calibri" w:hAnsi="Calibri"/>
        </w:rPr>
      </w:pPr>
    </w:p>
    <w:p w14:paraId="0245570A" w14:textId="77777777" w:rsidR="009F7294" w:rsidRPr="009F7294" w:rsidRDefault="009F7294" w:rsidP="009F7294">
      <w:pPr>
        <w:rPr>
          <w:rFonts w:ascii="Calibri" w:hAnsi="Calibri"/>
          <w:sz w:val="20"/>
          <w:szCs w:val="20"/>
        </w:rPr>
      </w:pPr>
      <w:r w:rsidRPr="009F7294">
        <w:rPr>
          <w:rFonts w:ascii="Calibri" w:hAnsi="Calibri"/>
          <w:sz w:val="20"/>
          <w:szCs w:val="20"/>
        </w:rPr>
        <w:t xml:space="preserve">Please complete for </w:t>
      </w:r>
      <w:r w:rsidRPr="009F7294">
        <w:rPr>
          <w:rFonts w:ascii="Calibri" w:hAnsi="Calibri"/>
          <w:b/>
          <w:sz w:val="20"/>
          <w:szCs w:val="20"/>
        </w:rPr>
        <w:t>all</w:t>
      </w:r>
      <w:r w:rsidRPr="009F7294">
        <w:rPr>
          <w:rFonts w:ascii="Calibri" w:hAnsi="Calibri"/>
          <w:sz w:val="20"/>
          <w:szCs w:val="20"/>
        </w:rPr>
        <w:t xml:space="preserve"> major curriculum modifications. This information will assist the library in planning for new acquisitions; it will not affect curriculum proposals either positively or negatively.</w:t>
      </w:r>
    </w:p>
    <w:p w14:paraId="3928B9F4" w14:textId="77777777" w:rsidR="009F7294" w:rsidRPr="009F7294" w:rsidRDefault="009F7294" w:rsidP="009F7294">
      <w:pPr>
        <w:rPr>
          <w:rFonts w:ascii="Calibri" w:hAnsi="Calibri"/>
          <w:sz w:val="20"/>
          <w:szCs w:val="20"/>
        </w:rPr>
      </w:pPr>
    </w:p>
    <w:p w14:paraId="6A729CA2" w14:textId="77777777" w:rsidR="009F7294" w:rsidRPr="009F7294" w:rsidRDefault="009F7294" w:rsidP="009F7294">
      <w:pPr>
        <w:rPr>
          <w:rFonts w:ascii="Calibri" w:hAnsi="Calibri"/>
          <w:sz w:val="20"/>
          <w:szCs w:val="20"/>
        </w:rPr>
      </w:pPr>
      <w:r w:rsidRPr="009F7294">
        <w:rPr>
          <w:rFonts w:ascii="Calibri" w:hAnsi="Calibri"/>
          <w:sz w:val="20"/>
          <w:szCs w:val="20"/>
        </w:rPr>
        <w:t>Consult with library faculty subject selectors (</w:t>
      </w:r>
      <w:hyperlink r:id="rId17" w:history="1">
        <w:r w:rsidRPr="009F7294">
          <w:rPr>
            <w:rStyle w:val="Hyperlink"/>
            <w:rFonts w:ascii="Calibri" w:hAnsi="Calibri"/>
            <w:sz w:val="20"/>
            <w:szCs w:val="20"/>
          </w:rPr>
          <w:t>http://cityte.ch/dir</w:t>
        </w:r>
      </w:hyperlink>
      <w:r w:rsidRPr="009F7294">
        <w:rPr>
          <w:rFonts w:ascii="Calibri" w:hAnsi="Calibri"/>
          <w:sz w:val="20"/>
          <w:szCs w:val="20"/>
        </w:rPr>
        <w:t xml:space="preserve">) </w:t>
      </w:r>
      <w:r w:rsidRPr="009F7294">
        <w:rPr>
          <w:rFonts w:ascii="Calibri" w:hAnsi="Calibri"/>
          <w:b/>
          <w:sz w:val="20"/>
          <w:szCs w:val="20"/>
          <w:u w:val="single"/>
        </w:rPr>
        <w:t>3 weeks in advance</w:t>
      </w:r>
      <w:r w:rsidRPr="009F7294">
        <w:rPr>
          <w:rFonts w:ascii="Calibri" w:hAnsi="Calibri"/>
          <w:sz w:val="20"/>
          <w:szCs w:val="20"/>
        </w:rPr>
        <w:t xml:space="preserve"> when planning course proposals to ensure enough time to allocate budgets if materials need to be purchased.</w:t>
      </w:r>
    </w:p>
    <w:p w14:paraId="49EFDF46" w14:textId="77777777" w:rsidR="009F7294" w:rsidRPr="00E0453E" w:rsidRDefault="009F7294" w:rsidP="009F7294">
      <w:pPr>
        <w:rPr>
          <w:rFonts w:ascii="Calibri" w:hAnsi="Calibri"/>
        </w:rPr>
      </w:pPr>
    </w:p>
    <w:p w14:paraId="125553E7" w14:textId="77777777" w:rsidR="009F7294" w:rsidRPr="00E0453E" w:rsidRDefault="009F7294" w:rsidP="009F7294">
      <w:pPr>
        <w:rPr>
          <w:rFonts w:ascii="Calibri" w:hAnsi="Calibri"/>
        </w:rPr>
      </w:pPr>
      <w:r w:rsidRPr="00E0453E">
        <w:rPr>
          <w:rFonts w:ascii="Calibri" w:hAnsi="Calibri"/>
          <w:b/>
        </w:rPr>
        <w:t>Course proposer:</w:t>
      </w:r>
      <w:r>
        <w:rPr>
          <w:rFonts w:ascii="Calibri" w:hAnsi="Calibri"/>
        </w:rPr>
        <w:t xml:space="preserve"> please complete boxes 1-4</w:t>
      </w:r>
      <w:r w:rsidRPr="00E0453E">
        <w:rPr>
          <w:rFonts w:ascii="Calibri" w:hAnsi="Calibri"/>
        </w:rPr>
        <w:t xml:space="preserve">. </w:t>
      </w:r>
      <w:r>
        <w:rPr>
          <w:rFonts w:ascii="Calibri" w:hAnsi="Calibri"/>
        </w:rPr>
        <w:t xml:space="preserve"> </w:t>
      </w:r>
      <w:r w:rsidRPr="00E0453E">
        <w:rPr>
          <w:rFonts w:ascii="Calibri" w:hAnsi="Calibri"/>
          <w:b/>
        </w:rPr>
        <w:t>Library faculty subject selector:</w:t>
      </w:r>
      <w:r w:rsidRPr="00E0453E">
        <w:rPr>
          <w:rFonts w:ascii="Calibri" w:hAnsi="Calibri"/>
        </w:rPr>
        <w:t xml:space="preserve"> please complete</w:t>
      </w:r>
      <w:r>
        <w:rPr>
          <w:rFonts w:ascii="Calibri" w:hAnsi="Calibri"/>
        </w:rPr>
        <w:t xml:space="preserve"> box 5</w:t>
      </w:r>
      <w:r w:rsidRPr="00E0453E">
        <w:rPr>
          <w:rFonts w:ascii="Calibri" w:hAnsi="Calibri"/>
        </w:rPr>
        <w:t>.</w:t>
      </w:r>
    </w:p>
    <w:p w14:paraId="6E8085BA" w14:textId="77777777" w:rsidR="009F7294" w:rsidRPr="00E0453E" w:rsidRDefault="009F7294" w:rsidP="009F7294">
      <w:pPr>
        <w:rPr>
          <w:rFonts w:ascii="Calibri" w:hAnsi="Calibri"/>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4649"/>
        <w:gridCol w:w="4822"/>
      </w:tblGrid>
      <w:tr w:rsidR="009F7294" w:rsidRPr="00E0453E" w14:paraId="26A01569" w14:textId="77777777" w:rsidTr="009F7294">
        <w:tc>
          <w:tcPr>
            <w:tcW w:w="360" w:type="dxa"/>
            <w:tcBorders>
              <w:top w:val="nil"/>
              <w:left w:val="nil"/>
              <w:bottom w:val="nil"/>
              <w:right w:val="single" w:sz="4" w:space="0" w:color="auto"/>
            </w:tcBorders>
          </w:tcPr>
          <w:p w14:paraId="53973558" w14:textId="77777777" w:rsidR="009F7294" w:rsidRPr="00E0453E" w:rsidRDefault="009F7294" w:rsidP="009F7294">
            <w:pPr>
              <w:rPr>
                <w:rFonts w:ascii="Calibri" w:hAnsi="Calibri"/>
                <w:b/>
              </w:rPr>
            </w:pPr>
            <w:r>
              <w:rPr>
                <w:rFonts w:ascii="Calibri" w:hAnsi="Calibri"/>
                <w:b/>
              </w:rPr>
              <w:t>1</w:t>
            </w:r>
          </w:p>
        </w:tc>
        <w:tc>
          <w:tcPr>
            <w:tcW w:w="4950" w:type="dxa"/>
            <w:tcBorders>
              <w:left w:val="single" w:sz="4" w:space="0" w:color="auto"/>
            </w:tcBorders>
          </w:tcPr>
          <w:p w14:paraId="6AE645B6" w14:textId="77777777" w:rsidR="009F7294" w:rsidRPr="00E0453E" w:rsidRDefault="009F7294" w:rsidP="009F7294">
            <w:pPr>
              <w:rPr>
                <w:rFonts w:ascii="Calibri" w:hAnsi="Calibri"/>
                <w:b/>
              </w:rPr>
            </w:pPr>
            <w:r w:rsidRPr="00E0453E">
              <w:rPr>
                <w:rFonts w:ascii="Calibri" w:hAnsi="Calibri"/>
                <w:b/>
              </w:rPr>
              <w:t>Title of proposal</w:t>
            </w:r>
          </w:p>
          <w:p w14:paraId="1F0D41AB" w14:textId="44654C81" w:rsidR="009F7294" w:rsidRDefault="009F7294" w:rsidP="009F7294">
            <w:pPr>
              <w:rPr>
                <w:rFonts w:ascii="Calibri" w:hAnsi="Calibri"/>
              </w:rPr>
            </w:pPr>
            <w:r>
              <w:rPr>
                <w:rFonts w:ascii="Calibri" w:hAnsi="Calibri"/>
              </w:rPr>
              <w:t>Nursing Home Administration</w:t>
            </w:r>
            <w:r w:rsidR="00F62691">
              <w:rPr>
                <w:rFonts w:ascii="Calibri" w:hAnsi="Calibri"/>
              </w:rPr>
              <w:t xml:space="preserve"> (HSA4960)</w:t>
            </w:r>
          </w:p>
          <w:p w14:paraId="5A9CFBFC" w14:textId="77777777" w:rsidR="009F7294" w:rsidRPr="00E0453E" w:rsidRDefault="009F7294" w:rsidP="009F7294">
            <w:pPr>
              <w:rPr>
                <w:rFonts w:ascii="Calibri" w:hAnsi="Calibri"/>
              </w:rPr>
            </w:pPr>
          </w:p>
        </w:tc>
        <w:tc>
          <w:tcPr>
            <w:tcW w:w="5220" w:type="dxa"/>
          </w:tcPr>
          <w:p w14:paraId="537BDB98" w14:textId="77777777" w:rsidR="009F7294" w:rsidRPr="00E0453E" w:rsidRDefault="009F7294" w:rsidP="009F7294">
            <w:pPr>
              <w:rPr>
                <w:rFonts w:ascii="Calibri" w:hAnsi="Calibri"/>
                <w:b/>
              </w:rPr>
            </w:pPr>
            <w:r w:rsidRPr="00E0453E">
              <w:rPr>
                <w:rFonts w:ascii="Calibri" w:hAnsi="Calibri"/>
                <w:b/>
              </w:rPr>
              <w:t>Department/Program</w:t>
            </w:r>
          </w:p>
          <w:p w14:paraId="51A44962" w14:textId="77777777" w:rsidR="009F7294" w:rsidRPr="00E0453E" w:rsidRDefault="009F7294" w:rsidP="009F7294">
            <w:pPr>
              <w:rPr>
                <w:rFonts w:ascii="Calibri" w:hAnsi="Calibri"/>
              </w:rPr>
            </w:pPr>
            <w:r>
              <w:rPr>
                <w:rFonts w:ascii="Calibri" w:hAnsi="Calibri"/>
              </w:rPr>
              <w:t>HHS / Health Services Administration</w:t>
            </w:r>
          </w:p>
        </w:tc>
      </w:tr>
      <w:tr w:rsidR="009F7294" w:rsidRPr="00E0453E" w14:paraId="52F16C6E" w14:textId="77777777" w:rsidTr="009F7294">
        <w:tc>
          <w:tcPr>
            <w:tcW w:w="360" w:type="dxa"/>
            <w:tcBorders>
              <w:top w:val="nil"/>
              <w:left w:val="nil"/>
              <w:bottom w:val="nil"/>
              <w:right w:val="single" w:sz="4" w:space="0" w:color="auto"/>
            </w:tcBorders>
          </w:tcPr>
          <w:p w14:paraId="66622AB1" w14:textId="77777777" w:rsidR="009F7294" w:rsidRPr="00E0453E" w:rsidRDefault="009F7294" w:rsidP="009F7294">
            <w:pPr>
              <w:rPr>
                <w:rFonts w:ascii="Calibri" w:hAnsi="Calibri"/>
                <w:b/>
              </w:rPr>
            </w:pPr>
          </w:p>
        </w:tc>
        <w:tc>
          <w:tcPr>
            <w:tcW w:w="4950" w:type="dxa"/>
            <w:tcBorders>
              <w:left w:val="single" w:sz="4" w:space="0" w:color="auto"/>
            </w:tcBorders>
          </w:tcPr>
          <w:p w14:paraId="5F0CC86D" w14:textId="77777777" w:rsidR="009F7294" w:rsidRDefault="009F7294" w:rsidP="009F7294">
            <w:pPr>
              <w:rPr>
                <w:rFonts w:ascii="Calibri" w:hAnsi="Calibri"/>
              </w:rPr>
            </w:pPr>
            <w:r w:rsidRPr="00E0453E">
              <w:rPr>
                <w:rFonts w:ascii="Calibri" w:hAnsi="Calibri"/>
                <w:b/>
              </w:rPr>
              <w:t>Proposed by</w:t>
            </w:r>
            <w:r>
              <w:rPr>
                <w:rFonts w:ascii="Calibri" w:hAnsi="Calibri"/>
                <w:b/>
              </w:rPr>
              <w:t xml:space="preserve"> </w:t>
            </w:r>
            <w:r w:rsidRPr="00E0453E">
              <w:rPr>
                <w:rFonts w:ascii="Calibri" w:hAnsi="Calibri"/>
              </w:rPr>
              <w:t>(include email &amp; phone)</w:t>
            </w:r>
          </w:p>
          <w:p w14:paraId="0871EEAB" w14:textId="77777777" w:rsidR="009F7294" w:rsidRDefault="009F7294" w:rsidP="009F7294">
            <w:pPr>
              <w:rPr>
                <w:rFonts w:ascii="Calibri" w:hAnsi="Calibri"/>
              </w:rPr>
            </w:pPr>
            <w:r>
              <w:rPr>
                <w:rFonts w:ascii="Calibri" w:hAnsi="Calibri"/>
              </w:rPr>
              <w:t>Josef Bohm</w:t>
            </w:r>
          </w:p>
          <w:p w14:paraId="15DDCD45" w14:textId="77777777" w:rsidR="009F7294" w:rsidRPr="00E0453E" w:rsidRDefault="00372B1A" w:rsidP="009F7294">
            <w:pPr>
              <w:rPr>
                <w:rFonts w:ascii="Calibri" w:hAnsi="Calibri"/>
              </w:rPr>
            </w:pPr>
            <w:hyperlink r:id="rId18" w:history="1">
              <w:r w:rsidR="009F7294" w:rsidRPr="008B6938">
                <w:rPr>
                  <w:rStyle w:val="Hyperlink"/>
                  <w:rFonts w:ascii="Calibri" w:hAnsi="Calibri"/>
                </w:rPr>
                <w:t>Jbohm@citytech.cuny.edu</w:t>
              </w:r>
            </w:hyperlink>
            <w:r w:rsidR="009F7294">
              <w:rPr>
                <w:rFonts w:ascii="Calibri" w:hAnsi="Calibri"/>
              </w:rPr>
              <w:t xml:space="preserve"> x 5957</w:t>
            </w:r>
          </w:p>
        </w:tc>
        <w:tc>
          <w:tcPr>
            <w:tcW w:w="5220" w:type="dxa"/>
          </w:tcPr>
          <w:p w14:paraId="79189DEA" w14:textId="77777777" w:rsidR="009F7294" w:rsidRPr="00E0453E" w:rsidRDefault="009F7294" w:rsidP="009F7294">
            <w:pPr>
              <w:rPr>
                <w:rFonts w:ascii="Calibri" w:hAnsi="Calibri"/>
                <w:b/>
              </w:rPr>
            </w:pPr>
            <w:r w:rsidRPr="00E0453E">
              <w:rPr>
                <w:rFonts w:ascii="Calibri" w:hAnsi="Calibri"/>
                <w:b/>
              </w:rPr>
              <w:t xml:space="preserve">Expected date course(s) will be offered </w:t>
            </w:r>
          </w:p>
          <w:p w14:paraId="406F0FA5" w14:textId="77777777" w:rsidR="009F7294" w:rsidRPr="00E0453E" w:rsidRDefault="009F7294" w:rsidP="009F7294">
            <w:pPr>
              <w:rPr>
                <w:rFonts w:ascii="Calibri" w:hAnsi="Calibri"/>
              </w:rPr>
            </w:pPr>
            <w:r>
              <w:rPr>
                <w:rFonts w:ascii="Calibri" w:hAnsi="Calibri"/>
              </w:rPr>
              <w:t>Fall 2016</w:t>
            </w:r>
          </w:p>
          <w:p w14:paraId="7FB80DAC" w14:textId="77777777" w:rsidR="009F7294" w:rsidRPr="00E0453E" w:rsidRDefault="009F7294" w:rsidP="009F7294">
            <w:pPr>
              <w:rPr>
                <w:rFonts w:ascii="Calibri" w:hAnsi="Calibri"/>
              </w:rPr>
            </w:pPr>
            <w:r w:rsidRPr="00E0453E">
              <w:rPr>
                <w:rFonts w:ascii="Calibri" w:hAnsi="Calibri"/>
                <w:b/>
              </w:rPr>
              <w:t xml:space="preserve"># of students </w:t>
            </w:r>
            <w:r w:rsidRPr="00C245B8">
              <w:rPr>
                <w:rFonts w:ascii="Calibri" w:hAnsi="Calibri"/>
              </w:rPr>
              <w:t>no more than 20</w:t>
            </w:r>
          </w:p>
        </w:tc>
      </w:tr>
    </w:tbl>
    <w:p w14:paraId="12D99600" w14:textId="77777777" w:rsidR="009F7294" w:rsidRPr="00E0453E" w:rsidRDefault="009F7294" w:rsidP="009F7294">
      <w:pPr>
        <w:rPr>
          <w:rFonts w:ascii="Calibri" w:hAnsi="Calibri"/>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9470"/>
      </w:tblGrid>
      <w:tr w:rsidR="009F7294" w:rsidRPr="00E0453E" w14:paraId="5193DDEA" w14:textId="77777777" w:rsidTr="009F7294">
        <w:tc>
          <w:tcPr>
            <w:tcW w:w="360" w:type="dxa"/>
            <w:tcBorders>
              <w:top w:val="nil"/>
              <w:left w:val="nil"/>
              <w:bottom w:val="nil"/>
              <w:right w:val="single" w:sz="4" w:space="0" w:color="auto"/>
            </w:tcBorders>
          </w:tcPr>
          <w:p w14:paraId="405C2FE7" w14:textId="77777777" w:rsidR="009F7294" w:rsidRPr="00E0453E" w:rsidRDefault="009F7294" w:rsidP="009F7294">
            <w:pPr>
              <w:rPr>
                <w:rFonts w:ascii="Calibri" w:hAnsi="Calibri"/>
                <w:b/>
              </w:rPr>
            </w:pPr>
            <w:r>
              <w:rPr>
                <w:rFonts w:ascii="Calibri" w:hAnsi="Calibri"/>
                <w:b/>
              </w:rPr>
              <w:t>2</w:t>
            </w:r>
          </w:p>
        </w:tc>
        <w:tc>
          <w:tcPr>
            <w:tcW w:w="10170" w:type="dxa"/>
            <w:tcBorders>
              <w:left w:val="single" w:sz="4" w:space="0" w:color="auto"/>
            </w:tcBorders>
          </w:tcPr>
          <w:p w14:paraId="2BA689B6" w14:textId="77777777" w:rsidR="009F7294" w:rsidRPr="00E0453E" w:rsidRDefault="009F7294" w:rsidP="009F7294">
            <w:pPr>
              <w:rPr>
                <w:rFonts w:ascii="Calibri" w:hAnsi="Calibri"/>
                <w:b/>
              </w:rPr>
            </w:pPr>
            <w:r w:rsidRPr="00E0453E">
              <w:rPr>
                <w:rFonts w:ascii="Calibri" w:hAnsi="Calibri"/>
                <w:b/>
              </w:rPr>
              <w:t>Are City Tech library resources sufficient for course assignments? Please elaborate.</w:t>
            </w:r>
          </w:p>
          <w:p w14:paraId="2EFDC7F6" w14:textId="77777777" w:rsidR="009F7294" w:rsidRDefault="009F7294" w:rsidP="009F7294">
            <w:pPr>
              <w:rPr>
                <w:rFonts w:ascii="Calibri" w:hAnsi="Calibri"/>
              </w:rPr>
            </w:pPr>
          </w:p>
          <w:p w14:paraId="0377C08C" w14:textId="77777777" w:rsidR="009F7294" w:rsidRDefault="009F7294" w:rsidP="009F7294">
            <w:pPr>
              <w:tabs>
                <w:tab w:val="left" w:pos="450"/>
              </w:tabs>
              <w:ind w:right="-360"/>
              <w:rPr>
                <w:rFonts w:asciiTheme="majorHAnsi" w:hAnsiTheme="majorHAnsi" w:cs="Arial"/>
                <w:sz w:val="22"/>
                <w:szCs w:val="22"/>
              </w:rPr>
            </w:pPr>
            <w:r w:rsidRPr="00415602">
              <w:rPr>
                <w:rFonts w:asciiTheme="majorHAnsi" w:hAnsiTheme="majorHAnsi" w:cs="Arial"/>
                <w:sz w:val="22"/>
                <w:szCs w:val="22"/>
              </w:rPr>
              <w:t>Library Resources:</w:t>
            </w:r>
          </w:p>
          <w:p w14:paraId="24227FA5" w14:textId="77777777" w:rsidR="009F7294" w:rsidRDefault="009F7294" w:rsidP="009F7294">
            <w:pPr>
              <w:tabs>
                <w:tab w:val="left" w:pos="450"/>
              </w:tabs>
              <w:ind w:right="-360"/>
              <w:rPr>
                <w:rFonts w:asciiTheme="majorHAnsi" w:hAnsiTheme="majorHAnsi" w:cs="Arial"/>
                <w:sz w:val="22"/>
                <w:szCs w:val="22"/>
              </w:rPr>
            </w:pPr>
          </w:p>
          <w:p w14:paraId="5A87AD0A" w14:textId="3AF10693" w:rsidR="009F7294" w:rsidRPr="009F7294" w:rsidRDefault="009F7294" w:rsidP="009F7294">
            <w:pPr>
              <w:autoSpaceDE w:val="0"/>
              <w:autoSpaceDN w:val="0"/>
              <w:adjustRightInd w:val="0"/>
              <w:ind w:left="360"/>
              <w:rPr>
                <w:rFonts w:ascii="Calibri" w:hAnsi="Calibri" w:cs="Calibri"/>
                <w:color w:val="000000"/>
                <w:sz w:val="22"/>
                <w:szCs w:val="22"/>
              </w:rPr>
            </w:pPr>
            <w:r w:rsidRPr="009F7294">
              <w:rPr>
                <w:rFonts w:ascii="Calibri" w:hAnsi="Calibri" w:cs="Calibri"/>
                <w:color w:val="000000"/>
                <w:sz w:val="22"/>
                <w:szCs w:val="22"/>
              </w:rPr>
              <w:t>Text on reserve</w:t>
            </w:r>
            <w:r>
              <w:rPr>
                <w:rFonts w:ascii="Calibri" w:hAnsi="Calibri" w:cs="Calibri"/>
                <w:color w:val="000000"/>
                <w:sz w:val="22"/>
                <w:szCs w:val="22"/>
              </w:rPr>
              <w:t>,</w:t>
            </w:r>
          </w:p>
          <w:p w14:paraId="22063925" w14:textId="1EFD1B8C" w:rsidR="009F7294" w:rsidRPr="009F7294" w:rsidRDefault="009F7294" w:rsidP="009F7294">
            <w:pPr>
              <w:autoSpaceDE w:val="0"/>
              <w:autoSpaceDN w:val="0"/>
              <w:adjustRightInd w:val="0"/>
              <w:ind w:left="360"/>
              <w:rPr>
                <w:rFonts w:ascii="Calibri" w:hAnsi="Calibri" w:cs="Calibri"/>
                <w:color w:val="000000"/>
                <w:sz w:val="22"/>
                <w:szCs w:val="22"/>
              </w:rPr>
            </w:pPr>
            <w:r w:rsidRPr="009F7294">
              <w:rPr>
                <w:rFonts w:ascii="Calibri" w:hAnsi="Calibri" w:cs="Calibri"/>
                <w:color w:val="000000"/>
                <w:sz w:val="22"/>
                <w:szCs w:val="22"/>
              </w:rPr>
              <w:t>Database resources for online searches</w:t>
            </w:r>
            <w:r>
              <w:rPr>
                <w:rFonts w:ascii="Calibri" w:hAnsi="Calibri" w:cs="Calibri"/>
                <w:color w:val="000000"/>
                <w:sz w:val="22"/>
                <w:szCs w:val="22"/>
              </w:rPr>
              <w:t xml:space="preserve"> &amp;</w:t>
            </w:r>
          </w:p>
          <w:p w14:paraId="63CAF21E" w14:textId="19441EED" w:rsidR="009F7294" w:rsidRPr="009F7294" w:rsidRDefault="009F7294" w:rsidP="009F7294">
            <w:pPr>
              <w:tabs>
                <w:tab w:val="left" w:pos="450"/>
              </w:tabs>
              <w:ind w:left="360" w:right="-360"/>
              <w:rPr>
                <w:rFonts w:asciiTheme="majorHAnsi" w:hAnsiTheme="majorHAnsi" w:cs="Arial"/>
                <w:sz w:val="22"/>
                <w:szCs w:val="22"/>
              </w:rPr>
            </w:pPr>
            <w:r w:rsidRPr="009F7294">
              <w:rPr>
                <w:rFonts w:ascii="Calibri" w:hAnsi="Calibri" w:cs="Calibri"/>
                <w:color w:val="000000"/>
                <w:sz w:val="22"/>
                <w:szCs w:val="22"/>
              </w:rPr>
              <w:t>Supportive general referencing material</w:t>
            </w:r>
            <w:r>
              <w:rPr>
                <w:rFonts w:ascii="Calibri" w:hAnsi="Calibri" w:cs="Calibri"/>
                <w:color w:val="000000"/>
                <w:sz w:val="22"/>
                <w:szCs w:val="22"/>
              </w:rPr>
              <w:t xml:space="preserve"> in the field of health </w:t>
            </w:r>
            <w:r w:rsidR="00BF455C">
              <w:rPr>
                <w:rFonts w:ascii="Calibri" w:hAnsi="Calibri" w:cs="Calibri"/>
                <w:color w:val="000000"/>
                <w:sz w:val="22"/>
                <w:szCs w:val="22"/>
              </w:rPr>
              <w:t xml:space="preserve">care and </w:t>
            </w:r>
            <w:r>
              <w:rPr>
                <w:rFonts w:ascii="Calibri" w:hAnsi="Calibri" w:cs="Calibri"/>
                <w:color w:val="000000"/>
                <w:sz w:val="22"/>
                <w:szCs w:val="22"/>
              </w:rPr>
              <w:t>administration.</w:t>
            </w:r>
          </w:p>
          <w:p w14:paraId="58ECEEB9" w14:textId="77777777" w:rsidR="009F7294" w:rsidRPr="00E0453E" w:rsidRDefault="009F7294" w:rsidP="009F7294">
            <w:pPr>
              <w:rPr>
                <w:rFonts w:ascii="Calibri" w:hAnsi="Calibri"/>
              </w:rPr>
            </w:pPr>
          </w:p>
          <w:tbl>
            <w:tblPr>
              <w:tblW w:w="0" w:type="auto"/>
              <w:tblBorders>
                <w:top w:val="nil"/>
                <w:left w:val="nil"/>
                <w:bottom w:val="nil"/>
                <w:right w:val="nil"/>
              </w:tblBorders>
              <w:tblLook w:val="0000" w:firstRow="0" w:lastRow="0" w:firstColumn="0" w:lastColumn="0" w:noHBand="0" w:noVBand="0"/>
            </w:tblPr>
            <w:tblGrid>
              <w:gridCol w:w="9254"/>
            </w:tblGrid>
            <w:tr w:rsidR="009F7294" w:rsidRPr="009F7294" w14:paraId="26A03E8F" w14:textId="77777777">
              <w:trPr>
                <w:trHeight w:val="385"/>
              </w:trPr>
              <w:tc>
                <w:tcPr>
                  <w:tcW w:w="0" w:type="auto"/>
                </w:tcPr>
                <w:p w14:paraId="7E47E16E" w14:textId="7D1CAE5B" w:rsidR="009F7294" w:rsidRPr="00447D31" w:rsidRDefault="009F7294" w:rsidP="009F7294">
                  <w:pPr>
                    <w:autoSpaceDE w:val="0"/>
                    <w:autoSpaceDN w:val="0"/>
                    <w:adjustRightInd w:val="0"/>
                    <w:rPr>
                      <w:rFonts w:asciiTheme="majorHAnsi" w:hAnsiTheme="majorHAnsi" w:cs="Times New Roman"/>
                      <w:color w:val="000000"/>
                      <w:sz w:val="22"/>
                      <w:szCs w:val="22"/>
                    </w:rPr>
                  </w:pPr>
                  <w:r w:rsidRPr="00447D31">
                    <w:rPr>
                      <w:rFonts w:asciiTheme="majorHAnsi" w:hAnsiTheme="majorHAnsi" w:cs="Times New Roman"/>
                      <w:color w:val="000000"/>
                      <w:sz w:val="22"/>
                      <w:szCs w:val="22"/>
                    </w:rPr>
                    <w:t>Texts on reserve</w:t>
                  </w:r>
                  <w:r w:rsidR="00A535B3" w:rsidRPr="00447D31">
                    <w:rPr>
                      <w:rFonts w:asciiTheme="majorHAnsi" w:hAnsiTheme="majorHAnsi" w:cs="Times New Roman"/>
                      <w:color w:val="000000"/>
                      <w:sz w:val="22"/>
                      <w:szCs w:val="22"/>
                    </w:rPr>
                    <w:t xml:space="preserve"> (</w:t>
                  </w:r>
                  <w:r w:rsidR="00BF455C" w:rsidRPr="00447D31">
                    <w:rPr>
                      <w:rFonts w:asciiTheme="majorHAnsi" w:hAnsiTheme="majorHAnsi" w:cs="Times New Roman"/>
                      <w:color w:val="000000"/>
                      <w:sz w:val="22"/>
                      <w:szCs w:val="22"/>
                    </w:rPr>
                    <w:t>below)</w:t>
                  </w:r>
                  <w:r w:rsidRPr="00447D31">
                    <w:rPr>
                      <w:rFonts w:asciiTheme="majorHAnsi" w:hAnsiTheme="majorHAnsi" w:cs="Times New Roman"/>
                      <w:color w:val="000000"/>
                      <w:sz w:val="22"/>
                      <w:szCs w:val="22"/>
                    </w:rPr>
                    <w:t xml:space="preserve">, reference material and databases for online search are appropriate to service the needs of the students. </w:t>
                  </w:r>
                </w:p>
              </w:tc>
            </w:tr>
          </w:tbl>
          <w:p w14:paraId="148F1E8E" w14:textId="1F7C2083" w:rsidR="009F7294" w:rsidRPr="00E0453E" w:rsidRDefault="009F7294" w:rsidP="009F7294">
            <w:pPr>
              <w:rPr>
                <w:rFonts w:ascii="Calibri" w:hAnsi="Calibri"/>
              </w:rPr>
            </w:pPr>
          </w:p>
        </w:tc>
      </w:tr>
    </w:tbl>
    <w:p w14:paraId="30B539EB" w14:textId="77777777" w:rsidR="009F7294" w:rsidRDefault="009F7294" w:rsidP="009F7294">
      <w:pPr>
        <w:rPr>
          <w:rFonts w:ascii="Calibri" w:hAnsi="Calibri"/>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9470"/>
      </w:tblGrid>
      <w:tr w:rsidR="009F7294" w:rsidRPr="00E0453E" w14:paraId="31431BFB" w14:textId="77777777" w:rsidTr="009F7294">
        <w:tc>
          <w:tcPr>
            <w:tcW w:w="360" w:type="dxa"/>
            <w:tcBorders>
              <w:top w:val="nil"/>
              <w:left w:val="nil"/>
              <w:bottom w:val="nil"/>
              <w:right w:val="single" w:sz="4" w:space="0" w:color="auto"/>
            </w:tcBorders>
          </w:tcPr>
          <w:p w14:paraId="337BB308" w14:textId="77777777" w:rsidR="009F7294" w:rsidRPr="00E0453E" w:rsidRDefault="009F7294" w:rsidP="009F7294">
            <w:pPr>
              <w:rPr>
                <w:rFonts w:ascii="Calibri" w:hAnsi="Calibri"/>
                <w:b/>
              </w:rPr>
            </w:pPr>
            <w:r>
              <w:rPr>
                <w:rFonts w:ascii="Calibri" w:hAnsi="Calibri"/>
                <w:b/>
              </w:rPr>
              <w:t>3</w:t>
            </w:r>
          </w:p>
        </w:tc>
        <w:tc>
          <w:tcPr>
            <w:tcW w:w="10170" w:type="dxa"/>
            <w:tcBorders>
              <w:left w:val="single" w:sz="4" w:space="0" w:color="auto"/>
            </w:tcBorders>
          </w:tcPr>
          <w:p w14:paraId="2B8FF866" w14:textId="790A89B0" w:rsidR="009F7294" w:rsidRDefault="009F7294" w:rsidP="009F7294">
            <w:pPr>
              <w:rPr>
                <w:rFonts w:ascii="Calibri" w:hAnsi="Calibri"/>
                <w:b/>
              </w:rPr>
            </w:pPr>
            <w:r w:rsidRPr="00E0453E">
              <w:rPr>
                <w:rFonts w:ascii="Calibri" w:hAnsi="Calibri"/>
                <w:b/>
              </w:rPr>
              <w:t xml:space="preserve">Are additional resources needed for course assignments?  </w:t>
            </w:r>
            <w:r>
              <w:rPr>
                <w:rFonts w:ascii="Calibri" w:hAnsi="Calibri"/>
                <w:b/>
              </w:rPr>
              <w:t xml:space="preserve">Please provide details about format of resources (e.g., </w:t>
            </w:r>
            <w:proofErr w:type="spellStart"/>
            <w:r>
              <w:rPr>
                <w:rFonts w:ascii="Calibri" w:hAnsi="Calibri"/>
                <w:b/>
              </w:rPr>
              <w:t>ebooks</w:t>
            </w:r>
            <w:proofErr w:type="spellEnd"/>
            <w:r>
              <w:rPr>
                <w:rFonts w:ascii="Calibri" w:hAnsi="Calibri"/>
                <w:b/>
              </w:rPr>
              <w:t xml:space="preserve">, journals, DVDs, etc.), </w:t>
            </w:r>
            <w:r w:rsidRPr="00E0453E">
              <w:rPr>
                <w:rFonts w:ascii="Calibri" w:hAnsi="Calibri"/>
                <w:b/>
              </w:rPr>
              <w:t>author, title, publisher, edition, date</w:t>
            </w:r>
            <w:r>
              <w:rPr>
                <w:rFonts w:ascii="Calibri" w:hAnsi="Calibri"/>
                <w:b/>
              </w:rPr>
              <w:t>,</w:t>
            </w:r>
            <w:r w:rsidRPr="00E0453E">
              <w:rPr>
                <w:rFonts w:ascii="Calibri" w:hAnsi="Calibri"/>
                <w:b/>
              </w:rPr>
              <w:t xml:space="preserve"> and price.</w:t>
            </w:r>
          </w:p>
          <w:p w14:paraId="789F62D7" w14:textId="77777777" w:rsidR="009F7294" w:rsidRPr="00E0453E" w:rsidRDefault="009F7294" w:rsidP="009F7294">
            <w:pPr>
              <w:rPr>
                <w:rFonts w:ascii="Calibri" w:hAnsi="Calibri"/>
                <w:b/>
              </w:rPr>
            </w:pPr>
          </w:p>
          <w:p w14:paraId="3CD64F1E" w14:textId="77777777" w:rsidR="009F7294" w:rsidRDefault="009F7294" w:rsidP="009F7294">
            <w:pPr>
              <w:tabs>
                <w:tab w:val="left" w:pos="450"/>
              </w:tabs>
              <w:ind w:right="-360"/>
              <w:rPr>
                <w:rFonts w:asciiTheme="majorHAnsi" w:hAnsiTheme="majorHAnsi" w:cs="Arial"/>
                <w:sz w:val="22"/>
                <w:szCs w:val="22"/>
              </w:rPr>
            </w:pPr>
            <w:r>
              <w:rPr>
                <w:rFonts w:asciiTheme="majorHAnsi" w:hAnsiTheme="majorHAnsi" w:cs="Arial"/>
                <w:sz w:val="22"/>
                <w:szCs w:val="22"/>
              </w:rPr>
              <w:t xml:space="preserve">Required Text: </w:t>
            </w:r>
          </w:p>
          <w:p w14:paraId="79101535" w14:textId="77777777" w:rsidR="004B4974" w:rsidRDefault="004B4974" w:rsidP="009F7294">
            <w:pPr>
              <w:tabs>
                <w:tab w:val="left" w:pos="450"/>
              </w:tabs>
              <w:ind w:right="-360"/>
              <w:rPr>
                <w:rFonts w:asciiTheme="majorHAnsi" w:hAnsiTheme="majorHAnsi" w:cs="Arial"/>
                <w:sz w:val="22"/>
                <w:szCs w:val="22"/>
              </w:rPr>
            </w:pPr>
          </w:p>
          <w:p w14:paraId="6B41F1EC" w14:textId="0A96EB8A" w:rsidR="004B4974" w:rsidRPr="00447D31" w:rsidRDefault="004B4974" w:rsidP="009F7294">
            <w:pPr>
              <w:autoSpaceDE w:val="0"/>
              <w:autoSpaceDN w:val="0"/>
              <w:adjustRightInd w:val="0"/>
              <w:rPr>
                <w:rFonts w:ascii="Calibri" w:hAnsi="Calibri" w:cs="Calibri"/>
                <w:color w:val="000000"/>
                <w:sz w:val="22"/>
                <w:szCs w:val="22"/>
              </w:rPr>
            </w:pPr>
            <w:r>
              <w:rPr>
                <w:rFonts w:asciiTheme="majorHAnsi" w:hAnsiTheme="majorHAnsi"/>
                <w:noProof/>
                <w:sz w:val="20"/>
                <w:szCs w:val="20"/>
              </w:rPr>
              <w:t xml:space="preserve">        </w:t>
            </w:r>
            <w:r w:rsidRPr="00447D31">
              <w:rPr>
                <w:rFonts w:asciiTheme="majorHAnsi" w:hAnsiTheme="majorHAnsi"/>
                <w:noProof/>
                <w:sz w:val="22"/>
                <w:szCs w:val="22"/>
              </w:rPr>
              <w:t xml:space="preserve">Allen, J. (2015). </w:t>
            </w:r>
            <w:r w:rsidRPr="00447D31">
              <w:rPr>
                <w:rFonts w:asciiTheme="majorHAnsi" w:hAnsiTheme="majorHAnsi"/>
                <w:i/>
                <w:iCs/>
                <w:noProof/>
                <w:sz w:val="22"/>
                <w:szCs w:val="22"/>
              </w:rPr>
              <w:t>Nursing Home Administration</w:t>
            </w:r>
            <w:r w:rsidR="00982393">
              <w:rPr>
                <w:rFonts w:asciiTheme="majorHAnsi" w:hAnsiTheme="majorHAnsi"/>
                <w:i/>
                <w:iCs/>
                <w:noProof/>
                <w:sz w:val="22"/>
                <w:szCs w:val="22"/>
              </w:rPr>
              <w:t xml:space="preserve"> </w:t>
            </w:r>
            <w:r w:rsidR="00B438FE">
              <w:rPr>
                <w:rFonts w:asciiTheme="majorHAnsi" w:hAnsiTheme="majorHAnsi"/>
                <w:i/>
                <w:iCs/>
                <w:noProof/>
                <w:sz w:val="22"/>
                <w:szCs w:val="22"/>
              </w:rPr>
              <w:t>(</w:t>
            </w:r>
            <w:r w:rsidR="00982393">
              <w:rPr>
                <w:rFonts w:asciiTheme="majorHAnsi" w:hAnsiTheme="majorHAnsi"/>
                <w:i/>
                <w:iCs/>
                <w:noProof/>
                <w:sz w:val="22"/>
                <w:szCs w:val="22"/>
              </w:rPr>
              <w:t>3</w:t>
            </w:r>
            <w:r w:rsidR="00982393" w:rsidRPr="00982393">
              <w:rPr>
                <w:rFonts w:asciiTheme="majorHAnsi" w:hAnsiTheme="majorHAnsi"/>
                <w:i/>
                <w:iCs/>
                <w:noProof/>
                <w:sz w:val="22"/>
                <w:szCs w:val="22"/>
                <w:vertAlign w:val="superscript"/>
              </w:rPr>
              <w:t>rd</w:t>
            </w:r>
            <w:r w:rsidR="00B438FE">
              <w:rPr>
                <w:rFonts w:asciiTheme="majorHAnsi" w:hAnsiTheme="majorHAnsi"/>
                <w:i/>
                <w:iCs/>
                <w:noProof/>
                <w:sz w:val="22"/>
                <w:szCs w:val="22"/>
              </w:rPr>
              <w:t xml:space="preserve"> ed.)</w:t>
            </w:r>
            <w:r w:rsidRPr="00447D31">
              <w:rPr>
                <w:rFonts w:asciiTheme="majorHAnsi" w:hAnsiTheme="majorHAnsi"/>
                <w:i/>
                <w:iCs/>
                <w:noProof/>
                <w:sz w:val="22"/>
                <w:szCs w:val="22"/>
              </w:rPr>
              <w:t>.</w:t>
            </w:r>
            <w:r w:rsidRPr="00447D31">
              <w:rPr>
                <w:rFonts w:asciiTheme="majorHAnsi" w:hAnsiTheme="majorHAnsi"/>
                <w:noProof/>
                <w:sz w:val="22"/>
                <w:szCs w:val="22"/>
              </w:rPr>
              <w:t xml:space="preserve"> New York: Springer Publishing</w:t>
            </w:r>
            <w:r w:rsidR="00AB40AE">
              <w:rPr>
                <w:rFonts w:asciiTheme="majorHAnsi" w:hAnsiTheme="majorHAnsi"/>
                <w:noProof/>
                <w:sz w:val="22"/>
                <w:szCs w:val="22"/>
              </w:rPr>
              <w:t>.</w:t>
            </w:r>
            <w:r w:rsidRPr="00447D31">
              <w:rPr>
                <w:rFonts w:ascii="Calibri" w:hAnsi="Calibri" w:cs="Calibri"/>
                <w:color w:val="000000"/>
                <w:sz w:val="22"/>
                <w:szCs w:val="22"/>
              </w:rPr>
              <w:t xml:space="preserve"> </w:t>
            </w:r>
          </w:p>
          <w:p w14:paraId="5A55B832" w14:textId="77777777" w:rsidR="004B4974" w:rsidRDefault="004B4974" w:rsidP="009F7294">
            <w:pPr>
              <w:autoSpaceDE w:val="0"/>
              <w:autoSpaceDN w:val="0"/>
              <w:adjustRightInd w:val="0"/>
              <w:rPr>
                <w:rFonts w:ascii="Calibri" w:hAnsi="Calibri" w:cs="Calibri"/>
                <w:color w:val="000000"/>
                <w:sz w:val="22"/>
                <w:szCs w:val="22"/>
              </w:rPr>
            </w:pPr>
          </w:p>
          <w:p w14:paraId="7B945260" w14:textId="5BEAD0B6" w:rsidR="009F7294" w:rsidRDefault="009F7294" w:rsidP="009F7294">
            <w:pPr>
              <w:autoSpaceDE w:val="0"/>
              <w:autoSpaceDN w:val="0"/>
              <w:adjustRightInd w:val="0"/>
              <w:rPr>
                <w:rFonts w:ascii="Calibri" w:hAnsi="Calibri" w:cs="Calibri"/>
                <w:color w:val="000000"/>
                <w:sz w:val="20"/>
                <w:szCs w:val="20"/>
              </w:rPr>
            </w:pPr>
            <w:r w:rsidRPr="00B71E6A">
              <w:rPr>
                <w:rFonts w:ascii="Calibri" w:hAnsi="Calibri" w:cs="Calibri"/>
                <w:color w:val="000000"/>
                <w:sz w:val="20"/>
                <w:szCs w:val="20"/>
              </w:rPr>
              <w:t>Supplemental Bibliography:</w:t>
            </w:r>
          </w:p>
          <w:p w14:paraId="53A4D179" w14:textId="1137CA9B" w:rsidR="00982393" w:rsidRPr="001D262F" w:rsidRDefault="00932256" w:rsidP="00D101E3">
            <w:pPr>
              <w:pStyle w:val="Bibliography"/>
              <w:ind w:left="720" w:hanging="376"/>
              <w:rPr>
                <w:rFonts w:asciiTheme="majorHAnsi" w:hAnsiTheme="majorHAnsi"/>
                <w:noProof/>
                <w:sz w:val="20"/>
                <w:szCs w:val="20"/>
              </w:rPr>
            </w:pPr>
            <w:r w:rsidRPr="001D262F">
              <w:rPr>
                <w:rFonts w:asciiTheme="majorHAnsi" w:hAnsiTheme="majorHAnsi" w:cs="Calibri"/>
                <w:color w:val="000000"/>
                <w:sz w:val="20"/>
                <w:szCs w:val="20"/>
              </w:rPr>
              <w:fldChar w:fldCharType="begin"/>
            </w:r>
            <w:r w:rsidRPr="001D262F">
              <w:rPr>
                <w:rFonts w:asciiTheme="majorHAnsi" w:hAnsiTheme="majorHAnsi" w:cs="Calibri"/>
                <w:color w:val="000000"/>
                <w:sz w:val="20"/>
                <w:szCs w:val="20"/>
              </w:rPr>
              <w:instrText xml:space="preserve"> BIBLIOGRAPHY  \l 1033 </w:instrText>
            </w:r>
            <w:r w:rsidRPr="001D262F">
              <w:rPr>
                <w:rFonts w:asciiTheme="majorHAnsi" w:hAnsiTheme="majorHAnsi" w:cs="Calibri"/>
                <w:color w:val="000000"/>
                <w:sz w:val="20"/>
                <w:szCs w:val="20"/>
              </w:rPr>
              <w:fldChar w:fldCharType="separate"/>
            </w:r>
          </w:p>
          <w:p w14:paraId="7504F95A" w14:textId="77777777"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t xml:space="preserve">Buchbinder, S. B., &amp; Thompson, J. M. (2010). </w:t>
            </w:r>
            <w:r w:rsidRPr="001D262F">
              <w:rPr>
                <w:rFonts w:asciiTheme="majorHAnsi" w:hAnsiTheme="majorHAnsi"/>
                <w:i/>
                <w:iCs/>
                <w:noProof/>
                <w:sz w:val="20"/>
                <w:szCs w:val="20"/>
              </w:rPr>
              <w:t>Career Opportunities in Health Management.</w:t>
            </w:r>
            <w:r w:rsidRPr="001D262F">
              <w:rPr>
                <w:rFonts w:asciiTheme="majorHAnsi" w:hAnsiTheme="majorHAnsi"/>
                <w:noProof/>
                <w:sz w:val="20"/>
                <w:szCs w:val="20"/>
              </w:rPr>
              <w:t xml:space="preserve"> Sudbury: Jones and Bartlett Publishers.</w:t>
            </w:r>
          </w:p>
          <w:p w14:paraId="5ADEEF33" w14:textId="1F19D891"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t xml:space="preserve">Davis, W. E., &amp; Townsend, J. E. (2013). </w:t>
            </w:r>
            <w:r w:rsidRPr="001D262F">
              <w:rPr>
                <w:rFonts w:asciiTheme="majorHAnsi" w:hAnsiTheme="majorHAnsi"/>
                <w:i/>
                <w:iCs/>
                <w:noProof/>
                <w:sz w:val="20"/>
                <w:szCs w:val="20"/>
              </w:rPr>
              <w:t>The Principles of Health Care Administration .</w:t>
            </w:r>
            <w:r w:rsidRPr="001D262F">
              <w:rPr>
                <w:rFonts w:asciiTheme="majorHAnsi" w:hAnsiTheme="majorHAnsi"/>
                <w:noProof/>
                <w:sz w:val="20"/>
                <w:szCs w:val="20"/>
              </w:rPr>
              <w:t xml:space="preserve"> Shreveport: LA BNB Systems.</w:t>
            </w:r>
          </w:p>
          <w:p w14:paraId="358B5AF5" w14:textId="6F80569C"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t xml:space="preserve">Kovner, A. R., Fine, D. J., &amp; D'Aguila, D. J. (2009). </w:t>
            </w:r>
            <w:r w:rsidRPr="001D262F">
              <w:rPr>
                <w:rFonts w:asciiTheme="majorHAnsi" w:hAnsiTheme="majorHAnsi"/>
                <w:i/>
                <w:iCs/>
                <w:noProof/>
                <w:sz w:val="20"/>
                <w:szCs w:val="20"/>
              </w:rPr>
              <w:t>Evidence Based Management in Health Car</w:t>
            </w:r>
            <w:r w:rsidR="00AB40AE" w:rsidRPr="001D262F">
              <w:rPr>
                <w:rFonts w:asciiTheme="majorHAnsi" w:hAnsiTheme="majorHAnsi"/>
                <w:i/>
                <w:iCs/>
                <w:noProof/>
                <w:sz w:val="20"/>
                <w:szCs w:val="20"/>
              </w:rPr>
              <w:t>e Health Administration Press.</w:t>
            </w:r>
            <w:r w:rsidRPr="001D262F">
              <w:rPr>
                <w:rFonts w:asciiTheme="majorHAnsi" w:hAnsiTheme="majorHAnsi"/>
                <w:noProof/>
                <w:sz w:val="20"/>
                <w:szCs w:val="20"/>
              </w:rPr>
              <w:t xml:space="preserve"> Chicago</w:t>
            </w:r>
            <w:r w:rsidR="00AB40AE" w:rsidRPr="001D262F">
              <w:rPr>
                <w:rFonts w:asciiTheme="majorHAnsi" w:hAnsiTheme="majorHAnsi"/>
                <w:noProof/>
                <w:sz w:val="20"/>
                <w:szCs w:val="20"/>
              </w:rPr>
              <w:t xml:space="preserve">: Health Administration Press. </w:t>
            </w:r>
          </w:p>
          <w:p w14:paraId="3E2D4444" w14:textId="29878B2B"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t xml:space="preserve">National Association of Long Term Care Administrators. (5th edition). </w:t>
            </w:r>
            <w:r w:rsidRPr="001D262F">
              <w:rPr>
                <w:rFonts w:asciiTheme="majorHAnsi" w:hAnsiTheme="majorHAnsi"/>
                <w:i/>
                <w:iCs/>
                <w:noProof/>
                <w:sz w:val="20"/>
                <w:szCs w:val="20"/>
              </w:rPr>
              <w:t>NAB Study Guide-How to prepare for the Nuring Home Administration Examination.</w:t>
            </w:r>
            <w:r w:rsidRPr="001D262F">
              <w:rPr>
                <w:rFonts w:asciiTheme="majorHAnsi" w:hAnsiTheme="majorHAnsi"/>
                <w:noProof/>
                <w:sz w:val="20"/>
                <w:szCs w:val="20"/>
              </w:rPr>
              <w:t xml:space="preserve"> Washington: National Association of Long Term Care Administrators.</w:t>
            </w:r>
          </w:p>
          <w:p w14:paraId="69A0C7AE" w14:textId="5D92DFE3"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t xml:space="preserve">Prat, J. R. (2015). </w:t>
            </w:r>
            <w:r w:rsidRPr="001D262F">
              <w:rPr>
                <w:rFonts w:asciiTheme="majorHAnsi" w:hAnsiTheme="majorHAnsi"/>
                <w:i/>
                <w:iCs/>
                <w:noProof/>
                <w:sz w:val="20"/>
                <w:szCs w:val="20"/>
              </w:rPr>
              <w:t>Long Term Care: Managing Across the Curriculum.</w:t>
            </w:r>
            <w:r w:rsidR="0003557A">
              <w:rPr>
                <w:rFonts w:asciiTheme="majorHAnsi" w:hAnsiTheme="majorHAnsi"/>
                <w:noProof/>
                <w:sz w:val="20"/>
                <w:szCs w:val="20"/>
              </w:rPr>
              <w:t xml:space="preserve"> Sudbu</w:t>
            </w:r>
            <w:r w:rsidRPr="001D262F">
              <w:rPr>
                <w:rFonts w:asciiTheme="majorHAnsi" w:hAnsiTheme="majorHAnsi"/>
                <w:noProof/>
                <w:sz w:val="20"/>
                <w:szCs w:val="20"/>
              </w:rPr>
              <w:t>ry: MA Jones and Bartlet.</w:t>
            </w:r>
          </w:p>
          <w:p w14:paraId="58195C64" w14:textId="386822A9"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lastRenderedPageBreak/>
              <w:t xml:space="preserve">Sing, D. A. (2010). </w:t>
            </w:r>
            <w:r w:rsidRPr="001D262F">
              <w:rPr>
                <w:rFonts w:asciiTheme="majorHAnsi" w:hAnsiTheme="majorHAnsi"/>
                <w:i/>
                <w:iCs/>
                <w:noProof/>
                <w:sz w:val="20"/>
                <w:szCs w:val="20"/>
              </w:rPr>
              <w:t>Effective Management of Lon</w:t>
            </w:r>
            <w:r w:rsidR="00B438FE" w:rsidRPr="001D262F">
              <w:rPr>
                <w:rFonts w:asciiTheme="majorHAnsi" w:hAnsiTheme="majorHAnsi"/>
                <w:i/>
                <w:iCs/>
                <w:noProof/>
                <w:sz w:val="20"/>
                <w:szCs w:val="20"/>
              </w:rPr>
              <w:t>g</w:t>
            </w:r>
            <w:r w:rsidRPr="001D262F">
              <w:rPr>
                <w:rFonts w:asciiTheme="majorHAnsi" w:hAnsiTheme="majorHAnsi"/>
                <w:i/>
                <w:iCs/>
                <w:noProof/>
                <w:sz w:val="20"/>
                <w:szCs w:val="20"/>
              </w:rPr>
              <w:t>-Term Care Facilities.</w:t>
            </w:r>
            <w:r w:rsidRPr="001D262F">
              <w:rPr>
                <w:rFonts w:asciiTheme="majorHAnsi" w:hAnsiTheme="majorHAnsi"/>
                <w:noProof/>
                <w:sz w:val="20"/>
                <w:szCs w:val="20"/>
              </w:rPr>
              <w:t xml:space="preserve"> Sudbury: MA Jones and Bartlet.</w:t>
            </w:r>
          </w:p>
          <w:p w14:paraId="5FFA3DAB" w14:textId="77777777" w:rsidR="00982393" w:rsidRPr="001D262F" w:rsidRDefault="00982393" w:rsidP="00D101E3">
            <w:pPr>
              <w:pStyle w:val="Bibliography"/>
              <w:ind w:left="720" w:hanging="376"/>
              <w:rPr>
                <w:rFonts w:asciiTheme="majorHAnsi" w:hAnsiTheme="majorHAnsi"/>
                <w:noProof/>
                <w:sz w:val="20"/>
                <w:szCs w:val="20"/>
              </w:rPr>
            </w:pPr>
            <w:r w:rsidRPr="001D262F">
              <w:rPr>
                <w:rFonts w:asciiTheme="majorHAnsi" w:hAnsiTheme="majorHAnsi"/>
                <w:noProof/>
                <w:sz w:val="20"/>
                <w:szCs w:val="20"/>
              </w:rPr>
              <w:t xml:space="preserve">Williams, S. J. (2009). </w:t>
            </w:r>
            <w:r w:rsidRPr="001D262F">
              <w:rPr>
                <w:rFonts w:asciiTheme="majorHAnsi" w:hAnsiTheme="majorHAnsi"/>
                <w:i/>
                <w:iCs/>
                <w:noProof/>
                <w:sz w:val="20"/>
                <w:szCs w:val="20"/>
              </w:rPr>
              <w:t>Essentials of Health Services .</w:t>
            </w:r>
            <w:r w:rsidRPr="001D262F">
              <w:rPr>
                <w:rFonts w:asciiTheme="majorHAnsi" w:hAnsiTheme="majorHAnsi"/>
                <w:noProof/>
                <w:sz w:val="20"/>
                <w:szCs w:val="20"/>
              </w:rPr>
              <w:t xml:space="preserve"> New York: Thompson Delmar Learning.</w:t>
            </w:r>
          </w:p>
          <w:p w14:paraId="2B016D92" w14:textId="059B1381" w:rsidR="00BF455C" w:rsidRPr="00447D31" w:rsidRDefault="00932256" w:rsidP="00D101E3">
            <w:pPr>
              <w:ind w:left="990" w:hanging="376"/>
              <w:contextualSpacing/>
              <w:rPr>
                <w:rFonts w:asciiTheme="majorHAnsi" w:hAnsiTheme="majorHAnsi"/>
                <w:sz w:val="22"/>
                <w:szCs w:val="22"/>
              </w:rPr>
            </w:pPr>
            <w:r w:rsidRPr="001D262F">
              <w:rPr>
                <w:rFonts w:asciiTheme="majorHAnsi" w:hAnsiTheme="majorHAnsi" w:cs="Calibri"/>
                <w:color w:val="000000"/>
                <w:sz w:val="20"/>
                <w:szCs w:val="20"/>
              </w:rPr>
              <w:fldChar w:fldCharType="end"/>
            </w:r>
          </w:p>
          <w:p w14:paraId="355AE873" w14:textId="65633BFE" w:rsidR="009F7294" w:rsidRDefault="00BF455C" w:rsidP="009F7294">
            <w:pPr>
              <w:tabs>
                <w:tab w:val="left" w:pos="450"/>
              </w:tabs>
              <w:ind w:right="-360"/>
              <w:rPr>
                <w:rFonts w:asciiTheme="majorHAnsi" w:hAnsiTheme="majorHAnsi" w:cs="Arial"/>
                <w:sz w:val="22"/>
                <w:szCs w:val="22"/>
              </w:rPr>
            </w:pPr>
            <w:r>
              <w:rPr>
                <w:rFonts w:asciiTheme="majorHAnsi" w:hAnsiTheme="majorHAnsi" w:cs="Arial"/>
                <w:sz w:val="22"/>
                <w:szCs w:val="22"/>
              </w:rPr>
              <w:t>No additional resources will be needed for the course.</w:t>
            </w:r>
          </w:p>
          <w:p w14:paraId="24A416C0" w14:textId="77777777" w:rsidR="009F7294" w:rsidRDefault="009F7294" w:rsidP="009F7294">
            <w:pPr>
              <w:rPr>
                <w:rFonts w:ascii="Calibri" w:hAnsi="Calibri"/>
              </w:rPr>
            </w:pPr>
          </w:p>
          <w:p w14:paraId="74F334F2" w14:textId="0E1B28AD" w:rsidR="009F7294" w:rsidRPr="00E0453E" w:rsidRDefault="009F7294" w:rsidP="009F7294">
            <w:pPr>
              <w:rPr>
                <w:rFonts w:ascii="Calibri" w:hAnsi="Calibri"/>
              </w:rPr>
            </w:pPr>
          </w:p>
        </w:tc>
      </w:tr>
      <w:tr w:rsidR="009F7294" w:rsidRPr="00E0453E" w14:paraId="541F1DA5" w14:textId="77777777" w:rsidTr="009F7294">
        <w:tc>
          <w:tcPr>
            <w:tcW w:w="360" w:type="dxa"/>
            <w:tcBorders>
              <w:top w:val="nil"/>
              <w:left w:val="nil"/>
              <w:bottom w:val="nil"/>
              <w:right w:val="single" w:sz="4" w:space="0" w:color="auto"/>
            </w:tcBorders>
          </w:tcPr>
          <w:p w14:paraId="34E028A2" w14:textId="77777777" w:rsidR="009F7294" w:rsidRDefault="009F7294" w:rsidP="009F7294">
            <w:pPr>
              <w:rPr>
                <w:rFonts w:ascii="Calibri" w:hAnsi="Calibri"/>
                <w:b/>
              </w:rPr>
            </w:pPr>
          </w:p>
        </w:tc>
        <w:tc>
          <w:tcPr>
            <w:tcW w:w="10170" w:type="dxa"/>
            <w:tcBorders>
              <w:left w:val="single" w:sz="4" w:space="0" w:color="auto"/>
            </w:tcBorders>
          </w:tcPr>
          <w:p w14:paraId="1683AA0B" w14:textId="77777777" w:rsidR="009F7294" w:rsidRPr="00E0453E" w:rsidRDefault="009F7294" w:rsidP="009F7294">
            <w:pPr>
              <w:rPr>
                <w:rFonts w:ascii="Calibri" w:hAnsi="Calibri"/>
                <w:b/>
              </w:rPr>
            </w:pPr>
          </w:p>
        </w:tc>
      </w:tr>
    </w:tbl>
    <w:p w14:paraId="76952D98" w14:textId="77777777" w:rsidR="009F7294" w:rsidRDefault="009F7294" w:rsidP="009F7294">
      <w:pPr>
        <w:rPr>
          <w:rFonts w:ascii="Calibri" w:hAnsi="Calibri"/>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9470"/>
      </w:tblGrid>
      <w:tr w:rsidR="009F7294" w:rsidRPr="00E0453E" w14:paraId="6976725C" w14:textId="77777777" w:rsidTr="009F7294">
        <w:tc>
          <w:tcPr>
            <w:tcW w:w="360" w:type="dxa"/>
            <w:tcBorders>
              <w:top w:val="nil"/>
              <w:left w:val="nil"/>
              <w:bottom w:val="nil"/>
              <w:right w:val="single" w:sz="4" w:space="0" w:color="auto"/>
            </w:tcBorders>
          </w:tcPr>
          <w:p w14:paraId="54031003" w14:textId="77777777" w:rsidR="009F7294" w:rsidRPr="00E0453E" w:rsidRDefault="009F7294" w:rsidP="009F7294">
            <w:pPr>
              <w:rPr>
                <w:rFonts w:ascii="Calibri" w:hAnsi="Calibri"/>
                <w:b/>
              </w:rPr>
            </w:pPr>
            <w:r>
              <w:rPr>
                <w:rFonts w:ascii="Calibri" w:hAnsi="Calibri"/>
                <w:b/>
              </w:rPr>
              <w:t>4</w:t>
            </w:r>
          </w:p>
        </w:tc>
        <w:tc>
          <w:tcPr>
            <w:tcW w:w="10170" w:type="dxa"/>
            <w:tcBorders>
              <w:left w:val="single" w:sz="4" w:space="0" w:color="auto"/>
            </w:tcBorders>
          </w:tcPr>
          <w:p w14:paraId="148A1D3B" w14:textId="77777777" w:rsidR="009F7294" w:rsidRPr="00E0453E" w:rsidRDefault="009F7294" w:rsidP="009F7294">
            <w:pPr>
              <w:autoSpaceDE w:val="0"/>
              <w:autoSpaceDN w:val="0"/>
              <w:adjustRightInd w:val="0"/>
              <w:rPr>
                <w:rFonts w:ascii="Calibri" w:hAnsi="Calibri"/>
                <w:b/>
              </w:rPr>
            </w:pPr>
            <w:r w:rsidRPr="00E0453E">
              <w:rPr>
                <w:rFonts w:ascii="Calibri" w:hAnsi="Calibri"/>
                <w:b/>
              </w:rPr>
              <w:t xml:space="preserve">Library faculty focus on strengthening students' </w:t>
            </w:r>
            <w:r w:rsidRPr="00E0453E">
              <w:rPr>
                <w:rStyle w:val="Strong"/>
                <w:rFonts w:ascii="Calibri" w:hAnsi="Calibri"/>
              </w:rPr>
              <w:t>information literacy</w:t>
            </w:r>
            <w:r w:rsidRPr="00E0453E">
              <w:rPr>
                <w:rFonts w:ascii="Calibri" w:hAnsi="Calibri"/>
                <w:b/>
              </w:rPr>
              <w:t xml:space="preserve"> skills in finding, evaluating, and ethically using information. We </w:t>
            </w:r>
            <w:r>
              <w:rPr>
                <w:rFonts w:ascii="Calibri" w:hAnsi="Calibri"/>
                <w:b/>
              </w:rPr>
              <w:t>can</w:t>
            </w:r>
            <w:r w:rsidRPr="00E0453E">
              <w:rPr>
                <w:rFonts w:ascii="Calibri" w:hAnsi="Calibri"/>
                <w:b/>
              </w:rPr>
              <w:t xml:space="preserve"> collaborate </w:t>
            </w:r>
            <w:r>
              <w:rPr>
                <w:rFonts w:ascii="Calibri" w:hAnsi="Calibri"/>
                <w:b/>
              </w:rPr>
              <w:t>on developing</w:t>
            </w:r>
            <w:r w:rsidRPr="00E0453E">
              <w:rPr>
                <w:rFonts w:ascii="Calibri" w:hAnsi="Calibri"/>
                <w:b/>
              </w:rPr>
              <w:t xml:space="preserve"> assignments and </w:t>
            </w:r>
            <w:r>
              <w:rPr>
                <w:rFonts w:ascii="Calibri" w:hAnsi="Calibri"/>
                <w:b/>
              </w:rPr>
              <w:t>offer</w:t>
            </w:r>
            <w:r w:rsidRPr="00E0453E">
              <w:rPr>
                <w:rFonts w:ascii="Calibri" w:hAnsi="Calibri"/>
                <w:b/>
              </w:rPr>
              <w:t xml:space="preserve"> customized information literacy instruction and research guides for your course.</w:t>
            </w:r>
          </w:p>
          <w:p w14:paraId="1190279E" w14:textId="77777777" w:rsidR="009F7294" w:rsidRPr="00E0453E" w:rsidRDefault="009F7294" w:rsidP="009F7294">
            <w:pPr>
              <w:autoSpaceDE w:val="0"/>
              <w:autoSpaceDN w:val="0"/>
              <w:adjustRightInd w:val="0"/>
              <w:rPr>
                <w:rFonts w:ascii="Calibri" w:hAnsi="Calibri"/>
                <w:b/>
              </w:rPr>
            </w:pPr>
          </w:p>
          <w:p w14:paraId="624CA14D" w14:textId="77777777" w:rsidR="009F7294" w:rsidRPr="00E0453E" w:rsidRDefault="009F7294" w:rsidP="009F7294">
            <w:pPr>
              <w:autoSpaceDE w:val="0"/>
              <w:autoSpaceDN w:val="0"/>
              <w:adjustRightInd w:val="0"/>
              <w:rPr>
                <w:rFonts w:ascii="Calibri" w:hAnsi="Calibri"/>
              </w:rPr>
            </w:pPr>
            <w:r w:rsidRPr="00E0453E">
              <w:rPr>
                <w:rFonts w:ascii="Calibri" w:hAnsi="Calibri"/>
                <w:b/>
              </w:rPr>
              <w:t>Do you plan to consult with the library faculty subject specia</w:t>
            </w:r>
            <w:r>
              <w:rPr>
                <w:rFonts w:ascii="Calibri" w:hAnsi="Calibri"/>
                <w:b/>
              </w:rPr>
              <w:t>list for your area?  Please elaborate</w:t>
            </w:r>
            <w:r w:rsidRPr="00E0453E">
              <w:rPr>
                <w:rFonts w:ascii="Calibri" w:hAnsi="Calibri"/>
                <w:b/>
              </w:rPr>
              <w:t>.</w:t>
            </w:r>
          </w:p>
          <w:p w14:paraId="30D4FD10" w14:textId="77777777" w:rsidR="009F7294" w:rsidRDefault="009F7294" w:rsidP="009F7294">
            <w:pPr>
              <w:rPr>
                <w:rFonts w:ascii="Calibri" w:hAnsi="Calibri"/>
              </w:rPr>
            </w:pPr>
          </w:p>
          <w:p w14:paraId="42F425DA" w14:textId="4C1530C4" w:rsidR="00BF455C" w:rsidRPr="00447D31" w:rsidRDefault="00BF455C" w:rsidP="009F7294">
            <w:pPr>
              <w:rPr>
                <w:rFonts w:ascii="Calibri" w:hAnsi="Calibri"/>
                <w:sz w:val="22"/>
                <w:szCs w:val="22"/>
              </w:rPr>
            </w:pPr>
            <w:r w:rsidRPr="00447D31">
              <w:rPr>
                <w:rFonts w:ascii="Calibri" w:hAnsi="Calibri"/>
                <w:sz w:val="22"/>
                <w:szCs w:val="22"/>
              </w:rPr>
              <w:t>Not anticipated at this time. Library currently provides sufficient supportive instruction within HSA 3510 as prerequisite to this course</w:t>
            </w:r>
            <w:r w:rsidR="00447D31">
              <w:rPr>
                <w:rFonts w:ascii="Calibri" w:hAnsi="Calibri"/>
                <w:sz w:val="22"/>
                <w:szCs w:val="22"/>
              </w:rPr>
              <w:t>.</w:t>
            </w:r>
          </w:p>
          <w:p w14:paraId="75FD0C7A" w14:textId="77777777" w:rsidR="009F7294" w:rsidRPr="00BF455C" w:rsidRDefault="009F7294" w:rsidP="009F7294">
            <w:pPr>
              <w:rPr>
                <w:rFonts w:ascii="Calibri" w:hAnsi="Calibri"/>
                <w:sz w:val="20"/>
                <w:szCs w:val="20"/>
              </w:rPr>
            </w:pPr>
          </w:p>
          <w:p w14:paraId="07D490F8" w14:textId="77777777" w:rsidR="009F7294" w:rsidRPr="00E0453E" w:rsidRDefault="009F7294" w:rsidP="009F7294">
            <w:pPr>
              <w:rPr>
                <w:rFonts w:ascii="Calibri" w:hAnsi="Calibri"/>
              </w:rPr>
            </w:pPr>
          </w:p>
          <w:p w14:paraId="00CA3C42" w14:textId="77777777" w:rsidR="009F7294" w:rsidRPr="00E0453E" w:rsidRDefault="009F7294" w:rsidP="009F7294">
            <w:pPr>
              <w:rPr>
                <w:rFonts w:ascii="Calibri" w:hAnsi="Calibri"/>
              </w:rPr>
            </w:pPr>
            <w:r w:rsidRPr="00E0453E">
              <w:rPr>
                <w:rFonts w:ascii="Calibri" w:hAnsi="Calibri"/>
              </w:rPr>
              <w:t xml:space="preserve"> </w:t>
            </w:r>
          </w:p>
        </w:tc>
      </w:tr>
    </w:tbl>
    <w:p w14:paraId="000E3115" w14:textId="77777777" w:rsidR="009F7294" w:rsidRDefault="009F7294" w:rsidP="009F7294">
      <w:pPr>
        <w:rPr>
          <w:rFonts w:ascii="Calibri" w:hAnsi="Calibri"/>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9471"/>
      </w:tblGrid>
      <w:tr w:rsidR="009F7294" w:rsidRPr="00E0453E" w14:paraId="7B27A9FE" w14:textId="77777777" w:rsidTr="009F7294">
        <w:tc>
          <w:tcPr>
            <w:tcW w:w="360" w:type="dxa"/>
            <w:tcBorders>
              <w:top w:val="nil"/>
              <w:left w:val="nil"/>
              <w:bottom w:val="nil"/>
              <w:right w:val="single" w:sz="4" w:space="0" w:color="auto"/>
            </w:tcBorders>
          </w:tcPr>
          <w:p w14:paraId="3B7DA2A9" w14:textId="77777777" w:rsidR="009F7294" w:rsidRPr="00E0453E" w:rsidRDefault="009F7294" w:rsidP="009F7294">
            <w:pPr>
              <w:rPr>
                <w:rFonts w:ascii="Calibri" w:hAnsi="Calibri"/>
                <w:b/>
              </w:rPr>
            </w:pPr>
            <w:r>
              <w:rPr>
                <w:rFonts w:ascii="Calibri" w:hAnsi="Calibri"/>
                <w:b/>
              </w:rPr>
              <w:t>5</w:t>
            </w:r>
          </w:p>
        </w:tc>
        <w:tc>
          <w:tcPr>
            <w:tcW w:w="10170" w:type="dxa"/>
            <w:tcBorders>
              <w:left w:val="single" w:sz="4" w:space="0" w:color="auto"/>
            </w:tcBorders>
          </w:tcPr>
          <w:p w14:paraId="5DD5F16E" w14:textId="2E6E7302" w:rsidR="009F7294" w:rsidRPr="00E0453E" w:rsidRDefault="009F7294" w:rsidP="009F7294">
            <w:pPr>
              <w:rPr>
                <w:rFonts w:ascii="Calibri" w:hAnsi="Calibri"/>
                <w:b/>
              </w:rPr>
            </w:pPr>
            <w:r w:rsidRPr="00E0453E">
              <w:rPr>
                <w:rFonts w:ascii="Calibri" w:hAnsi="Calibri"/>
                <w:b/>
              </w:rPr>
              <w:t xml:space="preserve">Library Faculty Subject </w:t>
            </w:r>
            <w:proofErr w:type="spellStart"/>
            <w:r w:rsidRPr="00E0453E">
              <w:rPr>
                <w:rFonts w:ascii="Calibri" w:hAnsi="Calibri"/>
                <w:b/>
              </w:rPr>
              <w:t>Selector______</w:t>
            </w:r>
            <w:r w:rsidR="00031CCE" w:rsidRPr="00031CCE">
              <w:rPr>
                <w:rFonts w:ascii="Calibri" w:hAnsi="Calibri"/>
              </w:rPr>
              <w:t>Nancy</w:t>
            </w:r>
            <w:proofErr w:type="spellEnd"/>
            <w:r w:rsidR="00031CCE" w:rsidRPr="00031CCE">
              <w:rPr>
                <w:rFonts w:ascii="Calibri" w:hAnsi="Calibri"/>
              </w:rPr>
              <w:t xml:space="preserve"> Gonzalez</w:t>
            </w:r>
            <w:r w:rsidRPr="00E0453E">
              <w:rPr>
                <w:rFonts w:ascii="Calibri" w:hAnsi="Calibri"/>
                <w:b/>
              </w:rPr>
              <w:t>___________________________</w:t>
            </w:r>
          </w:p>
          <w:p w14:paraId="739BEDBD" w14:textId="77777777" w:rsidR="009F7294" w:rsidRPr="00E0453E" w:rsidRDefault="009F7294" w:rsidP="009F7294">
            <w:pPr>
              <w:rPr>
                <w:rFonts w:ascii="Calibri" w:hAnsi="Calibri"/>
              </w:rPr>
            </w:pPr>
          </w:p>
          <w:p w14:paraId="38E049AB" w14:textId="77777777" w:rsidR="002C4E1E" w:rsidRDefault="009F7294" w:rsidP="009F7294">
            <w:pPr>
              <w:rPr>
                <w:rFonts w:ascii="Calibri" w:hAnsi="Calibri"/>
                <w:b/>
              </w:rPr>
            </w:pPr>
            <w:r w:rsidRPr="00E0453E">
              <w:rPr>
                <w:rFonts w:ascii="Calibri" w:hAnsi="Calibri"/>
                <w:b/>
              </w:rPr>
              <w:t>Comments and Recommendations</w:t>
            </w:r>
            <w:r w:rsidR="00031CCE">
              <w:rPr>
                <w:rFonts w:ascii="Calibri" w:hAnsi="Calibri"/>
                <w:b/>
              </w:rPr>
              <w:t xml:space="preserve">: </w:t>
            </w:r>
          </w:p>
          <w:p w14:paraId="61488A3F" w14:textId="77777777" w:rsidR="002C4E1E" w:rsidRDefault="002C4E1E" w:rsidP="009F7294">
            <w:pPr>
              <w:rPr>
                <w:rFonts w:ascii="Calibri" w:hAnsi="Calibri"/>
                <w:b/>
              </w:rPr>
            </w:pPr>
          </w:p>
          <w:p w14:paraId="3FFC5143" w14:textId="6646D973" w:rsidR="009F7294" w:rsidRPr="00447D31" w:rsidRDefault="002C4E1E" w:rsidP="009F7294">
            <w:pPr>
              <w:rPr>
                <w:rFonts w:ascii="Calibri" w:hAnsi="Calibri"/>
                <w:sz w:val="22"/>
                <w:szCs w:val="22"/>
              </w:rPr>
            </w:pPr>
            <w:r w:rsidRPr="00447D31">
              <w:rPr>
                <w:rFonts w:ascii="Calibri" w:hAnsi="Calibri"/>
                <w:sz w:val="22"/>
                <w:szCs w:val="22"/>
              </w:rPr>
              <w:t xml:space="preserve">Having reviewed library resources on the proposed course, I conclude that the library does own current and sufficient materials on the subject as well as other health related topics. Library holdings include </w:t>
            </w:r>
            <w:r w:rsidR="00994A7D" w:rsidRPr="00447D31">
              <w:rPr>
                <w:rFonts w:ascii="Calibri" w:hAnsi="Calibri"/>
                <w:sz w:val="22"/>
                <w:szCs w:val="22"/>
              </w:rPr>
              <w:t>many</w:t>
            </w:r>
            <w:r w:rsidR="007F4679" w:rsidRPr="00447D31">
              <w:rPr>
                <w:rFonts w:ascii="Calibri" w:hAnsi="Calibri"/>
                <w:sz w:val="22"/>
                <w:szCs w:val="22"/>
              </w:rPr>
              <w:t xml:space="preserve"> new editions of the assigned</w:t>
            </w:r>
            <w:r w:rsidR="008F1ABA" w:rsidRPr="00447D31">
              <w:rPr>
                <w:rFonts w:ascii="Calibri" w:hAnsi="Calibri"/>
                <w:sz w:val="22"/>
                <w:szCs w:val="22"/>
              </w:rPr>
              <w:t xml:space="preserve"> book titles and academic</w:t>
            </w:r>
            <w:r w:rsidRPr="00447D31">
              <w:rPr>
                <w:rFonts w:ascii="Calibri" w:hAnsi="Calibri"/>
                <w:sz w:val="22"/>
                <w:szCs w:val="22"/>
              </w:rPr>
              <w:t xml:space="preserve"> electronic resources.</w:t>
            </w:r>
          </w:p>
          <w:p w14:paraId="344296D6" w14:textId="77777777" w:rsidR="002C4E1E" w:rsidRPr="00447D31" w:rsidRDefault="002C4E1E" w:rsidP="009F7294">
            <w:pPr>
              <w:rPr>
                <w:rFonts w:ascii="Calibri" w:hAnsi="Calibri"/>
                <w:sz w:val="22"/>
                <w:szCs w:val="22"/>
              </w:rPr>
            </w:pPr>
          </w:p>
          <w:p w14:paraId="40B566CB" w14:textId="4BC57705" w:rsidR="002C4E1E" w:rsidRPr="00447D31" w:rsidRDefault="002C4E1E" w:rsidP="009F7294">
            <w:pPr>
              <w:rPr>
                <w:rFonts w:ascii="Calibri" w:hAnsi="Calibri"/>
                <w:sz w:val="22"/>
                <w:szCs w:val="22"/>
              </w:rPr>
            </w:pPr>
            <w:r w:rsidRPr="00447D31">
              <w:rPr>
                <w:rFonts w:ascii="Calibri" w:hAnsi="Calibri"/>
                <w:sz w:val="22"/>
                <w:szCs w:val="22"/>
              </w:rPr>
              <w:t>More copies of the required text will be ordered for the course.</w:t>
            </w:r>
          </w:p>
          <w:p w14:paraId="4DC65CDE" w14:textId="77777777" w:rsidR="009F7294" w:rsidRPr="00E0453E" w:rsidRDefault="009F7294" w:rsidP="009F7294">
            <w:pPr>
              <w:rPr>
                <w:rFonts w:ascii="Calibri" w:hAnsi="Calibri"/>
              </w:rPr>
            </w:pPr>
          </w:p>
          <w:p w14:paraId="7AB3C6EE" w14:textId="77777777" w:rsidR="009F7294" w:rsidRDefault="009F7294" w:rsidP="009F7294">
            <w:pPr>
              <w:rPr>
                <w:rFonts w:ascii="Calibri" w:hAnsi="Calibri"/>
              </w:rPr>
            </w:pPr>
          </w:p>
          <w:p w14:paraId="5DE3A121" w14:textId="77777777" w:rsidR="009F7294" w:rsidRPr="00E0453E" w:rsidRDefault="009F7294" w:rsidP="009F7294">
            <w:pPr>
              <w:rPr>
                <w:rFonts w:ascii="Calibri" w:hAnsi="Calibri"/>
              </w:rPr>
            </w:pPr>
          </w:p>
          <w:p w14:paraId="00A954D2" w14:textId="6889BC62" w:rsidR="009F7294" w:rsidRPr="00E0453E" w:rsidRDefault="009F7294" w:rsidP="009F7294">
            <w:pPr>
              <w:rPr>
                <w:rFonts w:ascii="Calibri" w:hAnsi="Calibri"/>
              </w:rPr>
            </w:pPr>
            <w:r w:rsidRPr="00E0453E">
              <w:rPr>
                <w:rFonts w:ascii="Calibri" w:hAnsi="Calibri"/>
                <w:b/>
              </w:rPr>
              <w:t>Date</w:t>
            </w:r>
            <w:r w:rsidR="00994A7D">
              <w:rPr>
                <w:rFonts w:ascii="Calibri" w:hAnsi="Calibri"/>
                <w:b/>
              </w:rPr>
              <w:t xml:space="preserve"> </w:t>
            </w:r>
            <w:r w:rsidR="00994A7D" w:rsidRPr="00994A7D">
              <w:rPr>
                <w:rFonts w:ascii="Calibri" w:hAnsi="Calibri"/>
              </w:rPr>
              <w:t>9/28/15</w:t>
            </w:r>
          </w:p>
        </w:tc>
      </w:tr>
    </w:tbl>
    <w:p w14:paraId="3BB16DD6" w14:textId="79A16BE7" w:rsidR="009F7294" w:rsidRPr="00E0453E" w:rsidRDefault="009F7294" w:rsidP="009F7294">
      <w:pPr>
        <w:rPr>
          <w:rFonts w:ascii="Calibri" w:hAnsi="Calibri"/>
          <w:b/>
        </w:rPr>
      </w:pPr>
    </w:p>
    <w:p w14:paraId="77FA02AE" w14:textId="47258C40" w:rsidR="00911F08" w:rsidRPr="00AB6B67" w:rsidRDefault="00911F08">
      <w:pPr>
        <w:rPr>
          <w:rFonts w:cs="Arial"/>
          <w:b/>
          <w:sz w:val="22"/>
          <w:szCs w:val="22"/>
        </w:rPr>
      </w:pPr>
      <w:r w:rsidRPr="00911F08">
        <w:rPr>
          <w:rFonts w:cs="Arial"/>
          <w:b/>
          <w:sz w:val="28"/>
          <w:szCs w:val="28"/>
        </w:rPr>
        <w:br w:type="page"/>
      </w:r>
    </w:p>
    <w:p w14:paraId="4E0A0842" w14:textId="4A5CF7AE" w:rsidR="009F27B4" w:rsidRDefault="004B5FA4" w:rsidP="004B5FA4">
      <w:pPr>
        <w:ind w:right="-180"/>
        <w:rPr>
          <w:rFonts w:asciiTheme="majorHAnsi" w:hAnsiTheme="majorHAnsi"/>
          <w:b/>
          <w:sz w:val="28"/>
          <w:szCs w:val="28"/>
          <w:u w:val="single"/>
        </w:rPr>
      </w:pPr>
      <w:r w:rsidRPr="002E2FC1">
        <w:rPr>
          <w:rFonts w:asciiTheme="majorHAnsi" w:hAnsiTheme="majorHAnsi"/>
          <w:b/>
          <w:sz w:val="28"/>
          <w:szCs w:val="28"/>
          <w:u w:val="single"/>
        </w:rPr>
        <w:lastRenderedPageBreak/>
        <w:t>Course Outline:</w:t>
      </w:r>
    </w:p>
    <w:p w14:paraId="3D742DA9" w14:textId="77777777" w:rsidR="001565F9" w:rsidRPr="002E2FC1" w:rsidRDefault="001565F9" w:rsidP="004B5FA4">
      <w:pPr>
        <w:ind w:right="-180"/>
        <w:rPr>
          <w:rFonts w:asciiTheme="majorHAnsi" w:hAnsiTheme="majorHAnsi"/>
          <w:b/>
          <w:sz w:val="28"/>
          <w:szCs w:val="28"/>
          <w:u w:val="single"/>
        </w:rPr>
      </w:pPr>
    </w:p>
    <w:p w14:paraId="02EB9F77" w14:textId="77777777" w:rsidR="00C30E79" w:rsidRDefault="00C30E79" w:rsidP="00C30E79">
      <w:pPr>
        <w:rPr>
          <w:rFonts w:asciiTheme="majorHAnsi" w:hAnsiTheme="majorHAnsi" w:cs="Arial"/>
          <w:sz w:val="20"/>
          <w:szCs w:val="20"/>
        </w:rPr>
      </w:pPr>
    </w:p>
    <w:p w14:paraId="1C1E58DE" w14:textId="4CAFAB86" w:rsidR="00C30E79" w:rsidRPr="00C30E79" w:rsidRDefault="00A21405" w:rsidP="00C30E79">
      <w:pPr>
        <w:rPr>
          <w:rFonts w:asciiTheme="majorHAnsi" w:hAnsiTheme="majorHAnsi" w:cs="Arial"/>
          <w:b/>
          <w:sz w:val="22"/>
          <w:szCs w:val="22"/>
        </w:rPr>
      </w:pPr>
      <w:r>
        <w:rPr>
          <w:rFonts w:asciiTheme="majorHAnsi" w:hAnsiTheme="majorHAnsi" w:cs="Arial"/>
          <w:b/>
          <w:sz w:val="22"/>
          <w:szCs w:val="22"/>
        </w:rPr>
        <w:t>Course r</w:t>
      </w:r>
      <w:r w:rsidR="00C30E79" w:rsidRPr="00C30E79">
        <w:rPr>
          <w:rFonts w:asciiTheme="majorHAnsi" w:hAnsiTheme="majorHAnsi" w:cs="Arial"/>
          <w:b/>
          <w:sz w:val="22"/>
          <w:szCs w:val="22"/>
        </w:rPr>
        <w:t>ational.</w:t>
      </w:r>
    </w:p>
    <w:p w14:paraId="24514C9B" w14:textId="3078F6DA" w:rsidR="00C30E79" w:rsidRPr="00A32713" w:rsidRDefault="00C30E79" w:rsidP="00C30E79">
      <w:pPr>
        <w:rPr>
          <w:rFonts w:asciiTheme="majorHAnsi" w:hAnsiTheme="majorHAnsi" w:cs="Arial"/>
          <w:sz w:val="22"/>
          <w:szCs w:val="22"/>
        </w:rPr>
      </w:pPr>
      <w:r w:rsidRPr="00A32713">
        <w:rPr>
          <w:rFonts w:asciiTheme="majorHAnsi" w:hAnsiTheme="majorHAnsi" w:cs="Arial"/>
          <w:sz w:val="22"/>
          <w:szCs w:val="22"/>
        </w:rPr>
        <w:t xml:space="preserve">This course enables students to gain an understanding of key issues routinely encountered in the administration of nursing homes within the United States.  For those seeking to become </w:t>
      </w:r>
      <w:r w:rsidR="00002974">
        <w:rPr>
          <w:rFonts w:asciiTheme="majorHAnsi" w:hAnsiTheme="majorHAnsi" w:cs="Arial"/>
          <w:sz w:val="22"/>
          <w:szCs w:val="22"/>
        </w:rPr>
        <w:t xml:space="preserve">a </w:t>
      </w:r>
      <w:r w:rsidRPr="00A32713">
        <w:rPr>
          <w:rFonts w:asciiTheme="majorHAnsi" w:hAnsiTheme="majorHAnsi" w:cs="Arial"/>
          <w:sz w:val="22"/>
          <w:szCs w:val="22"/>
        </w:rPr>
        <w:t>certi</w:t>
      </w:r>
      <w:r w:rsidR="00002974">
        <w:rPr>
          <w:rFonts w:asciiTheme="majorHAnsi" w:hAnsiTheme="majorHAnsi" w:cs="Arial"/>
          <w:sz w:val="22"/>
          <w:szCs w:val="22"/>
        </w:rPr>
        <w:t>fied nursing home administrator</w:t>
      </w:r>
      <w:r w:rsidRPr="00A32713">
        <w:rPr>
          <w:rFonts w:asciiTheme="majorHAnsi" w:hAnsiTheme="majorHAnsi" w:cs="Arial"/>
          <w:sz w:val="22"/>
          <w:szCs w:val="22"/>
        </w:rPr>
        <w:t xml:space="preserve">, </w:t>
      </w:r>
      <w:r>
        <w:rPr>
          <w:rFonts w:asciiTheme="majorHAnsi" w:hAnsiTheme="majorHAnsi" w:cs="Arial"/>
          <w:sz w:val="22"/>
          <w:szCs w:val="22"/>
        </w:rPr>
        <w:t xml:space="preserve">it </w:t>
      </w:r>
      <w:r w:rsidR="005B1412">
        <w:rPr>
          <w:rFonts w:asciiTheme="majorHAnsi" w:hAnsiTheme="majorHAnsi" w:cs="Arial"/>
          <w:sz w:val="22"/>
          <w:szCs w:val="22"/>
        </w:rPr>
        <w:t>provides an</w:t>
      </w:r>
      <w:r w:rsidRPr="00A32713">
        <w:rPr>
          <w:rFonts w:asciiTheme="majorHAnsi" w:hAnsiTheme="majorHAnsi" w:cs="Arial"/>
          <w:sz w:val="22"/>
          <w:szCs w:val="22"/>
        </w:rPr>
        <w:t xml:space="preserve"> enriched level of discipline content beyond that already covered it</w:t>
      </w:r>
      <w:r w:rsidR="004144E7">
        <w:rPr>
          <w:rFonts w:asciiTheme="majorHAnsi" w:hAnsiTheme="majorHAnsi" w:cs="Arial"/>
          <w:sz w:val="22"/>
          <w:szCs w:val="22"/>
        </w:rPr>
        <w:t xml:space="preserve"> the program’s core teaching. </w:t>
      </w:r>
      <w:r w:rsidR="004B58F6">
        <w:rPr>
          <w:rFonts w:asciiTheme="majorHAnsi" w:hAnsiTheme="majorHAnsi" w:cs="Arial"/>
          <w:sz w:val="22"/>
          <w:szCs w:val="22"/>
        </w:rPr>
        <w:t xml:space="preserve"> </w:t>
      </w:r>
      <w:r w:rsidR="004144E7">
        <w:rPr>
          <w:rFonts w:asciiTheme="majorHAnsi" w:hAnsiTheme="majorHAnsi" w:cs="Arial"/>
          <w:sz w:val="22"/>
          <w:szCs w:val="22"/>
        </w:rPr>
        <w:t xml:space="preserve">Coursework </w:t>
      </w:r>
      <w:r w:rsidR="00A21405">
        <w:rPr>
          <w:rFonts w:asciiTheme="majorHAnsi" w:hAnsiTheme="majorHAnsi" w:cs="Arial"/>
          <w:sz w:val="22"/>
          <w:szCs w:val="22"/>
        </w:rPr>
        <w:t xml:space="preserve">will familiarize the student with </w:t>
      </w:r>
      <w:r w:rsidRPr="00A32713">
        <w:rPr>
          <w:rFonts w:asciiTheme="majorHAnsi" w:hAnsiTheme="majorHAnsi" w:cs="Arial"/>
          <w:sz w:val="22"/>
          <w:szCs w:val="22"/>
        </w:rPr>
        <w:t>the subject areas found within the discipline’s required licensure examination.</w:t>
      </w:r>
    </w:p>
    <w:p w14:paraId="5DF4AEE0" w14:textId="77777777" w:rsidR="00C30E79" w:rsidRPr="00E75816" w:rsidRDefault="00C30E79" w:rsidP="00C30E79">
      <w:pPr>
        <w:rPr>
          <w:rFonts w:asciiTheme="majorHAnsi" w:hAnsiTheme="majorHAnsi" w:cs="Arial"/>
          <w:sz w:val="20"/>
          <w:szCs w:val="20"/>
        </w:rPr>
      </w:pPr>
    </w:p>
    <w:p w14:paraId="2B57A5A8" w14:textId="77777777" w:rsidR="006C6535" w:rsidRDefault="006C6535" w:rsidP="006C6535">
      <w:pPr>
        <w:rPr>
          <w:rFonts w:asciiTheme="majorHAnsi" w:hAnsiTheme="majorHAnsi"/>
          <w:b/>
          <w:color w:val="1F497D" w:themeColor="text2"/>
          <w:sz w:val="22"/>
          <w:szCs w:val="22"/>
        </w:rPr>
      </w:pPr>
    </w:p>
    <w:p w14:paraId="10AA816A" w14:textId="79F0763E" w:rsidR="00D44963" w:rsidRPr="00D44963" w:rsidRDefault="006C6535" w:rsidP="006C6535">
      <w:pPr>
        <w:rPr>
          <w:rFonts w:asciiTheme="majorHAnsi" w:hAnsiTheme="majorHAnsi"/>
          <w:b/>
          <w:sz w:val="22"/>
          <w:szCs w:val="22"/>
        </w:rPr>
      </w:pPr>
      <w:r w:rsidRPr="00D44963">
        <w:rPr>
          <w:rFonts w:asciiTheme="majorHAnsi" w:hAnsiTheme="majorHAnsi"/>
          <w:b/>
          <w:sz w:val="22"/>
          <w:szCs w:val="22"/>
        </w:rPr>
        <w:t>C</w:t>
      </w:r>
      <w:r w:rsidR="00D44963">
        <w:rPr>
          <w:rFonts w:asciiTheme="majorHAnsi" w:hAnsiTheme="majorHAnsi"/>
          <w:b/>
          <w:sz w:val="22"/>
          <w:szCs w:val="22"/>
        </w:rPr>
        <w:t xml:space="preserve">ourse </w:t>
      </w:r>
      <w:r w:rsidR="00A21405">
        <w:rPr>
          <w:rFonts w:asciiTheme="majorHAnsi" w:hAnsiTheme="majorHAnsi"/>
          <w:b/>
          <w:sz w:val="22"/>
          <w:szCs w:val="22"/>
        </w:rPr>
        <w:t>o</w:t>
      </w:r>
      <w:r w:rsidR="0025538A">
        <w:rPr>
          <w:rFonts w:asciiTheme="majorHAnsi" w:hAnsiTheme="majorHAnsi"/>
          <w:b/>
          <w:sz w:val="22"/>
          <w:szCs w:val="22"/>
        </w:rPr>
        <w:t>utcomes.</w:t>
      </w:r>
    </w:p>
    <w:p w14:paraId="6214CC3B" w14:textId="1077767E" w:rsidR="003C159F" w:rsidRPr="00D44963" w:rsidRDefault="00D44963" w:rsidP="006C6535">
      <w:pPr>
        <w:rPr>
          <w:rFonts w:asciiTheme="majorHAnsi" w:hAnsiTheme="majorHAnsi" w:cs="Arial"/>
          <w:sz w:val="22"/>
          <w:szCs w:val="22"/>
        </w:rPr>
      </w:pPr>
      <w:r w:rsidRPr="00932256">
        <w:rPr>
          <w:rFonts w:asciiTheme="majorHAnsi" w:hAnsiTheme="majorHAnsi"/>
          <w:sz w:val="22"/>
          <w:szCs w:val="22"/>
        </w:rPr>
        <w:t>U</w:t>
      </w:r>
      <w:r w:rsidR="003C159F" w:rsidRPr="00932256">
        <w:rPr>
          <w:rFonts w:asciiTheme="majorHAnsi" w:hAnsiTheme="majorHAnsi" w:cs="Arial"/>
          <w:sz w:val="22"/>
          <w:szCs w:val="22"/>
        </w:rPr>
        <w:t>pon completion of the course, students will be able to</w:t>
      </w:r>
      <w:r w:rsidR="0025538A">
        <w:rPr>
          <w:rFonts w:asciiTheme="majorHAnsi" w:hAnsiTheme="majorHAnsi" w:cs="Arial"/>
          <w:sz w:val="22"/>
          <w:szCs w:val="22"/>
        </w:rPr>
        <w:t xml:space="preserve"> address the</w:t>
      </w:r>
      <w:r w:rsidR="00DF63A3">
        <w:rPr>
          <w:rFonts w:asciiTheme="majorHAnsi" w:hAnsiTheme="majorHAnsi" w:cs="Arial"/>
          <w:sz w:val="22"/>
          <w:szCs w:val="22"/>
        </w:rPr>
        <w:t xml:space="preserve"> following</w:t>
      </w:r>
      <w:r w:rsidR="0025538A">
        <w:rPr>
          <w:rFonts w:asciiTheme="majorHAnsi" w:hAnsiTheme="majorHAnsi" w:cs="Arial"/>
          <w:sz w:val="22"/>
          <w:szCs w:val="22"/>
        </w:rPr>
        <w:t xml:space="preserve"> key </w:t>
      </w:r>
      <w:r w:rsidR="00DF63A3">
        <w:rPr>
          <w:rFonts w:asciiTheme="majorHAnsi" w:hAnsiTheme="majorHAnsi" w:cs="Arial"/>
          <w:sz w:val="22"/>
          <w:szCs w:val="22"/>
        </w:rPr>
        <w:t>discipline issues</w:t>
      </w:r>
      <w:r w:rsidR="003C159F" w:rsidRPr="00D44963">
        <w:rPr>
          <w:rFonts w:asciiTheme="majorHAnsi" w:hAnsiTheme="majorHAnsi" w:cs="Arial"/>
          <w:sz w:val="22"/>
          <w:szCs w:val="22"/>
        </w:rPr>
        <w:t>:</w:t>
      </w:r>
    </w:p>
    <w:p w14:paraId="52EBE28D" w14:textId="77777777" w:rsidR="003C159F" w:rsidRDefault="003C159F" w:rsidP="003C159F">
      <w:pPr>
        <w:tabs>
          <w:tab w:val="left" w:pos="1260"/>
        </w:tabs>
        <w:ind w:left="270"/>
        <w:rPr>
          <w:rFonts w:ascii="Arial" w:hAnsi="Arial" w:cs="Arial"/>
          <w:b/>
          <w:sz w:val="20"/>
          <w:szCs w:val="20"/>
        </w:rPr>
      </w:pPr>
    </w:p>
    <w:p w14:paraId="3E5F2360" w14:textId="77777777" w:rsidR="003C159F" w:rsidRPr="00C52B38" w:rsidRDefault="003C159F" w:rsidP="00932256">
      <w:pPr>
        <w:widowControl w:val="0"/>
        <w:tabs>
          <w:tab w:val="left" w:pos="1440"/>
          <w:tab w:val="left" w:pos="8100"/>
        </w:tabs>
        <w:snapToGrid w:val="0"/>
        <w:ind w:left="1260"/>
        <w:rPr>
          <w:rFonts w:ascii="Arial" w:hAnsi="Arial" w:cs="Arial"/>
          <w:sz w:val="20"/>
          <w:szCs w:val="20"/>
        </w:rPr>
      </w:pPr>
    </w:p>
    <w:tbl>
      <w:tblPr>
        <w:tblStyle w:val="TableGrid"/>
        <w:tblW w:w="9558" w:type="dxa"/>
        <w:tblLook w:val="04A0" w:firstRow="1" w:lastRow="0" w:firstColumn="1" w:lastColumn="0" w:noHBand="0" w:noVBand="1"/>
      </w:tblPr>
      <w:tblGrid>
        <w:gridCol w:w="4320"/>
        <w:gridCol w:w="5238"/>
      </w:tblGrid>
      <w:tr w:rsidR="003C159F" w:rsidRPr="00A530AE" w14:paraId="689CFBA4" w14:textId="77777777" w:rsidTr="0025538A">
        <w:trPr>
          <w:trHeight w:val="330"/>
        </w:trPr>
        <w:tc>
          <w:tcPr>
            <w:tcW w:w="4320" w:type="dxa"/>
            <w:shd w:val="clear" w:color="auto" w:fill="FBD4B4" w:themeFill="accent6" w:themeFillTint="66"/>
            <w:noWrap/>
            <w:hideMark/>
          </w:tcPr>
          <w:p w14:paraId="62DCDFC8" w14:textId="7D1959C3" w:rsidR="003C159F" w:rsidRPr="00EE59DA" w:rsidRDefault="003C159F" w:rsidP="0025538A">
            <w:pPr>
              <w:tabs>
                <w:tab w:val="left" w:pos="0"/>
                <w:tab w:val="left" w:pos="8100"/>
              </w:tabs>
              <w:ind w:left="-648"/>
              <w:jc w:val="center"/>
              <w:rPr>
                <w:rFonts w:ascii="Calibri" w:hAnsi="Calibri"/>
                <w:b/>
                <w:sz w:val="22"/>
                <w:szCs w:val="22"/>
              </w:rPr>
            </w:pPr>
            <w:r w:rsidRPr="00EE59DA">
              <w:rPr>
                <w:rFonts w:ascii="Calibri" w:hAnsi="Calibri"/>
                <w:b/>
                <w:sz w:val="22"/>
                <w:szCs w:val="22"/>
              </w:rPr>
              <w:t xml:space="preserve">Course </w:t>
            </w:r>
            <w:r w:rsidR="00D44963" w:rsidRPr="00EE59DA">
              <w:rPr>
                <w:rFonts w:ascii="Calibri" w:hAnsi="Calibri"/>
                <w:b/>
                <w:sz w:val="22"/>
                <w:szCs w:val="22"/>
              </w:rPr>
              <w:t xml:space="preserve">Specific </w:t>
            </w:r>
            <w:r w:rsidRPr="00EE59DA">
              <w:rPr>
                <w:rFonts w:ascii="Calibri" w:hAnsi="Calibri"/>
                <w:b/>
                <w:sz w:val="22"/>
                <w:szCs w:val="22"/>
              </w:rPr>
              <w:t>Objectives:</w:t>
            </w:r>
          </w:p>
        </w:tc>
        <w:tc>
          <w:tcPr>
            <w:tcW w:w="5238" w:type="dxa"/>
            <w:shd w:val="clear" w:color="auto" w:fill="FBD4B4" w:themeFill="accent6" w:themeFillTint="66"/>
            <w:noWrap/>
            <w:hideMark/>
          </w:tcPr>
          <w:p w14:paraId="4E81E78D" w14:textId="77777777" w:rsidR="003C159F" w:rsidRPr="00EE59DA" w:rsidRDefault="003C159F" w:rsidP="0025538A">
            <w:pPr>
              <w:tabs>
                <w:tab w:val="left" w:pos="0"/>
                <w:tab w:val="left" w:pos="8100"/>
              </w:tabs>
              <w:jc w:val="center"/>
              <w:rPr>
                <w:rFonts w:ascii="Calibri" w:hAnsi="Calibri"/>
                <w:b/>
                <w:sz w:val="22"/>
                <w:szCs w:val="22"/>
              </w:rPr>
            </w:pPr>
            <w:r w:rsidRPr="00EE59DA">
              <w:rPr>
                <w:rFonts w:ascii="Calibri" w:hAnsi="Calibri"/>
                <w:b/>
                <w:sz w:val="22"/>
                <w:szCs w:val="22"/>
              </w:rPr>
              <w:t>Learning Outcomes:</w:t>
            </w:r>
          </w:p>
        </w:tc>
      </w:tr>
      <w:tr w:rsidR="003C159F" w:rsidRPr="00A530AE" w14:paraId="0A047450" w14:textId="77777777" w:rsidTr="00A21405">
        <w:trPr>
          <w:trHeight w:val="1035"/>
        </w:trPr>
        <w:tc>
          <w:tcPr>
            <w:tcW w:w="4320" w:type="dxa"/>
            <w:vAlign w:val="center"/>
          </w:tcPr>
          <w:p w14:paraId="696EA03C" w14:textId="77777777" w:rsidR="003C159F" w:rsidRPr="00932256" w:rsidRDefault="003C159F" w:rsidP="00A21405">
            <w:pPr>
              <w:tabs>
                <w:tab w:val="left" w:pos="0"/>
                <w:tab w:val="left" w:pos="8100"/>
              </w:tabs>
              <w:rPr>
                <w:rFonts w:asciiTheme="majorHAnsi" w:hAnsiTheme="majorHAnsi"/>
                <w:color w:val="000000"/>
                <w:sz w:val="20"/>
                <w:szCs w:val="20"/>
              </w:rPr>
            </w:pPr>
            <w:r w:rsidRPr="00932256">
              <w:rPr>
                <w:rFonts w:asciiTheme="majorHAnsi" w:hAnsiTheme="majorHAnsi"/>
                <w:color w:val="000000"/>
                <w:sz w:val="20"/>
                <w:szCs w:val="20"/>
              </w:rPr>
              <w:t>Have an understanding of the organization, planning and quality assurance needs necessary for the provision of services within the nursing home environment.</w:t>
            </w:r>
          </w:p>
        </w:tc>
        <w:tc>
          <w:tcPr>
            <w:tcW w:w="5238" w:type="dxa"/>
            <w:vAlign w:val="center"/>
          </w:tcPr>
          <w:p w14:paraId="54061FF2" w14:textId="77777777" w:rsidR="003C159F" w:rsidRPr="00932256" w:rsidRDefault="003C159F" w:rsidP="00A21405">
            <w:pPr>
              <w:tabs>
                <w:tab w:val="left" w:pos="0"/>
                <w:tab w:val="left" w:pos="8100"/>
              </w:tabs>
              <w:rPr>
                <w:rFonts w:asciiTheme="majorHAnsi" w:hAnsiTheme="majorHAnsi"/>
                <w:sz w:val="20"/>
                <w:szCs w:val="20"/>
              </w:rPr>
            </w:pPr>
            <w:r w:rsidRPr="00932256">
              <w:rPr>
                <w:rFonts w:asciiTheme="majorHAnsi" w:hAnsiTheme="majorHAnsi"/>
                <w:sz w:val="20"/>
                <w:szCs w:val="20"/>
              </w:rPr>
              <w:t>Students will develop an information literacy relating to the key issues inherent to long term care.</w:t>
            </w:r>
          </w:p>
        </w:tc>
      </w:tr>
      <w:tr w:rsidR="003C159F" w:rsidRPr="00A530AE" w14:paraId="1BBAAC4B" w14:textId="77777777" w:rsidTr="004E1A75">
        <w:trPr>
          <w:trHeight w:val="990"/>
        </w:trPr>
        <w:tc>
          <w:tcPr>
            <w:tcW w:w="4320" w:type="dxa"/>
            <w:vAlign w:val="center"/>
          </w:tcPr>
          <w:p w14:paraId="67EEDC07" w14:textId="77777777" w:rsidR="003C159F" w:rsidRPr="00932256" w:rsidRDefault="003C159F" w:rsidP="00A21405">
            <w:pPr>
              <w:tabs>
                <w:tab w:val="left" w:pos="0"/>
                <w:tab w:val="left" w:pos="8100"/>
              </w:tabs>
              <w:rPr>
                <w:rFonts w:asciiTheme="majorHAnsi" w:hAnsiTheme="majorHAnsi"/>
                <w:color w:val="000000"/>
                <w:sz w:val="20"/>
                <w:szCs w:val="20"/>
              </w:rPr>
            </w:pPr>
            <w:r w:rsidRPr="00932256">
              <w:rPr>
                <w:rFonts w:asciiTheme="majorHAnsi" w:hAnsiTheme="majorHAnsi"/>
                <w:color w:val="000000"/>
                <w:sz w:val="20"/>
                <w:szCs w:val="20"/>
              </w:rPr>
              <w:t>Be knowledgeable regarding industry standard financial resources and mechanisms used in the delivery of long term care services.</w:t>
            </w:r>
          </w:p>
        </w:tc>
        <w:tc>
          <w:tcPr>
            <w:tcW w:w="5238" w:type="dxa"/>
            <w:vAlign w:val="center"/>
          </w:tcPr>
          <w:p w14:paraId="3B61C773" w14:textId="77777777" w:rsidR="004E1A75" w:rsidRDefault="004E1A75" w:rsidP="004E1A75">
            <w:pPr>
              <w:tabs>
                <w:tab w:val="left" w:pos="0"/>
                <w:tab w:val="left" w:pos="8100"/>
              </w:tabs>
              <w:rPr>
                <w:rFonts w:asciiTheme="majorHAnsi" w:hAnsiTheme="majorHAnsi"/>
                <w:sz w:val="20"/>
                <w:szCs w:val="20"/>
              </w:rPr>
            </w:pPr>
          </w:p>
          <w:p w14:paraId="536A310B" w14:textId="77777777" w:rsidR="00925427" w:rsidRDefault="00925427" w:rsidP="00925427">
            <w:pPr>
              <w:tabs>
                <w:tab w:val="left" w:pos="0"/>
                <w:tab w:val="left" w:pos="8100"/>
              </w:tabs>
              <w:rPr>
                <w:rFonts w:asciiTheme="majorHAnsi" w:hAnsiTheme="majorHAnsi"/>
                <w:sz w:val="20"/>
                <w:szCs w:val="20"/>
              </w:rPr>
            </w:pPr>
            <w:r w:rsidRPr="00932256">
              <w:rPr>
                <w:rFonts w:asciiTheme="majorHAnsi" w:hAnsiTheme="majorHAnsi"/>
                <w:sz w:val="20"/>
                <w:szCs w:val="20"/>
              </w:rPr>
              <w:t xml:space="preserve">Students will employ quantitative methods in the assessment of the financial </w:t>
            </w:r>
            <w:r>
              <w:rPr>
                <w:rFonts w:asciiTheme="majorHAnsi" w:hAnsiTheme="majorHAnsi"/>
                <w:sz w:val="20"/>
                <w:szCs w:val="20"/>
              </w:rPr>
              <w:t xml:space="preserve">services and will communicate their findings using appropriate financial vocabulary. </w:t>
            </w:r>
          </w:p>
          <w:p w14:paraId="517BF6DF" w14:textId="126FAB0D" w:rsidR="00925427" w:rsidRPr="00932256" w:rsidRDefault="00925427" w:rsidP="00925427">
            <w:pPr>
              <w:tabs>
                <w:tab w:val="left" w:pos="0"/>
                <w:tab w:val="left" w:pos="8100"/>
              </w:tabs>
              <w:rPr>
                <w:rFonts w:asciiTheme="majorHAnsi" w:hAnsiTheme="majorHAnsi"/>
                <w:sz w:val="20"/>
                <w:szCs w:val="20"/>
              </w:rPr>
            </w:pPr>
          </w:p>
        </w:tc>
      </w:tr>
      <w:tr w:rsidR="003C159F" w:rsidRPr="00A530AE" w14:paraId="414A3368" w14:textId="77777777" w:rsidTr="00A21405">
        <w:trPr>
          <w:trHeight w:val="1097"/>
        </w:trPr>
        <w:tc>
          <w:tcPr>
            <w:tcW w:w="4320" w:type="dxa"/>
            <w:vAlign w:val="center"/>
          </w:tcPr>
          <w:p w14:paraId="63708692" w14:textId="77777777" w:rsidR="003C159F" w:rsidRPr="00932256" w:rsidRDefault="003C159F" w:rsidP="00A21405">
            <w:pPr>
              <w:tabs>
                <w:tab w:val="left" w:pos="0"/>
                <w:tab w:val="left" w:pos="8100"/>
              </w:tabs>
              <w:rPr>
                <w:rFonts w:asciiTheme="majorHAnsi" w:hAnsiTheme="majorHAnsi" w:cs="Arial"/>
                <w:sz w:val="20"/>
                <w:szCs w:val="20"/>
              </w:rPr>
            </w:pPr>
            <w:r w:rsidRPr="00932256">
              <w:rPr>
                <w:rFonts w:asciiTheme="majorHAnsi" w:hAnsiTheme="majorHAnsi" w:cs="Arial"/>
                <w:sz w:val="20"/>
                <w:szCs w:val="20"/>
              </w:rPr>
              <w:t>Understand how the populations of long term care patients interact with the resources available within the long-term care system.</w:t>
            </w:r>
          </w:p>
        </w:tc>
        <w:tc>
          <w:tcPr>
            <w:tcW w:w="5238" w:type="dxa"/>
            <w:vAlign w:val="center"/>
          </w:tcPr>
          <w:p w14:paraId="6EE77A42" w14:textId="77777777" w:rsidR="003C159F" w:rsidRPr="00932256" w:rsidRDefault="003C159F" w:rsidP="00A21405">
            <w:pPr>
              <w:tabs>
                <w:tab w:val="left" w:pos="0"/>
                <w:tab w:val="left" w:pos="8100"/>
              </w:tabs>
              <w:rPr>
                <w:rFonts w:asciiTheme="majorHAnsi" w:hAnsiTheme="majorHAnsi"/>
                <w:sz w:val="20"/>
                <w:szCs w:val="20"/>
              </w:rPr>
            </w:pPr>
            <w:r w:rsidRPr="00932256">
              <w:rPr>
                <w:rFonts w:asciiTheme="majorHAnsi" w:hAnsiTheme="majorHAnsi"/>
                <w:sz w:val="20"/>
                <w:szCs w:val="20"/>
              </w:rPr>
              <w:t>Students will become familiar with the physical and psychological processes that are associated with aging and frequently encountered within the nursing home setting.</w:t>
            </w:r>
          </w:p>
        </w:tc>
      </w:tr>
      <w:tr w:rsidR="003C159F" w:rsidRPr="00A530AE" w14:paraId="6CD6A2FE" w14:textId="77777777" w:rsidTr="00A21405">
        <w:trPr>
          <w:trHeight w:val="900"/>
        </w:trPr>
        <w:tc>
          <w:tcPr>
            <w:tcW w:w="4320" w:type="dxa"/>
            <w:vAlign w:val="center"/>
          </w:tcPr>
          <w:p w14:paraId="56A2F92B" w14:textId="2F255273" w:rsidR="003C159F" w:rsidRPr="00932256" w:rsidRDefault="003C159F" w:rsidP="00A21405">
            <w:pPr>
              <w:tabs>
                <w:tab w:val="left" w:pos="0"/>
                <w:tab w:val="left" w:pos="8100"/>
              </w:tabs>
              <w:rPr>
                <w:rFonts w:asciiTheme="majorHAnsi" w:hAnsiTheme="majorHAnsi" w:cs="Arial"/>
                <w:b/>
                <w:color w:val="000000"/>
                <w:sz w:val="20"/>
                <w:szCs w:val="20"/>
              </w:rPr>
            </w:pPr>
            <w:r w:rsidRPr="00932256">
              <w:rPr>
                <w:rFonts w:asciiTheme="majorHAnsi" w:hAnsiTheme="majorHAnsi" w:cs="Arial"/>
                <w:sz w:val="20"/>
                <w:szCs w:val="20"/>
              </w:rPr>
              <w:t xml:space="preserve">Be aware of the professional </w:t>
            </w:r>
            <w:r w:rsidR="0025538A">
              <w:rPr>
                <w:rFonts w:asciiTheme="majorHAnsi" w:hAnsiTheme="majorHAnsi" w:cs="Arial"/>
                <w:sz w:val="20"/>
                <w:szCs w:val="20"/>
              </w:rPr>
              <w:t xml:space="preserve">/ </w:t>
            </w:r>
            <w:r w:rsidRPr="00932256">
              <w:rPr>
                <w:rFonts w:asciiTheme="majorHAnsi" w:hAnsiTheme="majorHAnsi" w:cs="Arial"/>
                <w:sz w:val="20"/>
                <w:szCs w:val="20"/>
              </w:rPr>
              <w:t>ethical considerations within long-term care</w:t>
            </w:r>
          </w:p>
        </w:tc>
        <w:tc>
          <w:tcPr>
            <w:tcW w:w="5238" w:type="dxa"/>
            <w:vAlign w:val="center"/>
          </w:tcPr>
          <w:p w14:paraId="453DBF09" w14:textId="77777777" w:rsidR="003C159F" w:rsidRPr="00932256" w:rsidRDefault="003C159F" w:rsidP="00A21405">
            <w:pPr>
              <w:tabs>
                <w:tab w:val="left" w:pos="0"/>
                <w:tab w:val="left" w:pos="8100"/>
              </w:tabs>
              <w:rPr>
                <w:rFonts w:asciiTheme="majorHAnsi" w:hAnsiTheme="majorHAnsi"/>
                <w:sz w:val="20"/>
                <w:szCs w:val="20"/>
              </w:rPr>
            </w:pPr>
            <w:r w:rsidRPr="00932256">
              <w:rPr>
                <w:rFonts w:asciiTheme="majorHAnsi" w:hAnsiTheme="majorHAnsi"/>
                <w:sz w:val="20"/>
                <w:szCs w:val="20"/>
              </w:rPr>
              <w:t>Students will explore the ethical issues and conflicts encountered by professionals within long term care.</w:t>
            </w:r>
          </w:p>
        </w:tc>
      </w:tr>
      <w:tr w:rsidR="003C159F" w:rsidRPr="00A530AE" w14:paraId="5BFDED06" w14:textId="77777777" w:rsidTr="00A21405">
        <w:trPr>
          <w:trHeight w:val="870"/>
        </w:trPr>
        <w:tc>
          <w:tcPr>
            <w:tcW w:w="4320" w:type="dxa"/>
            <w:vAlign w:val="center"/>
          </w:tcPr>
          <w:p w14:paraId="0137EB9B" w14:textId="55E6E27A" w:rsidR="003C159F" w:rsidRPr="00932256" w:rsidRDefault="00FB1533" w:rsidP="00A21405">
            <w:pPr>
              <w:tabs>
                <w:tab w:val="left" w:pos="0"/>
                <w:tab w:val="left" w:pos="8100"/>
              </w:tabs>
              <w:rPr>
                <w:rFonts w:asciiTheme="majorHAnsi" w:hAnsiTheme="majorHAnsi" w:cs="Arial"/>
                <w:color w:val="000000"/>
                <w:sz w:val="20"/>
                <w:szCs w:val="20"/>
              </w:rPr>
            </w:pPr>
            <w:r w:rsidRPr="00932256">
              <w:rPr>
                <w:rFonts w:asciiTheme="majorHAnsi" w:hAnsiTheme="majorHAnsi" w:cs="Arial"/>
                <w:color w:val="000000"/>
                <w:sz w:val="20"/>
                <w:szCs w:val="20"/>
              </w:rPr>
              <w:t>Orientate students to the topics associated with the discipline’s certification examination.</w:t>
            </w:r>
          </w:p>
        </w:tc>
        <w:tc>
          <w:tcPr>
            <w:tcW w:w="5238" w:type="dxa"/>
            <w:vAlign w:val="center"/>
          </w:tcPr>
          <w:p w14:paraId="59563A0D" w14:textId="77777777" w:rsidR="003C159F" w:rsidRPr="00932256" w:rsidRDefault="003C159F" w:rsidP="00A21405">
            <w:pPr>
              <w:tabs>
                <w:tab w:val="left" w:pos="0"/>
                <w:tab w:val="left" w:pos="8100"/>
              </w:tabs>
              <w:rPr>
                <w:rFonts w:asciiTheme="majorHAnsi" w:hAnsiTheme="majorHAnsi"/>
                <w:sz w:val="20"/>
                <w:szCs w:val="20"/>
              </w:rPr>
            </w:pPr>
            <w:r w:rsidRPr="00932256">
              <w:rPr>
                <w:rFonts w:asciiTheme="majorHAnsi" w:hAnsiTheme="majorHAnsi"/>
                <w:sz w:val="20"/>
                <w:szCs w:val="20"/>
              </w:rPr>
              <w:t>Students will develop an appropriate depth of knowledge through a focused and sustained program of discipline related studies.</w:t>
            </w:r>
          </w:p>
        </w:tc>
      </w:tr>
    </w:tbl>
    <w:p w14:paraId="0D50D4D2" w14:textId="77777777" w:rsidR="003C159F" w:rsidRDefault="003C159F" w:rsidP="0011636F">
      <w:pPr>
        <w:tabs>
          <w:tab w:val="left" w:pos="1260"/>
        </w:tabs>
        <w:rPr>
          <w:rFonts w:ascii="Arial" w:hAnsi="Arial" w:cs="Arial"/>
          <w:b/>
          <w:sz w:val="20"/>
          <w:szCs w:val="20"/>
        </w:rPr>
      </w:pPr>
    </w:p>
    <w:p w14:paraId="71013F7F" w14:textId="3513A838" w:rsidR="003C159F" w:rsidRPr="00EA1707" w:rsidRDefault="003C159F" w:rsidP="00911F08">
      <w:pPr>
        <w:tabs>
          <w:tab w:val="left" w:pos="450"/>
        </w:tabs>
        <w:spacing w:after="200" w:line="276" w:lineRule="auto"/>
        <w:ind w:left="-90" w:right="-360"/>
        <w:rPr>
          <w:rFonts w:ascii="Calibri" w:eastAsia="Calibri" w:hAnsi="Calibri"/>
          <w:b/>
          <w:sz w:val="22"/>
          <w:szCs w:val="22"/>
        </w:rPr>
      </w:pPr>
      <w:r w:rsidRPr="00EA1707">
        <w:rPr>
          <w:rFonts w:ascii="Calibri" w:eastAsia="Calibri" w:hAnsi="Calibri"/>
          <w:b/>
          <w:sz w:val="22"/>
          <w:szCs w:val="22"/>
        </w:rPr>
        <w:t xml:space="preserve">General education </w:t>
      </w:r>
      <w:r w:rsidR="00DF63A3">
        <w:rPr>
          <w:rFonts w:ascii="Calibri" w:eastAsia="Calibri" w:hAnsi="Calibri"/>
          <w:b/>
          <w:sz w:val="22"/>
          <w:szCs w:val="22"/>
        </w:rPr>
        <w:t>outcomes.</w:t>
      </w:r>
      <w:r w:rsidRPr="00EA1707">
        <w:rPr>
          <w:rFonts w:ascii="Calibri" w:eastAsia="Calibri" w:hAnsi="Calibri"/>
          <w:b/>
          <w:sz w:val="22"/>
          <w:szCs w:val="22"/>
        </w:rPr>
        <w:t xml:space="preserve"> </w:t>
      </w:r>
    </w:p>
    <w:p w14:paraId="57EDE8B7" w14:textId="54875DD0" w:rsidR="003C159F" w:rsidRDefault="003C159F" w:rsidP="0025538A">
      <w:pPr>
        <w:tabs>
          <w:tab w:val="left" w:pos="450"/>
          <w:tab w:val="left" w:pos="8910"/>
        </w:tabs>
        <w:spacing w:after="200" w:line="276" w:lineRule="auto"/>
        <w:ind w:left="-90" w:right="360"/>
        <w:rPr>
          <w:rFonts w:ascii="Calibri" w:eastAsia="Calibri" w:hAnsi="Calibri"/>
          <w:sz w:val="22"/>
          <w:szCs w:val="22"/>
        </w:rPr>
      </w:pPr>
      <w:r w:rsidRPr="00EA1707">
        <w:rPr>
          <w:rFonts w:ascii="Calibri" w:eastAsia="Calibri" w:hAnsi="Calibri"/>
          <w:sz w:val="22"/>
          <w:szCs w:val="22"/>
        </w:rPr>
        <w:t xml:space="preserve">In order to </w:t>
      </w:r>
      <w:r>
        <w:rPr>
          <w:rFonts w:ascii="Calibri" w:eastAsia="Calibri" w:hAnsi="Calibri"/>
          <w:sz w:val="22"/>
          <w:szCs w:val="22"/>
        </w:rPr>
        <w:t xml:space="preserve">achieve the expressed learning outcomes, </w:t>
      </w:r>
      <w:r w:rsidRPr="00EA1707">
        <w:rPr>
          <w:rFonts w:ascii="Calibri" w:eastAsia="Calibri" w:hAnsi="Calibri"/>
          <w:sz w:val="22"/>
          <w:szCs w:val="22"/>
        </w:rPr>
        <w:t>students are encourage</w:t>
      </w:r>
      <w:r>
        <w:rPr>
          <w:rFonts w:ascii="Calibri" w:eastAsia="Calibri" w:hAnsi="Calibri"/>
          <w:sz w:val="22"/>
          <w:szCs w:val="22"/>
        </w:rPr>
        <w:t xml:space="preserve">d to further develop and apply </w:t>
      </w:r>
      <w:r w:rsidRPr="00EA1707">
        <w:rPr>
          <w:rFonts w:ascii="Calibri" w:eastAsia="Calibri" w:hAnsi="Calibri"/>
          <w:sz w:val="22"/>
          <w:szCs w:val="22"/>
        </w:rPr>
        <w:t>general education skills</w:t>
      </w:r>
      <w:r w:rsidR="00DF63A3">
        <w:rPr>
          <w:rFonts w:ascii="Calibri" w:eastAsia="Calibri" w:hAnsi="Calibri"/>
          <w:sz w:val="22"/>
          <w:szCs w:val="22"/>
        </w:rPr>
        <w:t>:</w:t>
      </w:r>
      <w:r>
        <w:rPr>
          <w:rFonts w:ascii="Calibri" w:eastAsia="Calibri" w:hAnsi="Calibri"/>
          <w:sz w:val="22"/>
          <w:szCs w:val="22"/>
        </w:rPr>
        <w:t xml:space="preserve"> </w:t>
      </w:r>
    </w:p>
    <w:tbl>
      <w:tblPr>
        <w:tblW w:w="9450" w:type="dxa"/>
        <w:tblInd w:w="108" w:type="dxa"/>
        <w:tblLook w:val="04A0" w:firstRow="1" w:lastRow="0" w:firstColumn="1" w:lastColumn="0" w:noHBand="0" w:noVBand="1"/>
      </w:tblPr>
      <w:tblGrid>
        <w:gridCol w:w="3500"/>
        <w:gridCol w:w="5950"/>
      </w:tblGrid>
      <w:tr w:rsidR="00925427" w:rsidRPr="00925427" w14:paraId="0B4E8F17" w14:textId="77777777" w:rsidTr="00925427">
        <w:trPr>
          <w:trHeight w:val="300"/>
        </w:trPr>
        <w:tc>
          <w:tcPr>
            <w:tcW w:w="3500" w:type="dxa"/>
            <w:tcBorders>
              <w:top w:val="single" w:sz="8" w:space="0" w:color="auto"/>
              <w:left w:val="single" w:sz="8" w:space="0" w:color="auto"/>
              <w:bottom w:val="single" w:sz="8" w:space="0" w:color="auto"/>
              <w:right w:val="single" w:sz="8" w:space="0" w:color="auto"/>
            </w:tcBorders>
            <w:shd w:val="clear" w:color="000000" w:fill="FCD5B4"/>
            <w:vAlign w:val="center"/>
            <w:hideMark/>
          </w:tcPr>
          <w:p w14:paraId="07308F18" w14:textId="77777777" w:rsidR="00925427" w:rsidRPr="00925427" w:rsidRDefault="00925427" w:rsidP="00925427">
            <w:pPr>
              <w:jc w:val="center"/>
              <w:rPr>
                <w:rFonts w:ascii="Calibri" w:eastAsia="Times New Roman" w:hAnsi="Calibri" w:cs="Times New Roman"/>
                <w:b/>
                <w:bCs/>
                <w:color w:val="000000"/>
                <w:sz w:val="22"/>
                <w:szCs w:val="22"/>
              </w:rPr>
            </w:pPr>
            <w:r w:rsidRPr="00925427">
              <w:rPr>
                <w:rFonts w:ascii="Calibri" w:eastAsia="Times New Roman" w:hAnsi="Calibri" w:cs="Times New Roman"/>
                <w:b/>
                <w:bCs/>
                <w:color w:val="000000"/>
                <w:sz w:val="22"/>
                <w:szCs w:val="22"/>
              </w:rPr>
              <w:t>General Education Objectives:</w:t>
            </w:r>
          </w:p>
        </w:tc>
        <w:tc>
          <w:tcPr>
            <w:tcW w:w="5950" w:type="dxa"/>
            <w:tcBorders>
              <w:top w:val="single" w:sz="8" w:space="0" w:color="auto"/>
              <w:left w:val="nil"/>
              <w:bottom w:val="single" w:sz="8" w:space="0" w:color="auto"/>
              <w:right w:val="single" w:sz="8" w:space="0" w:color="auto"/>
            </w:tcBorders>
            <w:shd w:val="clear" w:color="000000" w:fill="FCD5B4"/>
            <w:vAlign w:val="center"/>
            <w:hideMark/>
          </w:tcPr>
          <w:p w14:paraId="6CEE415D" w14:textId="77777777" w:rsidR="00925427" w:rsidRPr="00925427" w:rsidRDefault="00925427" w:rsidP="00925427">
            <w:pPr>
              <w:jc w:val="center"/>
              <w:rPr>
                <w:rFonts w:ascii="Calibri" w:eastAsia="Times New Roman" w:hAnsi="Calibri" w:cs="Times New Roman"/>
                <w:b/>
                <w:bCs/>
                <w:color w:val="000000"/>
                <w:sz w:val="22"/>
                <w:szCs w:val="22"/>
              </w:rPr>
            </w:pPr>
            <w:r w:rsidRPr="00925427">
              <w:rPr>
                <w:rFonts w:ascii="Calibri" w:eastAsia="Times New Roman" w:hAnsi="Calibri" w:cs="Times New Roman"/>
                <w:b/>
                <w:bCs/>
                <w:color w:val="000000"/>
                <w:sz w:val="22"/>
                <w:szCs w:val="22"/>
              </w:rPr>
              <w:t>Learning outcomes:</w:t>
            </w:r>
          </w:p>
        </w:tc>
      </w:tr>
      <w:tr w:rsidR="00925427" w:rsidRPr="00925427" w14:paraId="4801D41C" w14:textId="77777777" w:rsidTr="00865AA1">
        <w:trPr>
          <w:trHeight w:val="1452"/>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5FD41409" w14:textId="345B2E7D" w:rsidR="00925427" w:rsidRPr="00BD17C7" w:rsidRDefault="00925427" w:rsidP="00925427">
            <w:pPr>
              <w:rPr>
                <w:rFonts w:ascii="Calibri" w:eastAsia="Times New Roman" w:hAnsi="Calibri" w:cs="Times New Roman"/>
                <w:color w:val="000000"/>
                <w:sz w:val="20"/>
                <w:szCs w:val="20"/>
              </w:rPr>
            </w:pPr>
            <w:r w:rsidRPr="00BD17C7">
              <w:rPr>
                <w:rFonts w:ascii="Calibri" w:eastAsia="Times New Roman" w:hAnsi="Calibri" w:cs="Times New Roman"/>
                <w:color w:val="000000"/>
                <w:sz w:val="20"/>
                <w:szCs w:val="20"/>
              </w:rPr>
              <w:t>Gather, interpret and evaluate information from a variety of sources</w:t>
            </w:r>
            <w:r w:rsidR="00491DC7">
              <w:rPr>
                <w:rFonts w:ascii="Calibri" w:eastAsia="Times New Roman" w:hAnsi="Calibri" w:cs="Times New Roman"/>
                <w:color w:val="000000"/>
                <w:sz w:val="20"/>
                <w:szCs w:val="20"/>
              </w:rPr>
              <w:t>.</w:t>
            </w:r>
          </w:p>
        </w:tc>
        <w:tc>
          <w:tcPr>
            <w:tcW w:w="5950" w:type="dxa"/>
            <w:tcBorders>
              <w:top w:val="nil"/>
              <w:left w:val="nil"/>
              <w:bottom w:val="single" w:sz="8" w:space="0" w:color="auto"/>
              <w:right w:val="single" w:sz="8" w:space="0" w:color="auto"/>
            </w:tcBorders>
            <w:shd w:val="clear" w:color="auto" w:fill="auto"/>
            <w:vAlign w:val="center"/>
            <w:hideMark/>
          </w:tcPr>
          <w:p w14:paraId="66117D53" w14:textId="77777777" w:rsidR="00925427" w:rsidRPr="00BD17C7" w:rsidRDefault="00925427" w:rsidP="00925427">
            <w:pPr>
              <w:rPr>
                <w:rFonts w:ascii="Calibri" w:eastAsia="Times New Roman" w:hAnsi="Calibri" w:cs="Times New Roman"/>
                <w:color w:val="000000"/>
                <w:sz w:val="20"/>
                <w:szCs w:val="20"/>
              </w:rPr>
            </w:pPr>
            <w:r w:rsidRPr="00BD17C7">
              <w:rPr>
                <w:rFonts w:ascii="Calibri" w:eastAsia="Times New Roman" w:hAnsi="Calibri" w:cs="Times New Roman"/>
                <w:color w:val="000000"/>
                <w:sz w:val="20"/>
                <w:szCs w:val="20"/>
              </w:rPr>
              <w:t>Students will integrate material from classroom lectures with information derived from government reports and peer reviewed literature to gain an understanding of key issues in the administration of long term care.</w:t>
            </w:r>
          </w:p>
        </w:tc>
      </w:tr>
      <w:tr w:rsidR="00925427" w:rsidRPr="00925427" w14:paraId="3328A42F" w14:textId="77777777" w:rsidTr="00865AA1">
        <w:trPr>
          <w:trHeight w:val="1740"/>
        </w:trPr>
        <w:tc>
          <w:tcPr>
            <w:tcW w:w="350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3312C9" w14:textId="2913488E" w:rsidR="00925427" w:rsidRPr="00BD17C7" w:rsidRDefault="00925427" w:rsidP="00925427">
            <w:pPr>
              <w:rPr>
                <w:rFonts w:ascii="Calibri" w:eastAsia="Times New Roman" w:hAnsi="Calibri" w:cs="Times New Roman"/>
                <w:color w:val="000000"/>
                <w:sz w:val="20"/>
                <w:szCs w:val="20"/>
              </w:rPr>
            </w:pPr>
            <w:r w:rsidRPr="00BD17C7">
              <w:rPr>
                <w:rFonts w:ascii="Calibri" w:eastAsia="Times New Roman" w:hAnsi="Calibri" w:cs="Times New Roman"/>
                <w:color w:val="000000"/>
                <w:sz w:val="20"/>
                <w:szCs w:val="20"/>
              </w:rPr>
              <w:lastRenderedPageBreak/>
              <w:t>Apply knowledge to analyze social and economic issues</w:t>
            </w:r>
            <w:r w:rsidR="00491DC7">
              <w:rPr>
                <w:rFonts w:ascii="Calibri" w:eastAsia="Times New Roman" w:hAnsi="Calibri" w:cs="Times New Roman"/>
                <w:color w:val="000000"/>
                <w:sz w:val="20"/>
                <w:szCs w:val="20"/>
              </w:rPr>
              <w:t>.</w:t>
            </w:r>
          </w:p>
        </w:tc>
        <w:tc>
          <w:tcPr>
            <w:tcW w:w="5950" w:type="dxa"/>
            <w:tcBorders>
              <w:top w:val="single" w:sz="8" w:space="0" w:color="auto"/>
              <w:left w:val="nil"/>
              <w:bottom w:val="single" w:sz="4" w:space="0" w:color="auto"/>
              <w:right w:val="single" w:sz="8" w:space="0" w:color="auto"/>
            </w:tcBorders>
            <w:shd w:val="clear" w:color="auto" w:fill="auto"/>
            <w:vAlign w:val="center"/>
            <w:hideMark/>
          </w:tcPr>
          <w:p w14:paraId="07646FFB" w14:textId="77777777" w:rsidR="00925427" w:rsidRPr="00BD17C7" w:rsidRDefault="00925427" w:rsidP="00925427">
            <w:pPr>
              <w:rPr>
                <w:rFonts w:ascii="Calibri" w:eastAsia="Times New Roman" w:hAnsi="Calibri" w:cs="Times New Roman"/>
                <w:color w:val="000000"/>
                <w:sz w:val="20"/>
                <w:szCs w:val="20"/>
              </w:rPr>
            </w:pPr>
            <w:r w:rsidRPr="00BD17C7">
              <w:rPr>
                <w:rFonts w:ascii="Calibri" w:eastAsia="Times New Roman" w:hAnsi="Calibri" w:cs="Times New Roman"/>
                <w:color w:val="000000"/>
                <w:sz w:val="20"/>
                <w:szCs w:val="20"/>
              </w:rPr>
              <w:t>Students will be exposed to complex issues in long term care from a variety of perspectives and domains. Students will gain an appreciation of the overlap and divergence of issues relating to quality versus cost of health care from institutional and patient based perspectives.</w:t>
            </w:r>
          </w:p>
        </w:tc>
      </w:tr>
      <w:tr w:rsidR="00925427" w:rsidRPr="00925427" w14:paraId="7D35A751" w14:textId="77777777" w:rsidTr="00865AA1">
        <w:trPr>
          <w:trHeight w:val="876"/>
        </w:trPr>
        <w:tc>
          <w:tcPr>
            <w:tcW w:w="35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92F7B29" w14:textId="63D32C93" w:rsidR="00925427" w:rsidRPr="00BD17C7" w:rsidRDefault="00925427" w:rsidP="00925427">
            <w:pPr>
              <w:rPr>
                <w:rFonts w:ascii="Calibri" w:eastAsia="Times New Roman" w:hAnsi="Calibri" w:cs="Times New Roman"/>
                <w:color w:val="000000"/>
                <w:sz w:val="20"/>
                <w:szCs w:val="20"/>
              </w:rPr>
            </w:pPr>
            <w:r w:rsidRPr="00BD17C7">
              <w:rPr>
                <w:rFonts w:ascii="Calibri" w:eastAsia="Times New Roman" w:hAnsi="Calibri" w:cs="Times New Roman"/>
                <w:color w:val="000000"/>
                <w:sz w:val="20"/>
                <w:szCs w:val="20"/>
              </w:rPr>
              <w:t>Acquire tools for lifelong learning</w:t>
            </w:r>
            <w:r w:rsidR="00491DC7">
              <w:rPr>
                <w:rFonts w:ascii="Calibri" w:eastAsia="Times New Roman" w:hAnsi="Calibri" w:cs="Times New Roman"/>
                <w:color w:val="000000"/>
                <w:sz w:val="20"/>
                <w:szCs w:val="20"/>
              </w:rPr>
              <w:t>.</w:t>
            </w:r>
          </w:p>
        </w:tc>
        <w:tc>
          <w:tcPr>
            <w:tcW w:w="5950" w:type="dxa"/>
            <w:tcBorders>
              <w:top w:val="single" w:sz="4" w:space="0" w:color="auto"/>
              <w:left w:val="nil"/>
              <w:bottom w:val="single" w:sz="8" w:space="0" w:color="auto"/>
              <w:right w:val="single" w:sz="8" w:space="0" w:color="auto"/>
            </w:tcBorders>
            <w:shd w:val="clear" w:color="auto" w:fill="auto"/>
            <w:vAlign w:val="center"/>
            <w:hideMark/>
          </w:tcPr>
          <w:p w14:paraId="6D94B6CC" w14:textId="77777777" w:rsidR="00925427" w:rsidRPr="00BD17C7" w:rsidRDefault="00925427" w:rsidP="00925427">
            <w:pPr>
              <w:rPr>
                <w:rFonts w:ascii="Calibri" w:eastAsia="Times New Roman" w:hAnsi="Calibri" w:cs="Times New Roman"/>
                <w:color w:val="000000"/>
                <w:sz w:val="20"/>
                <w:szCs w:val="20"/>
              </w:rPr>
            </w:pPr>
            <w:r w:rsidRPr="00BD17C7">
              <w:rPr>
                <w:rFonts w:ascii="Calibri" w:eastAsia="Times New Roman" w:hAnsi="Calibri" w:cs="Times New Roman"/>
                <w:color w:val="000000"/>
                <w:sz w:val="20"/>
                <w:szCs w:val="20"/>
              </w:rPr>
              <w:t>Students will acquire knowledge of discipline specific resources in order to facilitate career based learning.</w:t>
            </w:r>
          </w:p>
        </w:tc>
      </w:tr>
    </w:tbl>
    <w:p w14:paraId="70A6A7E4" w14:textId="77777777" w:rsidR="00D44963" w:rsidRPr="00EA1707" w:rsidRDefault="00D44963" w:rsidP="00925427">
      <w:pPr>
        <w:tabs>
          <w:tab w:val="left" w:pos="450"/>
        </w:tabs>
        <w:spacing w:after="200" w:line="276" w:lineRule="auto"/>
        <w:ind w:left="-90" w:right="-360"/>
        <w:rPr>
          <w:rFonts w:ascii="Calibri" w:eastAsia="Calibri" w:hAnsi="Calibri"/>
          <w:sz w:val="22"/>
          <w:szCs w:val="22"/>
        </w:rPr>
      </w:pPr>
    </w:p>
    <w:p w14:paraId="40C24607" w14:textId="77777777" w:rsidR="00EE59DA" w:rsidRDefault="00EE59DA" w:rsidP="00911F08">
      <w:pPr>
        <w:tabs>
          <w:tab w:val="left" w:pos="450"/>
          <w:tab w:val="left" w:pos="1260"/>
        </w:tabs>
        <w:ind w:left="-90" w:right="-360"/>
        <w:rPr>
          <w:rFonts w:asciiTheme="majorHAnsi" w:hAnsiTheme="majorHAnsi" w:cs="Arial"/>
          <w:b/>
          <w:sz w:val="22"/>
          <w:szCs w:val="22"/>
        </w:rPr>
      </w:pPr>
    </w:p>
    <w:p w14:paraId="1E5CC2EF" w14:textId="77777777" w:rsidR="00DF63A3" w:rsidRDefault="00DF63A3" w:rsidP="0025538A">
      <w:pPr>
        <w:tabs>
          <w:tab w:val="left" w:pos="450"/>
        </w:tabs>
        <w:ind w:left="-90" w:right="90"/>
        <w:rPr>
          <w:rFonts w:asciiTheme="majorHAnsi" w:hAnsiTheme="majorHAnsi" w:cs="Arial"/>
          <w:b/>
          <w:sz w:val="22"/>
          <w:szCs w:val="22"/>
        </w:rPr>
      </w:pPr>
      <w:r>
        <w:rPr>
          <w:rFonts w:asciiTheme="majorHAnsi" w:hAnsiTheme="majorHAnsi" w:cs="Arial"/>
          <w:b/>
          <w:sz w:val="22"/>
          <w:szCs w:val="22"/>
        </w:rPr>
        <w:t>Assessment methods.</w:t>
      </w:r>
    </w:p>
    <w:p w14:paraId="780561F1" w14:textId="3932C99D" w:rsidR="00EE59DA" w:rsidRPr="00911F08" w:rsidRDefault="00EE59DA" w:rsidP="0025538A">
      <w:pPr>
        <w:tabs>
          <w:tab w:val="left" w:pos="450"/>
        </w:tabs>
        <w:ind w:left="-90" w:right="90"/>
        <w:rPr>
          <w:rFonts w:asciiTheme="majorHAnsi" w:hAnsiTheme="majorHAnsi" w:cs="Arial"/>
          <w:b/>
          <w:sz w:val="22"/>
          <w:szCs w:val="22"/>
        </w:rPr>
      </w:pPr>
      <w:r>
        <w:rPr>
          <w:rFonts w:asciiTheme="majorHAnsi" w:hAnsiTheme="majorHAnsi" w:cs="Arial"/>
          <w:b/>
          <w:sz w:val="22"/>
          <w:szCs w:val="22"/>
        </w:rPr>
        <w:t xml:space="preserve"> </w:t>
      </w:r>
      <w:r w:rsidR="00351920" w:rsidRPr="00911F08">
        <w:rPr>
          <w:rFonts w:asciiTheme="majorHAnsi" w:hAnsiTheme="majorHAnsi" w:cs="Arial"/>
          <w:sz w:val="22"/>
          <w:szCs w:val="22"/>
        </w:rPr>
        <w:t>Instruction will provide students with specific information and knowledge associated with key concepts related to long term health care. Selected case studies</w:t>
      </w:r>
      <w:r w:rsidR="00351920">
        <w:rPr>
          <w:rFonts w:asciiTheme="majorHAnsi" w:hAnsiTheme="majorHAnsi" w:cs="Arial"/>
          <w:sz w:val="22"/>
          <w:szCs w:val="22"/>
        </w:rPr>
        <w:t xml:space="preserve"> and</w:t>
      </w:r>
      <w:r w:rsidR="00351920" w:rsidRPr="00911F08">
        <w:rPr>
          <w:rFonts w:asciiTheme="majorHAnsi" w:hAnsiTheme="majorHAnsi" w:cs="Arial"/>
          <w:sz w:val="22"/>
          <w:szCs w:val="22"/>
        </w:rPr>
        <w:t xml:space="preserve"> </w:t>
      </w:r>
      <w:r w:rsidR="00351920">
        <w:rPr>
          <w:rFonts w:asciiTheme="majorHAnsi" w:hAnsiTheme="majorHAnsi" w:cs="Arial"/>
          <w:sz w:val="22"/>
          <w:szCs w:val="22"/>
        </w:rPr>
        <w:t xml:space="preserve">readings </w:t>
      </w:r>
      <w:r w:rsidR="00351920" w:rsidRPr="00911F08">
        <w:rPr>
          <w:rFonts w:asciiTheme="majorHAnsi" w:hAnsiTheme="majorHAnsi" w:cs="Arial"/>
          <w:sz w:val="22"/>
          <w:szCs w:val="22"/>
        </w:rPr>
        <w:t>will make available to the student specific examples that illustrate their application</w:t>
      </w:r>
      <w:r w:rsidR="00005EEB">
        <w:rPr>
          <w:rFonts w:asciiTheme="majorHAnsi" w:hAnsiTheme="majorHAnsi" w:cs="Arial"/>
          <w:sz w:val="22"/>
          <w:szCs w:val="22"/>
        </w:rPr>
        <w:t xml:space="preserve">. </w:t>
      </w:r>
      <w:r w:rsidRPr="00EE59DA">
        <w:rPr>
          <w:rFonts w:asciiTheme="majorHAnsi" w:hAnsiTheme="majorHAnsi" w:cs="Arial"/>
          <w:sz w:val="22"/>
          <w:szCs w:val="22"/>
        </w:rPr>
        <w:t>The course will use a portfolio of assignments</w:t>
      </w:r>
      <w:r>
        <w:rPr>
          <w:rFonts w:asciiTheme="majorHAnsi" w:hAnsiTheme="majorHAnsi" w:cs="Arial"/>
          <w:sz w:val="22"/>
          <w:szCs w:val="22"/>
        </w:rPr>
        <w:t xml:space="preserve"> in conjunction with three examinations to assess the student’s</w:t>
      </w:r>
      <w:r w:rsidR="00DF63A3">
        <w:rPr>
          <w:rFonts w:asciiTheme="majorHAnsi" w:hAnsiTheme="majorHAnsi" w:cs="Arial"/>
          <w:sz w:val="22"/>
          <w:szCs w:val="22"/>
        </w:rPr>
        <w:t xml:space="preserve"> breadth and depth of knowledge:</w:t>
      </w:r>
      <w:r>
        <w:rPr>
          <w:rFonts w:asciiTheme="majorHAnsi" w:hAnsiTheme="majorHAnsi" w:cs="Arial"/>
          <w:sz w:val="22"/>
          <w:szCs w:val="22"/>
        </w:rPr>
        <w:t xml:space="preserve"> </w:t>
      </w:r>
    </w:p>
    <w:p w14:paraId="018B4DDF" w14:textId="77777777" w:rsidR="00EE59DA" w:rsidRPr="00911F08" w:rsidRDefault="00EE59DA" w:rsidP="00EE59DA">
      <w:pPr>
        <w:tabs>
          <w:tab w:val="left" w:pos="450"/>
        </w:tabs>
        <w:ind w:left="-90" w:right="-360"/>
        <w:rPr>
          <w:rFonts w:asciiTheme="majorHAnsi" w:hAnsiTheme="majorHAnsi" w:cs="Arial"/>
          <w:b/>
          <w:sz w:val="22"/>
          <w:szCs w:val="22"/>
        </w:rPr>
      </w:pPr>
    </w:p>
    <w:tbl>
      <w:tblPr>
        <w:tblW w:w="9420" w:type="dxa"/>
        <w:tblInd w:w="93" w:type="dxa"/>
        <w:tblLook w:val="04A0" w:firstRow="1" w:lastRow="0" w:firstColumn="1" w:lastColumn="0" w:noHBand="0" w:noVBand="1"/>
      </w:tblPr>
      <w:tblGrid>
        <w:gridCol w:w="3340"/>
        <w:gridCol w:w="3040"/>
        <w:gridCol w:w="3040"/>
      </w:tblGrid>
      <w:tr w:rsidR="00EE59DA" w:rsidRPr="00A276C9" w14:paraId="56307636" w14:textId="77777777" w:rsidTr="00E06C46">
        <w:trPr>
          <w:trHeight w:val="300"/>
        </w:trPr>
        <w:tc>
          <w:tcPr>
            <w:tcW w:w="3340" w:type="dxa"/>
            <w:tcBorders>
              <w:top w:val="single" w:sz="4" w:space="0" w:color="auto"/>
              <w:left w:val="single" w:sz="4" w:space="0" w:color="auto"/>
              <w:bottom w:val="single" w:sz="4" w:space="0" w:color="auto"/>
              <w:right w:val="single" w:sz="4" w:space="0" w:color="auto"/>
            </w:tcBorders>
            <w:shd w:val="clear" w:color="000000" w:fill="FCD5B4"/>
            <w:hideMark/>
          </w:tcPr>
          <w:p w14:paraId="5837061A" w14:textId="77777777" w:rsidR="00EE59DA" w:rsidRPr="00A276C9" w:rsidRDefault="00EE59DA" w:rsidP="00E06C46">
            <w:pPr>
              <w:rPr>
                <w:rFonts w:ascii="Calibri" w:eastAsia="Times New Roman" w:hAnsi="Calibri" w:cs="Times New Roman"/>
                <w:b/>
                <w:bCs/>
                <w:color w:val="000000"/>
                <w:sz w:val="22"/>
                <w:szCs w:val="22"/>
              </w:rPr>
            </w:pPr>
            <w:r w:rsidRPr="00A276C9">
              <w:rPr>
                <w:rFonts w:ascii="Calibri" w:eastAsia="Times New Roman" w:hAnsi="Calibri" w:cs="Times New Roman"/>
                <w:b/>
                <w:bCs/>
                <w:color w:val="000000"/>
                <w:sz w:val="22"/>
                <w:szCs w:val="22"/>
              </w:rPr>
              <w:t>Assignment</w:t>
            </w:r>
          </w:p>
        </w:tc>
        <w:tc>
          <w:tcPr>
            <w:tcW w:w="3040" w:type="dxa"/>
            <w:tcBorders>
              <w:top w:val="single" w:sz="4" w:space="0" w:color="auto"/>
              <w:left w:val="nil"/>
              <w:bottom w:val="single" w:sz="4" w:space="0" w:color="auto"/>
              <w:right w:val="single" w:sz="4" w:space="0" w:color="auto"/>
            </w:tcBorders>
            <w:shd w:val="clear" w:color="000000" w:fill="FCD5B4"/>
            <w:noWrap/>
            <w:vAlign w:val="bottom"/>
            <w:hideMark/>
          </w:tcPr>
          <w:p w14:paraId="51F20616" w14:textId="77777777" w:rsidR="00EE59DA" w:rsidRPr="00A276C9" w:rsidRDefault="00EE59DA" w:rsidP="00E06C46">
            <w:pPr>
              <w:rPr>
                <w:rFonts w:ascii="Calibri" w:eastAsia="Times New Roman" w:hAnsi="Calibri" w:cs="Times New Roman"/>
                <w:b/>
                <w:bCs/>
                <w:color w:val="000000"/>
                <w:sz w:val="22"/>
                <w:szCs w:val="22"/>
              </w:rPr>
            </w:pPr>
            <w:r w:rsidRPr="00A276C9">
              <w:rPr>
                <w:rFonts w:ascii="Calibri" w:eastAsia="Times New Roman" w:hAnsi="Calibri" w:cs="Times New Roman"/>
                <w:b/>
                <w:bCs/>
                <w:color w:val="000000"/>
                <w:sz w:val="22"/>
                <w:szCs w:val="22"/>
              </w:rPr>
              <w:t>Course Specific Objectives:</w:t>
            </w:r>
          </w:p>
        </w:tc>
        <w:tc>
          <w:tcPr>
            <w:tcW w:w="3040" w:type="dxa"/>
            <w:tcBorders>
              <w:top w:val="single" w:sz="4" w:space="0" w:color="auto"/>
              <w:left w:val="nil"/>
              <w:bottom w:val="single" w:sz="4" w:space="0" w:color="auto"/>
              <w:right w:val="single" w:sz="4" w:space="0" w:color="auto"/>
            </w:tcBorders>
            <w:shd w:val="clear" w:color="000000" w:fill="FCD5B4"/>
            <w:hideMark/>
          </w:tcPr>
          <w:p w14:paraId="4CE05BD9" w14:textId="77777777" w:rsidR="00EE59DA" w:rsidRPr="00A276C9" w:rsidRDefault="00EE59DA" w:rsidP="00E06C46">
            <w:pPr>
              <w:rPr>
                <w:rFonts w:ascii="Calibri" w:eastAsia="Times New Roman" w:hAnsi="Calibri" w:cs="Times New Roman"/>
                <w:b/>
                <w:bCs/>
                <w:color w:val="000000"/>
                <w:sz w:val="22"/>
                <w:szCs w:val="22"/>
              </w:rPr>
            </w:pPr>
            <w:r w:rsidRPr="00A276C9">
              <w:rPr>
                <w:rFonts w:ascii="Calibri" w:eastAsia="Times New Roman" w:hAnsi="Calibri" w:cs="Times New Roman"/>
                <w:b/>
                <w:bCs/>
                <w:color w:val="000000"/>
                <w:sz w:val="22"/>
                <w:szCs w:val="22"/>
              </w:rPr>
              <w:t>General Education Objectives:</w:t>
            </w:r>
          </w:p>
        </w:tc>
      </w:tr>
      <w:tr w:rsidR="00EE59DA" w:rsidRPr="0025538A" w14:paraId="191DF430" w14:textId="77777777" w:rsidTr="001C3280">
        <w:trPr>
          <w:trHeight w:val="2177"/>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C33E26A" w14:textId="2BB9B07B" w:rsidR="00EE59DA" w:rsidRPr="004B58F6" w:rsidRDefault="001C3280"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Assignment #1 (s</w:t>
            </w:r>
            <w:r w:rsidR="005337D9" w:rsidRPr="004B58F6">
              <w:rPr>
                <w:rFonts w:asciiTheme="majorHAnsi" w:eastAsia="Times New Roman" w:hAnsiTheme="majorHAnsi" w:cs="Times New Roman"/>
                <w:color w:val="000000"/>
                <w:sz w:val="20"/>
                <w:szCs w:val="20"/>
              </w:rPr>
              <w:t>essions 2 through 4)</w:t>
            </w:r>
            <w:r w:rsidRPr="004B58F6">
              <w:rPr>
                <w:rFonts w:asciiTheme="majorHAnsi" w:eastAsia="Times New Roman" w:hAnsiTheme="majorHAnsi" w:cs="Times New Roman"/>
                <w:color w:val="000000"/>
                <w:sz w:val="20"/>
                <w:szCs w:val="20"/>
              </w:rPr>
              <w:t>:</w:t>
            </w:r>
            <w:r w:rsidR="00EE59DA" w:rsidRPr="004B58F6">
              <w:rPr>
                <w:rFonts w:asciiTheme="majorHAnsi" w:eastAsia="Times New Roman" w:hAnsiTheme="majorHAnsi" w:cs="Times New Roman"/>
                <w:color w:val="000000"/>
                <w:sz w:val="20"/>
                <w:szCs w:val="20"/>
              </w:rPr>
              <w:t xml:space="preserve"> Students will individually communicate and inte</w:t>
            </w:r>
            <w:r w:rsidR="00560167" w:rsidRPr="004B58F6">
              <w:rPr>
                <w:rFonts w:asciiTheme="majorHAnsi" w:eastAsia="Times New Roman" w:hAnsiTheme="majorHAnsi" w:cs="Times New Roman"/>
                <w:color w:val="000000"/>
                <w:sz w:val="20"/>
                <w:szCs w:val="20"/>
              </w:rPr>
              <w:t xml:space="preserve">ract with peers via Blackboard </w:t>
            </w:r>
            <w:r w:rsidR="00EE59DA" w:rsidRPr="004B58F6">
              <w:rPr>
                <w:rFonts w:asciiTheme="majorHAnsi" w:eastAsia="Times New Roman" w:hAnsiTheme="majorHAnsi" w:cs="Times New Roman"/>
                <w:color w:val="000000"/>
                <w:sz w:val="20"/>
                <w:szCs w:val="20"/>
              </w:rPr>
              <w:t>online discussions, in order that they may adequately demonstrate an understanding of the material presented within each session.</w:t>
            </w:r>
          </w:p>
        </w:tc>
        <w:tc>
          <w:tcPr>
            <w:tcW w:w="3040" w:type="dxa"/>
            <w:tcBorders>
              <w:top w:val="nil"/>
              <w:left w:val="nil"/>
              <w:bottom w:val="single" w:sz="4" w:space="0" w:color="auto"/>
              <w:right w:val="single" w:sz="4" w:space="0" w:color="auto"/>
            </w:tcBorders>
            <w:shd w:val="clear" w:color="auto" w:fill="auto"/>
            <w:vAlign w:val="center"/>
            <w:hideMark/>
          </w:tcPr>
          <w:p w14:paraId="0D81CC76" w14:textId="5F52CEA7" w:rsidR="00EE59DA" w:rsidRPr="004B58F6" w:rsidRDefault="001C3280"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 xml:space="preserve">Develop </w:t>
            </w:r>
            <w:r w:rsidR="00EE59DA" w:rsidRPr="004B58F6">
              <w:rPr>
                <w:rFonts w:asciiTheme="majorHAnsi" w:eastAsia="Times New Roman" w:hAnsiTheme="majorHAnsi" w:cs="Times New Roman"/>
                <w:color w:val="000000"/>
                <w:sz w:val="20"/>
                <w:szCs w:val="20"/>
              </w:rPr>
              <w:t xml:space="preserve">an understanding </w:t>
            </w:r>
            <w:r w:rsidRPr="004B58F6">
              <w:rPr>
                <w:rFonts w:asciiTheme="majorHAnsi" w:eastAsia="Times New Roman" w:hAnsiTheme="majorHAnsi" w:cs="Times New Roman"/>
                <w:color w:val="000000"/>
                <w:sz w:val="20"/>
                <w:szCs w:val="20"/>
              </w:rPr>
              <w:t xml:space="preserve">and information literacy relating to </w:t>
            </w:r>
            <w:r w:rsidR="00EE59DA" w:rsidRPr="004B58F6">
              <w:rPr>
                <w:rFonts w:asciiTheme="majorHAnsi" w:eastAsia="Times New Roman" w:hAnsiTheme="majorHAnsi" w:cs="Times New Roman"/>
                <w:color w:val="000000"/>
                <w:sz w:val="20"/>
                <w:szCs w:val="20"/>
              </w:rPr>
              <w:t xml:space="preserve">of the organization, planning and quality assurance </w:t>
            </w:r>
            <w:r w:rsidRPr="004B58F6">
              <w:rPr>
                <w:rFonts w:asciiTheme="majorHAnsi" w:eastAsia="Times New Roman" w:hAnsiTheme="majorHAnsi" w:cs="Times New Roman"/>
                <w:color w:val="000000"/>
                <w:sz w:val="20"/>
                <w:szCs w:val="20"/>
              </w:rPr>
              <w:t xml:space="preserve">issues encountered </w:t>
            </w:r>
            <w:r w:rsidR="00EE59DA" w:rsidRPr="004B58F6">
              <w:rPr>
                <w:rFonts w:asciiTheme="majorHAnsi" w:eastAsia="Times New Roman" w:hAnsiTheme="majorHAnsi" w:cs="Times New Roman"/>
                <w:color w:val="000000"/>
                <w:sz w:val="20"/>
                <w:szCs w:val="20"/>
              </w:rPr>
              <w:t>within</w:t>
            </w:r>
            <w:r w:rsidRPr="004B58F6">
              <w:rPr>
                <w:rFonts w:asciiTheme="majorHAnsi" w:eastAsia="Times New Roman" w:hAnsiTheme="majorHAnsi" w:cs="Times New Roman"/>
                <w:color w:val="000000"/>
                <w:sz w:val="20"/>
                <w:szCs w:val="20"/>
              </w:rPr>
              <w:t xml:space="preserve"> the nursing home environment. </w:t>
            </w:r>
          </w:p>
        </w:tc>
        <w:tc>
          <w:tcPr>
            <w:tcW w:w="3040" w:type="dxa"/>
            <w:tcBorders>
              <w:top w:val="nil"/>
              <w:left w:val="nil"/>
              <w:bottom w:val="single" w:sz="4" w:space="0" w:color="auto"/>
              <w:right w:val="single" w:sz="4" w:space="0" w:color="auto"/>
            </w:tcBorders>
            <w:shd w:val="clear" w:color="auto" w:fill="auto"/>
            <w:vAlign w:val="center"/>
            <w:hideMark/>
          </w:tcPr>
          <w:p w14:paraId="478D7713" w14:textId="77777777"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Apply knowledge to analyze social and economic issues and communicate in diverse settings.</w:t>
            </w:r>
          </w:p>
        </w:tc>
      </w:tr>
      <w:tr w:rsidR="00EE59DA" w:rsidRPr="0025538A" w14:paraId="4D33328C" w14:textId="77777777" w:rsidTr="001C3280">
        <w:trPr>
          <w:trHeight w:val="27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9893" w14:textId="0DB430BC"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 xml:space="preserve">Assignment </w:t>
            </w:r>
            <w:r w:rsidR="001C3280" w:rsidRPr="004B58F6">
              <w:rPr>
                <w:rFonts w:asciiTheme="majorHAnsi" w:eastAsia="Times New Roman" w:hAnsiTheme="majorHAnsi" w:cs="Times New Roman"/>
                <w:color w:val="000000"/>
                <w:sz w:val="20"/>
                <w:szCs w:val="20"/>
              </w:rPr>
              <w:t>#</w:t>
            </w:r>
            <w:r w:rsidRPr="004B58F6">
              <w:rPr>
                <w:rFonts w:asciiTheme="majorHAnsi" w:eastAsia="Times New Roman" w:hAnsiTheme="majorHAnsi" w:cs="Times New Roman"/>
                <w:color w:val="000000"/>
                <w:sz w:val="20"/>
                <w:szCs w:val="20"/>
              </w:rPr>
              <w:t>2: Students will demonstrate competence in the use of Excel in the development and interpretation of financial benchmarks encountered in long term care.</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BE85860" w14:textId="77777777" w:rsidR="00925427" w:rsidRDefault="00925427" w:rsidP="00925427">
            <w:pPr>
              <w:tabs>
                <w:tab w:val="left" w:pos="0"/>
                <w:tab w:val="left" w:pos="8100"/>
              </w:tabs>
              <w:rPr>
                <w:rFonts w:asciiTheme="majorHAnsi" w:hAnsiTheme="majorHAnsi"/>
                <w:sz w:val="20"/>
                <w:szCs w:val="20"/>
              </w:rPr>
            </w:pPr>
            <w:r w:rsidRPr="00932256">
              <w:rPr>
                <w:rFonts w:asciiTheme="majorHAnsi" w:hAnsiTheme="majorHAnsi"/>
                <w:sz w:val="20"/>
                <w:szCs w:val="20"/>
              </w:rPr>
              <w:t xml:space="preserve">Students will employ quantitative methods in the assessment of the financial </w:t>
            </w:r>
            <w:r>
              <w:rPr>
                <w:rFonts w:asciiTheme="majorHAnsi" w:hAnsiTheme="majorHAnsi"/>
                <w:sz w:val="20"/>
                <w:szCs w:val="20"/>
              </w:rPr>
              <w:t xml:space="preserve">services and will communicate their findings using appropriate financial vocabulary. </w:t>
            </w:r>
          </w:p>
          <w:p w14:paraId="49430FA6" w14:textId="369B0B28" w:rsidR="00EE59DA" w:rsidRPr="004B58F6" w:rsidRDefault="00EE59DA" w:rsidP="00925427">
            <w:pPr>
              <w:tabs>
                <w:tab w:val="left" w:pos="0"/>
                <w:tab w:val="left" w:pos="8100"/>
              </w:tabs>
              <w:rPr>
                <w:rFonts w:asciiTheme="majorHAnsi" w:eastAsia="Times New Roman" w:hAnsiTheme="majorHAnsi" w:cs="Times New Roman"/>
                <w:color w:val="000000"/>
                <w:sz w:val="20"/>
                <w:szCs w:val="20"/>
              </w:rPr>
            </w:pP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CBC41C0" w14:textId="18AA8903" w:rsidR="00EE59DA" w:rsidRPr="004B58F6" w:rsidRDefault="004E1A75"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Apply knowledge to analyze social and economic issues and communicate in diverse settings</w:t>
            </w:r>
            <w:r w:rsidR="00DB67C4">
              <w:rPr>
                <w:rFonts w:asciiTheme="majorHAnsi" w:eastAsia="Times New Roman" w:hAnsiTheme="majorHAnsi" w:cs="Times New Roman"/>
                <w:color w:val="000000"/>
                <w:sz w:val="20"/>
                <w:szCs w:val="20"/>
              </w:rPr>
              <w:t>.</w:t>
            </w:r>
          </w:p>
        </w:tc>
      </w:tr>
      <w:tr w:rsidR="00EE59DA" w:rsidRPr="0025538A" w14:paraId="52B8CB87" w14:textId="77777777" w:rsidTr="00E11F10">
        <w:trPr>
          <w:trHeight w:val="21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70FDB" w14:textId="0EEDFD86" w:rsidR="00EE59DA" w:rsidRPr="004B58F6" w:rsidRDefault="00780FBB" w:rsidP="001C3280">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Assignment #3: For </w:t>
            </w:r>
            <w:r w:rsidR="00EE59DA" w:rsidRPr="004B58F6">
              <w:rPr>
                <w:rFonts w:asciiTheme="majorHAnsi" w:eastAsia="Times New Roman" w:hAnsiTheme="majorHAnsi" w:cs="Times New Roman"/>
                <w:color w:val="000000"/>
                <w:sz w:val="20"/>
                <w:szCs w:val="20"/>
              </w:rPr>
              <w:t xml:space="preserve">sessions 9 through14, students will be given a weekly homework assignment that reinforces a key issue presented within each lecture.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35982D16" w14:textId="0E406E9D" w:rsidR="00EE59DA" w:rsidRPr="004B58F6" w:rsidRDefault="00EE59DA" w:rsidP="001C3280">
            <w:pPr>
              <w:rPr>
                <w:rFonts w:asciiTheme="majorHAnsi" w:eastAsia="Times New Roman" w:hAnsiTheme="majorHAnsi" w:cs="Times New Roman"/>
                <w:b/>
                <w:bCs/>
                <w:color w:val="000000"/>
                <w:sz w:val="20"/>
                <w:szCs w:val="20"/>
              </w:rPr>
            </w:pPr>
            <w:r w:rsidRPr="004B58F6">
              <w:rPr>
                <w:rFonts w:asciiTheme="majorHAnsi" w:eastAsia="Times New Roman" w:hAnsiTheme="majorHAnsi" w:cs="Times New Roman"/>
                <w:color w:val="000000"/>
                <w:sz w:val="20"/>
                <w:szCs w:val="20"/>
              </w:rPr>
              <w:t>T</w:t>
            </w:r>
            <w:r w:rsidR="004E1A75">
              <w:rPr>
                <w:rFonts w:asciiTheme="majorHAnsi" w:eastAsia="Times New Roman" w:hAnsiTheme="majorHAnsi" w:cs="Times New Roman"/>
                <w:color w:val="000000"/>
                <w:sz w:val="20"/>
                <w:szCs w:val="20"/>
              </w:rPr>
              <w:t>o understand how the population</w:t>
            </w:r>
            <w:r w:rsidRPr="004B58F6">
              <w:rPr>
                <w:rFonts w:asciiTheme="majorHAnsi" w:eastAsia="Times New Roman" w:hAnsiTheme="majorHAnsi" w:cs="Times New Roman"/>
                <w:color w:val="000000"/>
                <w:sz w:val="20"/>
                <w:szCs w:val="20"/>
              </w:rPr>
              <w:t xml:space="preserve"> of long term care patients interact with the resources available</w:t>
            </w:r>
            <w:r w:rsidRPr="004B58F6">
              <w:rPr>
                <w:rFonts w:asciiTheme="majorHAnsi" w:eastAsia="Times New Roman" w:hAnsiTheme="majorHAnsi" w:cs="Times New Roman"/>
                <w:color w:val="000000"/>
                <w:sz w:val="20"/>
                <w:szCs w:val="20"/>
              </w:rPr>
              <w:br/>
              <w:t>within the long-term care system.</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A066761" w14:textId="6156FD66"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Gather, interpret and evaluate information from a variety of sources</w:t>
            </w:r>
            <w:r w:rsidR="00DB67C4">
              <w:rPr>
                <w:rFonts w:asciiTheme="majorHAnsi" w:eastAsia="Times New Roman" w:hAnsiTheme="majorHAnsi" w:cs="Times New Roman"/>
                <w:color w:val="000000"/>
                <w:sz w:val="20"/>
                <w:szCs w:val="20"/>
              </w:rPr>
              <w:t>.</w:t>
            </w:r>
          </w:p>
        </w:tc>
      </w:tr>
      <w:tr w:rsidR="00EE59DA" w:rsidRPr="0025538A" w14:paraId="4F41FE7B" w14:textId="77777777" w:rsidTr="00E11F10">
        <w:trPr>
          <w:trHeight w:val="15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EB56" w14:textId="0AA300B4"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lastRenderedPageBreak/>
              <w:t>Assignment #4: Students will write a short policy analysis paper on a topic commonly found in a nursing home setting</w:t>
            </w:r>
            <w:r w:rsidR="00DB67C4">
              <w:rPr>
                <w:rFonts w:asciiTheme="majorHAnsi" w:eastAsia="Times New Roman" w:hAnsiTheme="majorHAnsi" w:cs="Times New Roman"/>
                <w:color w:val="000000"/>
                <w:sz w:val="20"/>
                <w:szCs w:val="20"/>
              </w:rPr>
              <w:t>.</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38A50E4C" w14:textId="77777777"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To understand the professional ethical considerations and challenges associated with working in long term care.</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F223B19" w14:textId="61440C91"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Gather, interpret and evaluate information from a variety of sources</w:t>
            </w:r>
            <w:r w:rsidR="00DB67C4">
              <w:rPr>
                <w:rFonts w:asciiTheme="majorHAnsi" w:eastAsia="Times New Roman" w:hAnsiTheme="majorHAnsi" w:cs="Times New Roman"/>
                <w:color w:val="000000"/>
                <w:sz w:val="20"/>
                <w:szCs w:val="20"/>
              </w:rPr>
              <w:t>.</w:t>
            </w:r>
          </w:p>
        </w:tc>
      </w:tr>
      <w:tr w:rsidR="00EE59DA" w:rsidRPr="0025538A" w14:paraId="36C2B9E1" w14:textId="77777777" w:rsidTr="00E11F10">
        <w:trPr>
          <w:trHeight w:val="18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8AB4" w14:textId="23FE6D97" w:rsidR="00EE59DA" w:rsidRPr="004B58F6" w:rsidRDefault="00EE59DA" w:rsidP="001C3280">
            <w:pPr>
              <w:rPr>
                <w:rFonts w:asciiTheme="majorHAnsi" w:eastAsia="Times New Roman" w:hAnsiTheme="majorHAnsi" w:cs="Times New Roman"/>
                <w:color w:val="0D0D0D"/>
                <w:sz w:val="20"/>
                <w:szCs w:val="20"/>
              </w:rPr>
            </w:pPr>
            <w:r w:rsidRPr="004B58F6">
              <w:rPr>
                <w:rFonts w:asciiTheme="majorHAnsi" w:eastAsia="Times New Roman" w:hAnsiTheme="majorHAnsi" w:cs="Times New Roman"/>
                <w:color w:val="0D0D0D"/>
                <w:sz w:val="20"/>
                <w:szCs w:val="20"/>
              </w:rPr>
              <w:t xml:space="preserve">Examinations: The course will include three examinations wherein students demonstrate their understanding of topics found within the certification examination. </w:t>
            </w:r>
          </w:p>
        </w:tc>
        <w:tc>
          <w:tcPr>
            <w:tcW w:w="3040" w:type="dxa"/>
            <w:tcBorders>
              <w:top w:val="nil"/>
              <w:left w:val="nil"/>
              <w:bottom w:val="single" w:sz="4" w:space="0" w:color="auto"/>
              <w:right w:val="single" w:sz="4" w:space="0" w:color="auto"/>
            </w:tcBorders>
            <w:shd w:val="clear" w:color="auto" w:fill="auto"/>
            <w:vAlign w:val="center"/>
            <w:hideMark/>
          </w:tcPr>
          <w:p w14:paraId="0EF1E2F3" w14:textId="2A5EADB1"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The course seeks to orientate students to the subject areas associated with the discipline’s certification examination</w:t>
            </w:r>
            <w:r w:rsidR="00DB67C4">
              <w:rPr>
                <w:rFonts w:asciiTheme="majorHAnsi" w:eastAsia="Times New Roman" w:hAnsiTheme="majorHAnsi" w:cs="Times New Roman"/>
                <w:color w:val="000000"/>
                <w:sz w:val="20"/>
                <w:szCs w:val="20"/>
              </w:rPr>
              <w:t>.</w:t>
            </w:r>
          </w:p>
        </w:tc>
        <w:tc>
          <w:tcPr>
            <w:tcW w:w="3040" w:type="dxa"/>
            <w:tcBorders>
              <w:top w:val="nil"/>
              <w:left w:val="nil"/>
              <w:bottom w:val="single" w:sz="4" w:space="0" w:color="auto"/>
              <w:right w:val="single" w:sz="4" w:space="0" w:color="auto"/>
            </w:tcBorders>
            <w:shd w:val="clear" w:color="auto" w:fill="auto"/>
            <w:vAlign w:val="center"/>
            <w:hideMark/>
          </w:tcPr>
          <w:p w14:paraId="709C49A9" w14:textId="77777777" w:rsidR="00EE59DA" w:rsidRPr="004B58F6" w:rsidRDefault="00EE59DA" w:rsidP="001C3280">
            <w:pPr>
              <w:rPr>
                <w:rFonts w:asciiTheme="majorHAnsi" w:eastAsia="Times New Roman" w:hAnsiTheme="majorHAnsi" w:cs="Times New Roman"/>
                <w:color w:val="000000"/>
                <w:sz w:val="20"/>
                <w:szCs w:val="20"/>
              </w:rPr>
            </w:pPr>
            <w:r w:rsidRPr="004B58F6">
              <w:rPr>
                <w:rFonts w:asciiTheme="majorHAnsi" w:eastAsia="Times New Roman" w:hAnsiTheme="majorHAnsi" w:cs="Times New Roman"/>
                <w:color w:val="000000"/>
                <w:sz w:val="20"/>
                <w:szCs w:val="20"/>
              </w:rPr>
              <w:t>Students will acquire knowledge of discipline specific resources in order to facilitate career based learning.</w:t>
            </w:r>
          </w:p>
        </w:tc>
      </w:tr>
    </w:tbl>
    <w:p w14:paraId="6761AC5A" w14:textId="77777777" w:rsidR="00EE59DA" w:rsidRPr="0025538A" w:rsidRDefault="00EE59DA" w:rsidP="00EE59DA">
      <w:pPr>
        <w:tabs>
          <w:tab w:val="left" w:pos="450"/>
        </w:tabs>
        <w:ind w:left="-90" w:right="-360"/>
        <w:rPr>
          <w:rFonts w:asciiTheme="majorHAnsi" w:hAnsiTheme="majorHAnsi" w:cs="Arial"/>
          <w:b/>
          <w:sz w:val="22"/>
          <w:szCs w:val="22"/>
        </w:rPr>
      </w:pPr>
    </w:p>
    <w:p w14:paraId="66554EF0" w14:textId="77777777" w:rsidR="00615823" w:rsidRDefault="00615823" w:rsidP="00911F08">
      <w:pPr>
        <w:tabs>
          <w:tab w:val="left" w:pos="450"/>
          <w:tab w:val="left" w:pos="1260"/>
        </w:tabs>
        <w:ind w:left="-90" w:right="-360"/>
        <w:rPr>
          <w:rFonts w:asciiTheme="majorHAnsi" w:hAnsiTheme="majorHAnsi" w:cs="Arial"/>
          <w:b/>
          <w:sz w:val="22"/>
          <w:szCs w:val="22"/>
        </w:rPr>
      </w:pPr>
    </w:p>
    <w:p w14:paraId="71C247C4" w14:textId="77777777" w:rsidR="00615823" w:rsidRDefault="00615823" w:rsidP="00911F08">
      <w:pPr>
        <w:tabs>
          <w:tab w:val="left" w:pos="450"/>
          <w:tab w:val="left" w:pos="1260"/>
        </w:tabs>
        <w:ind w:left="-90" w:right="-360"/>
        <w:rPr>
          <w:rFonts w:asciiTheme="majorHAnsi" w:hAnsiTheme="majorHAnsi" w:cs="Arial"/>
          <w:b/>
          <w:sz w:val="22"/>
          <w:szCs w:val="22"/>
        </w:rPr>
      </w:pPr>
    </w:p>
    <w:p w14:paraId="454830B3" w14:textId="77777777" w:rsidR="00615823" w:rsidRDefault="00615823" w:rsidP="00911F08">
      <w:pPr>
        <w:tabs>
          <w:tab w:val="left" w:pos="450"/>
          <w:tab w:val="left" w:pos="1260"/>
        </w:tabs>
        <w:ind w:left="-90" w:right="-360"/>
        <w:rPr>
          <w:rFonts w:asciiTheme="majorHAnsi" w:hAnsiTheme="majorHAnsi" w:cs="Arial"/>
          <w:b/>
          <w:sz w:val="22"/>
          <w:szCs w:val="22"/>
        </w:rPr>
      </w:pPr>
    </w:p>
    <w:p w14:paraId="5D059ECD" w14:textId="15006733" w:rsidR="003C159F" w:rsidRPr="0025538A" w:rsidRDefault="00A21405" w:rsidP="00911F08">
      <w:pPr>
        <w:tabs>
          <w:tab w:val="left" w:pos="450"/>
          <w:tab w:val="left" w:pos="1260"/>
        </w:tabs>
        <w:ind w:left="-90" w:right="-360"/>
        <w:rPr>
          <w:rFonts w:asciiTheme="majorHAnsi" w:hAnsiTheme="majorHAnsi" w:cs="Arial"/>
          <w:b/>
          <w:sz w:val="22"/>
          <w:szCs w:val="22"/>
        </w:rPr>
      </w:pPr>
      <w:r>
        <w:rPr>
          <w:rFonts w:asciiTheme="majorHAnsi" w:hAnsiTheme="majorHAnsi" w:cs="Arial"/>
          <w:b/>
          <w:sz w:val="22"/>
          <w:szCs w:val="22"/>
        </w:rPr>
        <w:t>Teaching and l</w:t>
      </w:r>
      <w:r w:rsidR="003C159F" w:rsidRPr="0025538A">
        <w:rPr>
          <w:rFonts w:asciiTheme="majorHAnsi" w:hAnsiTheme="majorHAnsi" w:cs="Arial"/>
          <w:b/>
          <w:sz w:val="22"/>
          <w:szCs w:val="22"/>
        </w:rPr>
        <w:t>earning</w:t>
      </w:r>
      <w:r>
        <w:rPr>
          <w:rFonts w:asciiTheme="majorHAnsi" w:hAnsiTheme="majorHAnsi" w:cs="Arial"/>
          <w:b/>
          <w:sz w:val="22"/>
          <w:szCs w:val="22"/>
        </w:rPr>
        <w:t>.</w:t>
      </w:r>
    </w:p>
    <w:p w14:paraId="3BAA1503" w14:textId="77777777" w:rsidR="003C159F" w:rsidRPr="00911F08" w:rsidRDefault="003C159F" w:rsidP="00911F08">
      <w:pPr>
        <w:tabs>
          <w:tab w:val="left" w:pos="450"/>
          <w:tab w:val="left" w:pos="1260"/>
        </w:tabs>
        <w:ind w:left="-90" w:right="-360"/>
        <w:rPr>
          <w:rFonts w:asciiTheme="majorHAnsi" w:hAnsiTheme="majorHAnsi" w:cs="Arial"/>
          <w:b/>
          <w:sz w:val="22"/>
          <w:szCs w:val="22"/>
        </w:rPr>
      </w:pPr>
    </w:p>
    <w:p w14:paraId="239992D3" w14:textId="2BFD6A33" w:rsidR="003C159F" w:rsidRDefault="003C159F" w:rsidP="00F967EB">
      <w:pPr>
        <w:tabs>
          <w:tab w:val="left" w:pos="360"/>
          <w:tab w:val="left" w:pos="450"/>
          <w:tab w:val="left" w:pos="2880"/>
          <w:tab w:val="left" w:pos="3240"/>
          <w:tab w:val="left" w:pos="10800"/>
        </w:tabs>
        <w:ind w:left="-90" w:right="-360"/>
        <w:rPr>
          <w:rFonts w:asciiTheme="majorHAnsi" w:hAnsiTheme="majorHAnsi" w:cs="Arial"/>
          <w:sz w:val="22"/>
          <w:szCs w:val="22"/>
        </w:rPr>
      </w:pPr>
      <w:r w:rsidRPr="00911F08">
        <w:rPr>
          <w:rFonts w:asciiTheme="majorHAnsi" w:hAnsiTheme="majorHAnsi" w:cs="Arial"/>
          <w:sz w:val="22"/>
          <w:szCs w:val="22"/>
          <w:u w:val="single"/>
        </w:rPr>
        <w:t>Indicative Contents and their sequencing</w:t>
      </w:r>
      <w:r w:rsidR="00F967EB">
        <w:rPr>
          <w:rFonts w:asciiTheme="majorHAnsi" w:hAnsiTheme="majorHAnsi" w:cs="Arial"/>
          <w:sz w:val="22"/>
          <w:szCs w:val="22"/>
          <w:u w:val="single"/>
        </w:rPr>
        <w:t>:</w:t>
      </w:r>
      <w:r w:rsidR="00F967EB">
        <w:rPr>
          <w:rFonts w:asciiTheme="majorHAnsi" w:hAnsiTheme="majorHAnsi" w:cs="Arial"/>
          <w:sz w:val="22"/>
          <w:szCs w:val="22"/>
        </w:rPr>
        <w:t xml:space="preserve"> </w:t>
      </w:r>
      <w:r w:rsidR="00E06C46">
        <w:rPr>
          <w:rFonts w:asciiTheme="majorHAnsi" w:hAnsiTheme="majorHAnsi" w:cs="Arial"/>
          <w:b/>
          <w:sz w:val="22"/>
          <w:szCs w:val="22"/>
        </w:rPr>
        <w:t xml:space="preserve"> </w:t>
      </w:r>
      <w:r w:rsidR="00E06C46" w:rsidRPr="00E06C46">
        <w:rPr>
          <w:rFonts w:asciiTheme="majorHAnsi" w:hAnsiTheme="majorHAnsi" w:cs="Arial"/>
          <w:sz w:val="22"/>
          <w:szCs w:val="22"/>
        </w:rPr>
        <w:t xml:space="preserve">(course will meet 1 session </w:t>
      </w:r>
      <w:r w:rsidR="00F967EB">
        <w:rPr>
          <w:rFonts w:asciiTheme="majorHAnsi" w:hAnsiTheme="majorHAnsi" w:cs="Arial"/>
          <w:sz w:val="22"/>
          <w:szCs w:val="22"/>
        </w:rPr>
        <w:t>per week</w:t>
      </w:r>
      <w:r w:rsidR="00E06C46" w:rsidRPr="00E06C46">
        <w:rPr>
          <w:rFonts w:asciiTheme="majorHAnsi" w:hAnsiTheme="majorHAnsi" w:cs="Arial"/>
          <w:sz w:val="22"/>
          <w:szCs w:val="22"/>
        </w:rPr>
        <w:t xml:space="preserve"> for three hours)</w:t>
      </w:r>
      <w:r w:rsidR="00F967EB">
        <w:rPr>
          <w:rFonts w:asciiTheme="majorHAnsi" w:hAnsiTheme="majorHAnsi" w:cs="Arial"/>
          <w:sz w:val="22"/>
          <w:szCs w:val="22"/>
        </w:rPr>
        <w:t>.</w:t>
      </w:r>
    </w:p>
    <w:p w14:paraId="1ED9FE4C" w14:textId="77777777" w:rsidR="00F967EB" w:rsidRDefault="00F967EB" w:rsidP="00F967EB">
      <w:pPr>
        <w:tabs>
          <w:tab w:val="left" w:pos="360"/>
          <w:tab w:val="left" w:pos="450"/>
          <w:tab w:val="left" w:pos="2880"/>
          <w:tab w:val="left" w:pos="3240"/>
          <w:tab w:val="left" w:pos="10800"/>
        </w:tabs>
        <w:ind w:left="-90" w:right="-360"/>
        <w:rPr>
          <w:rFonts w:asciiTheme="majorHAnsi" w:hAnsiTheme="majorHAnsi" w:cs="Arial"/>
          <w:sz w:val="22"/>
          <w:szCs w:val="22"/>
        </w:rPr>
      </w:pPr>
    </w:p>
    <w:p w14:paraId="33DFF008" w14:textId="31084404" w:rsidR="00F967EB" w:rsidRPr="00F967EB" w:rsidRDefault="00F967EB" w:rsidP="00F967EB">
      <w:pPr>
        <w:tabs>
          <w:tab w:val="left" w:pos="360"/>
          <w:tab w:val="left" w:pos="450"/>
          <w:tab w:val="left" w:pos="2880"/>
          <w:tab w:val="left" w:pos="3240"/>
          <w:tab w:val="left" w:pos="10800"/>
        </w:tabs>
        <w:ind w:left="-90" w:right="-360"/>
        <w:rPr>
          <w:rFonts w:asciiTheme="majorHAnsi" w:hAnsiTheme="majorHAnsi" w:cs="Arial"/>
          <w:sz w:val="22"/>
          <w:szCs w:val="22"/>
        </w:rPr>
      </w:pPr>
      <w:r>
        <w:rPr>
          <w:rFonts w:asciiTheme="majorHAnsi" w:hAnsiTheme="majorHAnsi" w:cs="Arial"/>
          <w:sz w:val="22"/>
          <w:szCs w:val="22"/>
        </w:rPr>
        <w:t>Session/week:</w:t>
      </w:r>
    </w:p>
    <w:p w14:paraId="05F3342D" w14:textId="77777777" w:rsidR="00AF2D5C" w:rsidRDefault="00AF2D5C" w:rsidP="00911F08">
      <w:pPr>
        <w:tabs>
          <w:tab w:val="left" w:pos="450"/>
        </w:tabs>
        <w:ind w:left="-90" w:right="-360"/>
        <w:rPr>
          <w:rFonts w:asciiTheme="majorHAnsi" w:hAnsiTheme="majorHAnsi" w:cs="Arial"/>
          <w:sz w:val="22"/>
          <w:szCs w:val="22"/>
        </w:rPr>
      </w:pPr>
    </w:p>
    <w:p w14:paraId="55A26E69" w14:textId="18E3F57A" w:rsidR="003C159F" w:rsidRPr="00911F08" w:rsidRDefault="00F967EB" w:rsidP="00911F08">
      <w:pPr>
        <w:tabs>
          <w:tab w:val="left" w:pos="450"/>
        </w:tabs>
        <w:ind w:left="-90" w:right="-360"/>
        <w:rPr>
          <w:rFonts w:asciiTheme="majorHAnsi" w:hAnsiTheme="majorHAnsi" w:cs="Arial"/>
          <w:sz w:val="22"/>
          <w:szCs w:val="22"/>
        </w:rPr>
      </w:pPr>
      <w:r>
        <w:rPr>
          <w:rFonts w:asciiTheme="majorHAnsi" w:hAnsiTheme="majorHAnsi" w:cs="Arial"/>
          <w:sz w:val="22"/>
          <w:szCs w:val="22"/>
        </w:rPr>
        <w:t>1.</w:t>
      </w:r>
      <w:r>
        <w:rPr>
          <w:rFonts w:asciiTheme="majorHAnsi" w:hAnsiTheme="majorHAnsi" w:cs="Arial"/>
          <w:sz w:val="22"/>
          <w:szCs w:val="22"/>
        </w:rPr>
        <w:tab/>
        <w:t xml:space="preserve"> Managerial oversight in health care (p</w:t>
      </w:r>
      <w:r w:rsidR="003C159F" w:rsidRPr="00911F08">
        <w:rPr>
          <w:rFonts w:asciiTheme="majorHAnsi" w:hAnsiTheme="majorHAnsi" w:cs="Arial"/>
          <w:sz w:val="22"/>
          <w:szCs w:val="22"/>
        </w:rPr>
        <w:t>art 1):</w:t>
      </w:r>
    </w:p>
    <w:p w14:paraId="5372901B" w14:textId="77777777" w:rsidR="003C159F" w:rsidRPr="00911F08" w:rsidRDefault="003C159F" w:rsidP="00911F08">
      <w:pPr>
        <w:tabs>
          <w:tab w:val="left" w:pos="450"/>
        </w:tabs>
        <w:ind w:left="-90" w:right="-360"/>
        <w:rPr>
          <w:rFonts w:asciiTheme="majorHAnsi" w:hAnsiTheme="majorHAnsi" w:cs="Arial"/>
          <w:sz w:val="22"/>
          <w:szCs w:val="22"/>
        </w:rPr>
      </w:pPr>
    </w:p>
    <w:p w14:paraId="6D0F2D1A" w14:textId="3064E181" w:rsidR="003C159F" w:rsidRPr="00AF2D5C" w:rsidRDefault="003C159F" w:rsidP="00AF2D5C">
      <w:pPr>
        <w:tabs>
          <w:tab w:val="left" w:pos="450"/>
        </w:tabs>
        <w:ind w:right="-360"/>
        <w:rPr>
          <w:rFonts w:asciiTheme="majorHAnsi" w:hAnsiTheme="majorHAnsi" w:cs="Arial"/>
          <w:sz w:val="22"/>
          <w:szCs w:val="22"/>
        </w:rPr>
      </w:pPr>
      <w:r w:rsidRPr="00AF2D5C">
        <w:rPr>
          <w:rFonts w:asciiTheme="majorHAnsi" w:hAnsiTheme="majorHAnsi" w:cs="Arial"/>
          <w:sz w:val="22"/>
          <w:szCs w:val="22"/>
        </w:rPr>
        <w:t xml:space="preserve">Explores the responsibility of administrators in </w:t>
      </w:r>
      <w:r w:rsidR="000B0C40" w:rsidRPr="00AF2D5C">
        <w:rPr>
          <w:rFonts w:asciiTheme="majorHAnsi" w:hAnsiTheme="majorHAnsi" w:cs="Arial"/>
          <w:sz w:val="22"/>
          <w:szCs w:val="22"/>
        </w:rPr>
        <w:t xml:space="preserve">the planning and organization </w:t>
      </w:r>
      <w:r w:rsidRPr="00AF2D5C">
        <w:rPr>
          <w:rFonts w:asciiTheme="majorHAnsi" w:hAnsiTheme="majorHAnsi" w:cs="Arial"/>
          <w:sz w:val="22"/>
          <w:szCs w:val="22"/>
        </w:rPr>
        <w:t xml:space="preserve">of health care services. Emphasis is placed on managerial functions, decision making and planning requirements found at various levels </w:t>
      </w:r>
      <w:r w:rsidR="00AB40AE">
        <w:rPr>
          <w:rFonts w:asciiTheme="majorHAnsi" w:hAnsiTheme="majorHAnsi" w:cs="Arial"/>
          <w:sz w:val="22"/>
          <w:szCs w:val="22"/>
        </w:rPr>
        <w:t>of h</w:t>
      </w:r>
      <w:r w:rsidRPr="00AF2D5C">
        <w:rPr>
          <w:rFonts w:asciiTheme="majorHAnsi" w:hAnsiTheme="majorHAnsi" w:cs="Arial"/>
          <w:sz w:val="22"/>
          <w:szCs w:val="22"/>
        </w:rPr>
        <w:t xml:space="preserve">ealth care management.  </w:t>
      </w:r>
    </w:p>
    <w:p w14:paraId="55ADEEB9" w14:textId="41E6405F" w:rsidR="007B1495" w:rsidRPr="007B1495" w:rsidRDefault="007B1495" w:rsidP="007B1495">
      <w:pPr>
        <w:pStyle w:val="ListParagraph"/>
        <w:numPr>
          <w:ilvl w:val="0"/>
          <w:numId w:val="13"/>
        </w:numPr>
        <w:tabs>
          <w:tab w:val="left" w:pos="450"/>
        </w:tabs>
        <w:ind w:right="-360"/>
        <w:rPr>
          <w:rFonts w:asciiTheme="majorHAnsi" w:hAnsiTheme="majorHAnsi" w:cs="Arial"/>
          <w:sz w:val="22"/>
          <w:szCs w:val="22"/>
        </w:rPr>
      </w:pPr>
      <w:r w:rsidRPr="007B1495">
        <w:rPr>
          <w:rFonts w:asciiTheme="majorHAnsi" w:hAnsiTheme="majorHAnsi" w:cs="Arial"/>
          <w:sz w:val="22"/>
          <w:szCs w:val="22"/>
        </w:rPr>
        <w:t>Line- staff relations</w:t>
      </w:r>
    </w:p>
    <w:p w14:paraId="0CAC1D21" w14:textId="505CA4FD" w:rsidR="007B1495" w:rsidRPr="007B1495" w:rsidRDefault="007B1495" w:rsidP="007B1495">
      <w:pPr>
        <w:pStyle w:val="ListParagraph"/>
        <w:numPr>
          <w:ilvl w:val="0"/>
          <w:numId w:val="13"/>
        </w:numPr>
        <w:tabs>
          <w:tab w:val="left" w:pos="450"/>
        </w:tabs>
        <w:ind w:right="-360"/>
        <w:rPr>
          <w:rFonts w:asciiTheme="majorHAnsi" w:hAnsiTheme="majorHAnsi" w:cs="Arial"/>
          <w:sz w:val="22"/>
          <w:szCs w:val="22"/>
        </w:rPr>
      </w:pPr>
      <w:r w:rsidRPr="007B1495">
        <w:rPr>
          <w:rFonts w:asciiTheme="majorHAnsi" w:hAnsiTheme="majorHAnsi" w:cs="Arial"/>
          <w:sz w:val="22"/>
          <w:szCs w:val="22"/>
        </w:rPr>
        <w:t>Steps involved in planning</w:t>
      </w:r>
    </w:p>
    <w:p w14:paraId="7A4241B7" w14:textId="3905537E" w:rsidR="003C159F" w:rsidRPr="007B1495" w:rsidRDefault="008D6AB4" w:rsidP="007B1495">
      <w:pPr>
        <w:pStyle w:val="ListParagraph"/>
        <w:numPr>
          <w:ilvl w:val="0"/>
          <w:numId w:val="13"/>
        </w:numPr>
        <w:tabs>
          <w:tab w:val="left" w:pos="450"/>
        </w:tabs>
        <w:ind w:right="-360"/>
        <w:rPr>
          <w:rFonts w:asciiTheme="majorHAnsi" w:hAnsiTheme="majorHAnsi" w:cs="Arial"/>
          <w:sz w:val="22"/>
          <w:szCs w:val="22"/>
        </w:rPr>
      </w:pPr>
      <w:r>
        <w:rPr>
          <w:rFonts w:asciiTheme="majorHAnsi" w:hAnsiTheme="majorHAnsi" w:cs="Arial"/>
          <w:sz w:val="22"/>
          <w:szCs w:val="22"/>
        </w:rPr>
        <w:t>Input /o</w:t>
      </w:r>
      <w:r w:rsidR="007B1495" w:rsidRPr="007B1495">
        <w:rPr>
          <w:rFonts w:asciiTheme="majorHAnsi" w:hAnsiTheme="majorHAnsi" w:cs="Arial"/>
          <w:sz w:val="22"/>
          <w:szCs w:val="22"/>
        </w:rPr>
        <w:t>utputs and regulatory feedback.</w:t>
      </w:r>
    </w:p>
    <w:p w14:paraId="0D325043" w14:textId="77777777" w:rsidR="007B1495" w:rsidRPr="00911F08" w:rsidRDefault="007B1495" w:rsidP="00911F08">
      <w:pPr>
        <w:tabs>
          <w:tab w:val="left" w:pos="450"/>
        </w:tabs>
        <w:ind w:left="-90" w:right="-360"/>
        <w:rPr>
          <w:rFonts w:asciiTheme="majorHAnsi" w:hAnsiTheme="majorHAnsi" w:cs="Arial"/>
          <w:sz w:val="22"/>
          <w:szCs w:val="22"/>
        </w:rPr>
      </w:pPr>
    </w:p>
    <w:p w14:paraId="1C1C2825" w14:textId="77777777" w:rsidR="00E44219" w:rsidRDefault="00E44219" w:rsidP="00911F08">
      <w:pPr>
        <w:tabs>
          <w:tab w:val="left" w:pos="450"/>
        </w:tabs>
        <w:ind w:left="-90" w:right="-360"/>
        <w:rPr>
          <w:rFonts w:asciiTheme="majorHAnsi" w:hAnsiTheme="majorHAnsi" w:cs="Arial"/>
          <w:sz w:val="22"/>
          <w:szCs w:val="22"/>
        </w:rPr>
      </w:pPr>
    </w:p>
    <w:p w14:paraId="5AE012AC" w14:textId="54498615" w:rsidR="003C159F" w:rsidRPr="00911F08" w:rsidRDefault="00F967EB" w:rsidP="00911F08">
      <w:pPr>
        <w:tabs>
          <w:tab w:val="left" w:pos="450"/>
        </w:tabs>
        <w:ind w:left="-90" w:right="-360"/>
        <w:rPr>
          <w:rFonts w:asciiTheme="majorHAnsi" w:hAnsiTheme="majorHAnsi" w:cs="Arial"/>
          <w:sz w:val="22"/>
          <w:szCs w:val="22"/>
        </w:rPr>
      </w:pPr>
      <w:r>
        <w:rPr>
          <w:rFonts w:asciiTheme="majorHAnsi" w:hAnsiTheme="majorHAnsi" w:cs="Arial"/>
          <w:sz w:val="22"/>
          <w:szCs w:val="22"/>
        </w:rPr>
        <w:t>2.</w:t>
      </w:r>
      <w:r>
        <w:rPr>
          <w:rFonts w:asciiTheme="majorHAnsi" w:hAnsiTheme="majorHAnsi" w:cs="Arial"/>
          <w:sz w:val="22"/>
          <w:szCs w:val="22"/>
        </w:rPr>
        <w:tab/>
        <w:t xml:space="preserve"> Managerial oversight in health care (p</w:t>
      </w:r>
      <w:r w:rsidR="003C159F" w:rsidRPr="00911F08">
        <w:rPr>
          <w:rFonts w:asciiTheme="majorHAnsi" w:hAnsiTheme="majorHAnsi" w:cs="Arial"/>
          <w:sz w:val="22"/>
          <w:szCs w:val="22"/>
        </w:rPr>
        <w:t>art 2):</w:t>
      </w:r>
    </w:p>
    <w:p w14:paraId="613940CD" w14:textId="77777777" w:rsidR="003C159F" w:rsidRPr="00911F08" w:rsidRDefault="003C159F" w:rsidP="00911F08">
      <w:pPr>
        <w:tabs>
          <w:tab w:val="left" w:pos="450"/>
        </w:tabs>
        <w:ind w:left="-90" w:right="-360"/>
        <w:rPr>
          <w:rFonts w:asciiTheme="majorHAnsi" w:hAnsiTheme="majorHAnsi" w:cs="Arial"/>
          <w:sz w:val="22"/>
          <w:szCs w:val="22"/>
        </w:rPr>
      </w:pPr>
    </w:p>
    <w:p w14:paraId="6C77DD06" w14:textId="77777777" w:rsidR="003C159F"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Presents an introduction to policy, quality assurance and outreach as they relate to long term care facilities. Topics include organizational norms and values within nursing homes, managerial quality and improvement, innovation and marketing.</w:t>
      </w:r>
    </w:p>
    <w:p w14:paraId="4BF61FC5" w14:textId="1B1399BD" w:rsidR="007B1495" w:rsidRPr="007B1495" w:rsidRDefault="008D6AB4" w:rsidP="007B1495">
      <w:pPr>
        <w:pStyle w:val="ListParagraph"/>
        <w:numPr>
          <w:ilvl w:val="0"/>
          <w:numId w:val="14"/>
        </w:numPr>
        <w:tabs>
          <w:tab w:val="left" w:pos="450"/>
        </w:tabs>
        <w:ind w:right="-360"/>
        <w:rPr>
          <w:rFonts w:asciiTheme="majorHAnsi" w:hAnsiTheme="majorHAnsi" w:cs="Arial"/>
          <w:sz w:val="22"/>
          <w:szCs w:val="22"/>
        </w:rPr>
      </w:pPr>
      <w:r>
        <w:rPr>
          <w:rFonts w:asciiTheme="majorHAnsi" w:hAnsiTheme="majorHAnsi" w:cs="Arial"/>
          <w:sz w:val="22"/>
          <w:szCs w:val="22"/>
        </w:rPr>
        <w:t>Long term care p</w:t>
      </w:r>
      <w:r w:rsidR="007B1495" w:rsidRPr="007B1495">
        <w:rPr>
          <w:rFonts w:asciiTheme="majorHAnsi" w:hAnsiTheme="majorHAnsi" w:cs="Arial"/>
          <w:sz w:val="22"/>
          <w:szCs w:val="22"/>
        </w:rPr>
        <w:t>olicy making</w:t>
      </w:r>
    </w:p>
    <w:p w14:paraId="46CF00D0" w14:textId="70580958" w:rsidR="007B1495" w:rsidRPr="007B1495" w:rsidRDefault="007B1495" w:rsidP="007B1495">
      <w:pPr>
        <w:pStyle w:val="ListParagraph"/>
        <w:numPr>
          <w:ilvl w:val="0"/>
          <w:numId w:val="14"/>
        </w:numPr>
        <w:tabs>
          <w:tab w:val="left" w:pos="450"/>
        </w:tabs>
        <w:ind w:right="-360"/>
        <w:rPr>
          <w:rFonts w:asciiTheme="majorHAnsi" w:hAnsiTheme="majorHAnsi" w:cs="Arial"/>
          <w:sz w:val="22"/>
          <w:szCs w:val="22"/>
        </w:rPr>
      </w:pPr>
      <w:r w:rsidRPr="007B1495">
        <w:rPr>
          <w:rFonts w:asciiTheme="majorHAnsi" w:hAnsiTheme="majorHAnsi" w:cs="Arial"/>
          <w:sz w:val="22"/>
          <w:szCs w:val="22"/>
        </w:rPr>
        <w:t xml:space="preserve">Administrative </w:t>
      </w:r>
      <w:r w:rsidR="008D6AB4">
        <w:rPr>
          <w:rFonts w:asciiTheme="majorHAnsi" w:hAnsiTheme="majorHAnsi" w:cs="Arial"/>
          <w:sz w:val="22"/>
          <w:szCs w:val="22"/>
        </w:rPr>
        <w:t>l</w:t>
      </w:r>
      <w:r w:rsidRPr="007B1495">
        <w:rPr>
          <w:rFonts w:asciiTheme="majorHAnsi" w:hAnsiTheme="majorHAnsi" w:cs="Arial"/>
          <w:sz w:val="22"/>
          <w:szCs w:val="22"/>
        </w:rPr>
        <w:t>eadership</w:t>
      </w:r>
    </w:p>
    <w:p w14:paraId="0E5EFE23" w14:textId="604C763E" w:rsidR="007B1495" w:rsidRPr="007B1495" w:rsidRDefault="007B1495" w:rsidP="007B1495">
      <w:pPr>
        <w:pStyle w:val="ListParagraph"/>
        <w:numPr>
          <w:ilvl w:val="0"/>
          <w:numId w:val="14"/>
        </w:numPr>
        <w:tabs>
          <w:tab w:val="left" w:pos="450"/>
        </w:tabs>
        <w:ind w:right="-360"/>
        <w:rPr>
          <w:rFonts w:asciiTheme="majorHAnsi" w:hAnsiTheme="majorHAnsi" w:cs="Arial"/>
          <w:sz w:val="22"/>
          <w:szCs w:val="22"/>
        </w:rPr>
      </w:pPr>
      <w:r w:rsidRPr="007B1495">
        <w:rPr>
          <w:rFonts w:asciiTheme="majorHAnsi" w:hAnsiTheme="majorHAnsi" w:cs="Arial"/>
          <w:sz w:val="22"/>
          <w:szCs w:val="22"/>
        </w:rPr>
        <w:t xml:space="preserve">Quality </w:t>
      </w:r>
      <w:r w:rsidR="008D6AB4">
        <w:rPr>
          <w:rFonts w:asciiTheme="majorHAnsi" w:hAnsiTheme="majorHAnsi" w:cs="Arial"/>
          <w:sz w:val="22"/>
          <w:szCs w:val="22"/>
        </w:rPr>
        <w:t>control / q</w:t>
      </w:r>
      <w:r w:rsidRPr="007B1495">
        <w:rPr>
          <w:rFonts w:asciiTheme="majorHAnsi" w:hAnsiTheme="majorHAnsi" w:cs="Arial"/>
          <w:sz w:val="22"/>
          <w:szCs w:val="22"/>
        </w:rPr>
        <w:t xml:space="preserve">uality of </w:t>
      </w:r>
      <w:r w:rsidR="008D6AB4">
        <w:rPr>
          <w:rFonts w:asciiTheme="majorHAnsi" w:hAnsiTheme="majorHAnsi" w:cs="Arial"/>
          <w:sz w:val="22"/>
          <w:szCs w:val="22"/>
        </w:rPr>
        <w:t>c</w:t>
      </w:r>
      <w:r w:rsidRPr="007B1495">
        <w:rPr>
          <w:rFonts w:asciiTheme="majorHAnsi" w:hAnsiTheme="majorHAnsi" w:cs="Arial"/>
          <w:sz w:val="22"/>
          <w:szCs w:val="22"/>
        </w:rPr>
        <w:t xml:space="preserve">are </w:t>
      </w:r>
    </w:p>
    <w:p w14:paraId="0797B65B" w14:textId="60E4B018" w:rsidR="007B1495" w:rsidRPr="007B1495" w:rsidRDefault="008D6AB4" w:rsidP="007B1495">
      <w:pPr>
        <w:pStyle w:val="ListParagraph"/>
        <w:numPr>
          <w:ilvl w:val="0"/>
          <w:numId w:val="14"/>
        </w:numPr>
        <w:tabs>
          <w:tab w:val="left" w:pos="450"/>
        </w:tabs>
        <w:ind w:right="-360"/>
        <w:rPr>
          <w:rFonts w:asciiTheme="majorHAnsi" w:hAnsiTheme="majorHAnsi" w:cs="Arial"/>
          <w:sz w:val="22"/>
          <w:szCs w:val="22"/>
        </w:rPr>
      </w:pPr>
      <w:r>
        <w:rPr>
          <w:rFonts w:asciiTheme="majorHAnsi" w:hAnsiTheme="majorHAnsi" w:cs="Arial"/>
          <w:sz w:val="22"/>
          <w:szCs w:val="22"/>
        </w:rPr>
        <w:t>Marketing of h</w:t>
      </w:r>
      <w:r w:rsidR="007B1495" w:rsidRPr="007B1495">
        <w:rPr>
          <w:rFonts w:asciiTheme="majorHAnsi" w:hAnsiTheme="majorHAnsi" w:cs="Arial"/>
          <w:sz w:val="22"/>
          <w:szCs w:val="22"/>
        </w:rPr>
        <w:t xml:space="preserve">ealth </w:t>
      </w:r>
      <w:r>
        <w:rPr>
          <w:rFonts w:asciiTheme="majorHAnsi" w:hAnsiTheme="majorHAnsi" w:cs="Arial"/>
          <w:sz w:val="22"/>
          <w:szCs w:val="22"/>
        </w:rPr>
        <w:t>c</w:t>
      </w:r>
      <w:r w:rsidR="007B1495" w:rsidRPr="007B1495">
        <w:rPr>
          <w:rFonts w:asciiTheme="majorHAnsi" w:hAnsiTheme="majorHAnsi" w:cs="Arial"/>
          <w:sz w:val="22"/>
          <w:szCs w:val="22"/>
        </w:rPr>
        <w:t>are</w:t>
      </w:r>
    </w:p>
    <w:p w14:paraId="00230701" w14:textId="77777777" w:rsidR="00F967EB" w:rsidRDefault="00F967EB" w:rsidP="00911F08">
      <w:pPr>
        <w:tabs>
          <w:tab w:val="left" w:pos="450"/>
        </w:tabs>
        <w:ind w:left="-90" w:right="-360"/>
        <w:rPr>
          <w:rFonts w:asciiTheme="majorHAnsi" w:hAnsiTheme="majorHAnsi" w:cs="Arial"/>
          <w:sz w:val="22"/>
          <w:szCs w:val="22"/>
        </w:rPr>
      </w:pPr>
    </w:p>
    <w:p w14:paraId="192784BE" w14:textId="77777777" w:rsidR="00E44219" w:rsidRDefault="00E44219">
      <w:pPr>
        <w:rPr>
          <w:rFonts w:asciiTheme="majorHAnsi" w:hAnsiTheme="majorHAnsi" w:cs="Arial"/>
          <w:sz w:val="22"/>
          <w:szCs w:val="22"/>
        </w:rPr>
      </w:pPr>
      <w:r>
        <w:rPr>
          <w:rFonts w:asciiTheme="majorHAnsi" w:hAnsiTheme="majorHAnsi" w:cs="Arial"/>
          <w:sz w:val="22"/>
          <w:szCs w:val="22"/>
        </w:rPr>
        <w:br w:type="page"/>
      </w:r>
    </w:p>
    <w:p w14:paraId="0932E421" w14:textId="76C5B116" w:rsidR="003C159F" w:rsidRPr="00911F08" w:rsidRDefault="00F967EB" w:rsidP="00911F08">
      <w:pPr>
        <w:tabs>
          <w:tab w:val="left" w:pos="450"/>
        </w:tabs>
        <w:ind w:left="-90" w:right="-360"/>
        <w:rPr>
          <w:rFonts w:asciiTheme="majorHAnsi" w:hAnsiTheme="majorHAnsi" w:cs="Arial"/>
          <w:sz w:val="22"/>
          <w:szCs w:val="22"/>
        </w:rPr>
      </w:pPr>
      <w:r>
        <w:rPr>
          <w:rFonts w:asciiTheme="majorHAnsi" w:hAnsiTheme="majorHAnsi" w:cs="Arial"/>
          <w:sz w:val="22"/>
          <w:szCs w:val="22"/>
        </w:rPr>
        <w:lastRenderedPageBreak/>
        <w:t xml:space="preserve">3. </w:t>
      </w:r>
      <w:r>
        <w:rPr>
          <w:rFonts w:asciiTheme="majorHAnsi" w:hAnsiTheme="majorHAnsi" w:cs="Arial"/>
          <w:sz w:val="22"/>
          <w:szCs w:val="22"/>
        </w:rPr>
        <w:tab/>
        <w:t>Organization of nursing h</w:t>
      </w:r>
      <w:r w:rsidR="003C159F" w:rsidRPr="00911F08">
        <w:rPr>
          <w:rFonts w:asciiTheme="majorHAnsi" w:hAnsiTheme="majorHAnsi" w:cs="Arial"/>
          <w:sz w:val="22"/>
          <w:szCs w:val="22"/>
        </w:rPr>
        <w:t>omes:</w:t>
      </w:r>
    </w:p>
    <w:p w14:paraId="00668408" w14:textId="77777777" w:rsidR="003C159F" w:rsidRPr="00911F08" w:rsidRDefault="003C159F" w:rsidP="00911F08">
      <w:pPr>
        <w:tabs>
          <w:tab w:val="left" w:pos="450"/>
        </w:tabs>
        <w:ind w:left="-90" w:right="-360"/>
        <w:rPr>
          <w:rFonts w:asciiTheme="majorHAnsi" w:hAnsiTheme="majorHAnsi" w:cs="Arial"/>
          <w:sz w:val="22"/>
          <w:szCs w:val="22"/>
        </w:rPr>
      </w:pPr>
    </w:p>
    <w:p w14:paraId="77E3E9AA" w14:textId="578A0626" w:rsidR="003C159F" w:rsidRDefault="001F2FE6" w:rsidP="00911F08">
      <w:pPr>
        <w:tabs>
          <w:tab w:val="left" w:pos="450"/>
        </w:tabs>
        <w:ind w:left="-90" w:right="-360"/>
        <w:rPr>
          <w:rFonts w:asciiTheme="majorHAnsi" w:hAnsiTheme="majorHAnsi" w:cs="Arial"/>
          <w:sz w:val="22"/>
          <w:szCs w:val="22"/>
        </w:rPr>
      </w:pPr>
      <w:r>
        <w:rPr>
          <w:rFonts w:asciiTheme="majorHAnsi" w:hAnsiTheme="majorHAnsi" w:cs="Arial"/>
          <w:sz w:val="22"/>
          <w:szCs w:val="22"/>
        </w:rPr>
        <w:t xml:space="preserve">Reviews </w:t>
      </w:r>
      <w:r w:rsidR="003C159F" w:rsidRPr="00911F08">
        <w:rPr>
          <w:rFonts w:asciiTheme="majorHAnsi" w:hAnsiTheme="majorHAnsi" w:cs="Arial"/>
          <w:sz w:val="22"/>
          <w:szCs w:val="22"/>
        </w:rPr>
        <w:t xml:space="preserve">the </w:t>
      </w:r>
      <w:r w:rsidR="00BB4FD8">
        <w:rPr>
          <w:rFonts w:asciiTheme="majorHAnsi" w:hAnsiTheme="majorHAnsi" w:cs="Arial"/>
          <w:sz w:val="22"/>
          <w:szCs w:val="22"/>
        </w:rPr>
        <w:t xml:space="preserve">departmental structure </w:t>
      </w:r>
      <w:r w:rsidR="003C159F" w:rsidRPr="00911F08">
        <w:rPr>
          <w:rFonts w:asciiTheme="majorHAnsi" w:hAnsiTheme="majorHAnsi" w:cs="Arial"/>
          <w:sz w:val="22"/>
          <w:szCs w:val="22"/>
        </w:rPr>
        <w:t>within nursing homes and includes an overview of the human resource function in the maintenance of fa</w:t>
      </w:r>
      <w:r w:rsidR="00560167">
        <w:rPr>
          <w:rFonts w:asciiTheme="majorHAnsi" w:hAnsiTheme="majorHAnsi" w:cs="Arial"/>
          <w:sz w:val="22"/>
          <w:szCs w:val="22"/>
        </w:rPr>
        <w:t xml:space="preserve">cility personnel </w:t>
      </w:r>
      <w:r w:rsidR="003C159F" w:rsidRPr="00911F08">
        <w:rPr>
          <w:rFonts w:asciiTheme="majorHAnsi" w:hAnsiTheme="majorHAnsi" w:cs="Arial"/>
          <w:sz w:val="22"/>
          <w:szCs w:val="22"/>
        </w:rPr>
        <w:t xml:space="preserve">including staffing, employee retention and service evaluation. </w:t>
      </w:r>
    </w:p>
    <w:p w14:paraId="5A07772B" w14:textId="62838344" w:rsidR="00A97D6C" w:rsidRPr="00A97D6C" w:rsidRDefault="008D6AB4" w:rsidP="00A97D6C">
      <w:pPr>
        <w:pStyle w:val="ListParagraph"/>
        <w:numPr>
          <w:ilvl w:val="0"/>
          <w:numId w:val="15"/>
        </w:numPr>
        <w:tabs>
          <w:tab w:val="left" w:pos="450"/>
        </w:tabs>
        <w:ind w:right="-360"/>
        <w:rPr>
          <w:rFonts w:asciiTheme="majorHAnsi" w:hAnsiTheme="majorHAnsi" w:cs="Arial"/>
          <w:sz w:val="22"/>
          <w:szCs w:val="22"/>
        </w:rPr>
      </w:pPr>
      <w:r>
        <w:rPr>
          <w:rFonts w:asciiTheme="majorHAnsi" w:hAnsiTheme="majorHAnsi" w:cs="Arial"/>
          <w:sz w:val="22"/>
          <w:szCs w:val="22"/>
        </w:rPr>
        <w:t>Administrative c</w:t>
      </w:r>
      <w:r w:rsidR="00A97D6C" w:rsidRPr="00A97D6C">
        <w:rPr>
          <w:rFonts w:asciiTheme="majorHAnsi" w:hAnsiTheme="majorHAnsi" w:cs="Arial"/>
          <w:sz w:val="22"/>
          <w:szCs w:val="22"/>
        </w:rPr>
        <w:t>oordination</w:t>
      </w:r>
    </w:p>
    <w:p w14:paraId="6D034B77" w14:textId="531662BF" w:rsidR="00A97D6C" w:rsidRPr="00A97D6C" w:rsidRDefault="008D6AB4" w:rsidP="00A97D6C">
      <w:pPr>
        <w:pStyle w:val="ListParagraph"/>
        <w:numPr>
          <w:ilvl w:val="0"/>
          <w:numId w:val="15"/>
        </w:numPr>
        <w:tabs>
          <w:tab w:val="left" w:pos="450"/>
        </w:tabs>
        <w:ind w:right="-360"/>
        <w:rPr>
          <w:rFonts w:asciiTheme="majorHAnsi" w:hAnsiTheme="majorHAnsi" w:cs="Arial"/>
          <w:sz w:val="22"/>
          <w:szCs w:val="22"/>
        </w:rPr>
      </w:pPr>
      <w:r>
        <w:rPr>
          <w:rFonts w:asciiTheme="majorHAnsi" w:hAnsiTheme="majorHAnsi" w:cs="Arial"/>
          <w:sz w:val="22"/>
          <w:szCs w:val="22"/>
        </w:rPr>
        <w:t>Principle c</w:t>
      </w:r>
      <w:r w:rsidR="00A97D6C" w:rsidRPr="00A97D6C">
        <w:rPr>
          <w:rFonts w:asciiTheme="majorHAnsi" w:hAnsiTheme="majorHAnsi" w:cs="Arial"/>
          <w:sz w:val="22"/>
          <w:szCs w:val="22"/>
        </w:rPr>
        <w:t xml:space="preserve">linical </w:t>
      </w:r>
      <w:r>
        <w:rPr>
          <w:rFonts w:asciiTheme="majorHAnsi" w:hAnsiTheme="majorHAnsi" w:cs="Arial"/>
          <w:sz w:val="22"/>
          <w:szCs w:val="22"/>
        </w:rPr>
        <w:t>s</w:t>
      </w:r>
      <w:r w:rsidR="00A97D6C" w:rsidRPr="00A97D6C">
        <w:rPr>
          <w:rFonts w:asciiTheme="majorHAnsi" w:hAnsiTheme="majorHAnsi" w:cs="Arial"/>
          <w:sz w:val="22"/>
          <w:szCs w:val="22"/>
        </w:rPr>
        <w:t xml:space="preserve">ervices – </w:t>
      </w:r>
      <w:r>
        <w:rPr>
          <w:rFonts w:asciiTheme="majorHAnsi" w:hAnsiTheme="majorHAnsi" w:cs="Arial"/>
          <w:sz w:val="22"/>
          <w:szCs w:val="22"/>
        </w:rPr>
        <w:t>allied health care, nursing, p</w:t>
      </w:r>
      <w:r w:rsidR="00A97D6C" w:rsidRPr="00A97D6C">
        <w:rPr>
          <w:rFonts w:asciiTheme="majorHAnsi" w:hAnsiTheme="majorHAnsi" w:cs="Arial"/>
          <w:sz w:val="22"/>
          <w:szCs w:val="22"/>
        </w:rPr>
        <w:t>harmaceutical services</w:t>
      </w:r>
    </w:p>
    <w:p w14:paraId="6518DC01" w14:textId="5C1996A3" w:rsidR="00A97D6C" w:rsidRPr="00A97D6C" w:rsidRDefault="00F1621E" w:rsidP="00A97D6C">
      <w:pPr>
        <w:pStyle w:val="ListParagraph"/>
        <w:numPr>
          <w:ilvl w:val="0"/>
          <w:numId w:val="15"/>
        </w:numPr>
        <w:tabs>
          <w:tab w:val="left" w:pos="450"/>
        </w:tabs>
        <w:ind w:right="-360"/>
        <w:rPr>
          <w:rFonts w:asciiTheme="majorHAnsi" w:hAnsiTheme="majorHAnsi" w:cs="Arial"/>
          <w:sz w:val="22"/>
          <w:szCs w:val="22"/>
        </w:rPr>
      </w:pPr>
      <w:r>
        <w:rPr>
          <w:rFonts w:asciiTheme="majorHAnsi" w:hAnsiTheme="majorHAnsi" w:cs="Arial"/>
          <w:sz w:val="22"/>
          <w:szCs w:val="22"/>
        </w:rPr>
        <w:t xml:space="preserve">Introduction to </w:t>
      </w:r>
      <w:r w:rsidR="008D6AB4">
        <w:rPr>
          <w:rFonts w:asciiTheme="majorHAnsi" w:hAnsiTheme="majorHAnsi" w:cs="Arial"/>
          <w:sz w:val="22"/>
          <w:szCs w:val="22"/>
        </w:rPr>
        <w:t>support services – s</w:t>
      </w:r>
      <w:r w:rsidR="00A97D6C" w:rsidRPr="00A97D6C">
        <w:rPr>
          <w:rFonts w:asciiTheme="majorHAnsi" w:hAnsiTheme="majorHAnsi" w:cs="Arial"/>
          <w:sz w:val="22"/>
          <w:szCs w:val="22"/>
        </w:rPr>
        <w:t xml:space="preserve">ocial </w:t>
      </w:r>
      <w:r w:rsidR="008D6AB4">
        <w:rPr>
          <w:rFonts w:asciiTheme="majorHAnsi" w:hAnsiTheme="majorHAnsi" w:cs="Arial"/>
          <w:sz w:val="22"/>
          <w:szCs w:val="22"/>
        </w:rPr>
        <w:t>s</w:t>
      </w:r>
      <w:r w:rsidR="00A97D6C" w:rsidRPr="00A97D6C">
        <w:rPr>
          <w:rFonts w:asciiTheme="majorHAnsi" w:hAnsiTheme="majorHAnsi" w:cs="Arial"/>
          <w:sz w:val="22"/>
          <w:szCs w:val="22"/>
        </w:rPr>
        <w:t>ervices,</w:t>
      </w:r>
      <w:r w:rsidR="008D6AB4">
        <w:rPr>
          <w:rFonts w:asciiTheme="majorHAnsi" w:hAnsiTheme="majorHAnsi" w:cs="Arial"/>
          <w:sz w:val="22"/>
          <w:szCs w:val="22"/>
        </w:rPr>
        <w:t xml:space="preserve"> dietary, housekeeping &amp; facilities m</w:t>
      </w:r>
      <w:r w:rsidR="00A97D6C" w:rsidRPr="00A97D6C">
        <w:rPr>
          <w:rFonts w:asciiTheme="majorHAnsi" w:hAnsiTheme="majorHAnsi" w:cs="Arial"/>
          <w:sz w:val="22"/>
          <w:szCs w:val="22"/>
        </w:rPr>
        <w:t>anagement</w:t>
      </w:r>
    </w:p>
    <w:p w14:paraId="403E6299" w14:textId="6323A79B" w:rsidR="00A97D6C" w:rsidRPr="00A97D6C" w:rsidRDefault="00A97D6C" w:rsidP="00A97D6C">
      <w:pPr>
        <w:pStyle w:val="ListParagraph"/>
        <w:numPr>
          <w:ilvl w:val="0"/>
          <w:numId w:val="15"/>
        </w:numPr>
        <w:tabs>
          <w:tab w:val="left" w:pos="450"/>
        </w:tabs>
        <w:ind w:right="-360"/>
        <w:rPr>
          <w:rFonts w:asciiTheme="majorHAnsi" w:hAnsiTheme="majorHAnsi" w:cs="Arial"/>
          <w:sz w:val="22"/>
          <w:szCs w:val="22"/>
        </w:rPr>
      </w:pPr>
      <w:r w:rsidRPr="00A97D6C">
        <w:rPr>
          <w:rFonts w:asciiTheme="majorHAnsi" w:hAnsiTheme="majorHAnsi" w:cs="Arial"/>
          <w:sz w:val="22"/>
          <w:szCs w:val="22"/>
        </w:rPr>
        <w:t>Medical Records</w:t>
      </w:r>
    </w:p>
    <w:p w14:paraId="494B22E7" w14:textId="77777777" w:rsidR="00932256" w:rsidRDefault="00932256" w:rsidP="00F967EB">
      <w:pPr>
        <w:tabs>
          <w:tab w:val="left" w:pos="450"/>
        </w:tabs>
        <w:ind w:right="-360"/>
        <w:rPr>
          <w:rFonts w:asciiTheme="majorHAnsi" w:hAnsiTheme="majorHAnsi" w:cs="Arial"/>
          <w:sz w:val="22"/>
          <w:szCs w:val="22"/>
        </w:rPr>
      </w:pPr>
    </w:p>
    <w:p w14:paraId="6286E35D" w14:textId="77777777" w:rsidR="00932256" w:rsidRDefault="00932256" w:rsidP="00911F08">
      <w:pPr>
        <w:tabs>
          <w:tab w:val="left" w:pos="450"/>
        </w:tabs>
        <w:ind w:left="-90" w:right="-360"/>
        <w:rPr>
          <w:rFonts w:asciiTheme="majorHAnsi" w:hAnsiTheme="majorHAnsi" w:cs="Arial"/>
          <w:sz w:val="22"/>
          <w:szCs w:val="22"/>
        </w:rPr>
      </w:pPr>
    </w:p>
    <w:p w14:paraId="692FCDE6" w14:textId="24800EF5" w:rsidR="003C159F" w:rsidRPr="00911F08" w:rsidRDefault="00F967EB" w:rsidP="00911F08">
      <w:pPr>
        <w:tabs>
          <w:tab w:val="left" w:pos="450"/>
        </w:tabs>
        <w:ind w:left="-90" w:right="-360"/>
        <w:rPr>
          <w:rFonts w:asciiTheme="majorHAnsi" w:hAnsiTheme="majorHAnsi" w:cs="Arial"/>
          <w:sz w:val="22"/>
          <w:szCs w:val="22"/>
        </w:rPr>
      </w:pPr>
      <w:r>
        <w:rPr>
          <w:rFonts w:asciiTheme="majorHAnsi" w:hAnsiTheme="majorHAnsi" w:cs="Arial"/>
          <w:sz w:val="22"/>
          <w:szCs w:val="22"/>
        </w:rPr>
        <w:t>4.</w:t>
      </w:r>
      <w:r>
        <w:rPr>
          <w:rFonts w:asciiTheme="majorHAnsi" w:hAnsiTheme="majorHAnsi" w:cs="Arial"/>
          <w:sz w:val="22"/>
          <w:szCs w:val="22"/>
        </w:rPr>
        <w:tab/>
        <w:t xml:space="preserve"> Managing human r</w:t>
      </w:r>
      <w:r w:rsidR="003C159F" w:rsidRPr="00911F08">
        <w:rPr>
          <w:rFonts w:asciiTheme="majorHAnsi" w:hAnsiTheme="majorHAnsi" w:cs="Arial"/>
          <w:sz w:val="22"/>
          <w:szCs w:val="22"/>
        </w:rPr>
        <w:t>elations</w:t>
      </w:r>
      <w:r w:rsidR="00BB4FD8">
        <w:rPr>
          <w:rFonts w:asciiTheme="majorHAnsi" w:hAnsiTheme="majorHAnsi" w:cs="Arial"/>
          <w:sz w:val="22"/>
          <w:szCs w:val="22"/>
        </w:rPr>
        <w:t>:</w:t>
      </w:r>
    </w:p>
    <w:p w14:paraId="69FAE01F" w14:textId="77777777"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ab/>
      </w:r>
    </w:p>
    <w:p w14:paraId="5874F0DC" w14:textId="77777777"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Examines theoretical and practical applications used to shape the relationship between the institution and its employees; including employee training and the development of systems / strategies used for employee motivation. </w:t>
      </w:r>
    </w:p>
    <w:p w14:paraId="1948FB78" w14:textId="40400C22" w:rsidR="003C159F" w:rsidRPr="001F0B20" w:rsidRDefault="008D6AB4" w:rsidP="001F0B20">
      <w:pPr>
        <w:pStyle w:val="ListParagraph"/>
        <w:numPr>
          <w:ilvl w:val="0"/>
          <w:numId w:val="16"/>
        </w:numPr>
        <w:tabs>
          <w:tab w:val="left" w:pos="450"/>
        </w:tabs>
        <w:ind w:right="-360"/>
        <w:rPr>
          <w:rFonts w:asciiTheme="majorHAnsi" w:hAnsiTheme="majorHAnsi" w:cs="Arial"/>
          <w:sz w:val="22"/>
          <w:szCs w:val="22"/>
        </w:rPr>
      </w:pPr>
      <w:r>
        <w:rPr>
          <w:rFonts w:asciiTheme="majorHAnsi" w:hAnsiTheme="majorHAnsi" w:cs="Arial"/>
          <w:sz w:val="22"/>
          <w:szCs w:val="22"/>
        </w:rPr>
        <w:t>Human resource f</w:t>
      </w:r>
      <w:r w:rsidR="001F0B20" w:rsidRPr="001F0B20">
        <w:rPr>
          <w:rFonts w:asciiTheme="majorHAnsi" w:hAnsiTheme="majorHAnsi" w:cs="Arial"/>
          <w:sz w:val="22"/>
          <w:szCs w:val="22"/>
        </w:rPr>
        <w:t>unctions</w:t>
      </w:r>
    </w:p>
    <w:p w14:paraId="411609FC" w14:textId="77777777" w:rsidR="001F0B20" w:rsidRPr="001F0B20" w:rsidRDefault="001F0B20" w:rsidP="001F0B20">
      <w:pPr>
        <w:pStyle w:val="ListParagraph"/>
        <w:numPr>
          <w:ilvl w:val="0"/>
          <w:numId w:val="16"/>
        </w:numPr>
        <w:tabs>
          <w:tab w:val="left" w:pos="450"/>
        </w:tabs>
        <w:ind w:right="-360"/>
        <w:rPr>
          <w:rFonts w:asciiTheme="majorHAnsi" w:hAnsiTheme="majorHAnsi" w:cs="Arial"/>
          <w:sz w:val="22"/>
          <w:szCs w:val="22"/>
        </w:rPr>
      </w:pPr>
      <w:r w:rsidRPr="001F0B20">
        <w:rPr>
          <w:rFonts w:asciiTheme="majorHAnsi" w:hAnsiTheme="majorHAnsi" w:cs="Arial"/>
          <w:sz w:val="22"/>
          <w:szCs w:val="22"/>
        </w:rPr>
        <w:t xml:space="preserve">Assessing employment needs </w:t>
      </w:r>
    </w:p>
    <w:p w14:paraId="6AA0CAC5" w14:textId="475B886C" w:rsidR="001F0B20" w:rsidRPr="001F0B20" w:rsidRDefault="001F0B20" w:rsidP="001F0B20">
      <w:pPr>
        <w:pStyle w:val="ListParagraph"/>
        <w:numPr>
          <w:ilvl w:val="0"/>
          <w:numId w:val="16"/>
        </w:numPr>
        <w:tabs>
          <w:tab w:val="left" w:pos="450"/>
        </w:tabs>
        <w:ind w:right="-360"/>
        <w:rPr>
          <w:rFonts w:asciiTheme="majorHAnsi" w:hAnsiTheme="majorHAnsi" w:cs="Arial"/>
          <w:sz w:val="22"/>
          <w:szCs w:val="22"/>
        </w:rPr>
      </w:pPr>
      <w:r w:rsidRPr="001F0B20">
        <w:rPr>
          <w:rFonts w:asciiTheme="majorHAnsi" w:hAnsiTheme="majorHAnsi" w:cs="Arial"/>
          <w:sz w:val="22"/>
          <w:szCs w:val="22"/>
        </w:rPr>
        <w:t>Job descriptions</w:t>
      </w:r>
    </w:p>
    <w:p w14:paraId="1D8D6FE1" w14:textId="4E23BD8A" w:rsidR="001F0B20" w:rsidRPr="001F0B20" w:rsidRDefault="001F0B20" w:rsidP="001F0B20">
      <w:pPr>
        <w:pStyle w:val="ListParagraph"/>
        <w:numPr>
          <w:ilvl w:val="0"/>
          <w:numId w:val="16"/>
        </w:numPr>
        <w:tabs>
          <w:tab w:val="left" w:pos="450"/>
        </w:tabs>
        <w:ind w:right="-360"/>
        <w:rPr>
          <w:rFonts w:asciiTheme="majorHAnsi" w:hAnsiTheme="majorHAnsi" w:cs="Arial"/>
          <w:sz w:val="22"/>
          <w:szCs w:val="22"/>
        </w:rPr>
      </w:pPr>
      <w:r w:rsidRPr="001F0B20">
        <w:rPr>
          <w:rFonts w:asciiTheme="majorHAnsi" w:hAnsiTheme="majorHAnsi" w:cs="Arial"/>
          <w:sz w:val="22"/>
          <w:szCs w:val="22"/>
        </w:rPr>
        <w:t>Training and evaluations of staff</w:t>
      </w:r>
    </w:p>
    <w:p w14:paraId="5609B9A4" w14:textId="77777777" w:rsidR="001F0B20" w:rsidRPr="00911F08" w:rsidRDefault="001F0B20" w:rsidP="00911F08">
      <w:pPr>
        <w:tabs>
          <w:tab w:val="left" w:pos="450"/>
        </w:tabs>
        <w:ind w:left="-90" w:right="-360"/>
        <w:rPr>
          <w:rFonts w:asciiTheme="majorHAnsi" w:hAnsiTheme="majorHAnsi" w:cs="Arial"/>
          <w:sz w:val="22"/>
          <w:szCs w:val="22"/>
        </w:rPr>
      </w:pPr>
    </w:p>
    <w:p w14:paraId="1FE3F261" w14:textId="183EE5DA"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5. </w:t>
      </w:r>
      <w:r w:rsidRPr="00911F08">
        <w:rPr>
          <w:rFonts w:asciiTheme="majorHAnsi" w:hAnsiTheme="majorHAnsi" w:cs="Arial"/>
          <w:sz w:val="22"/>
          <w:szCs w:val="22"/>
        </w:rPr>
        <w:tab/>
      </w:r>
      <w:r w:rsidR="008D6AB4">
        <w:rPr>
          <w:rFonts w:asciiTheme="majorHAnsi" w:hAnsiTheme="majorHAnsi" w:cs="Arial"/>
          <w:sz w:val="22"/>
          <w:szCs w:val="22"/>
        </w:rPr>
        <w:t>F</w:t>
      </w:r>
      <w:r w:rsidRPr="00911F08">
        <w:rPr>
          <w:rFonts w:asciiTheme="majorHAnsi" w:hAnsiTheme="majorHAnsi" w:cs="Arial"/>
          <w:sz w:val="22"/>
          <w:szCs w:val="22"/>
        </w:rPr>
        <w:t>inancia</w:t>
      </w:r>
      <w:r w:rsidR="00F967EB">
        <w:rPr>
          <w:rFonts w:asciiTheme="majorHAnsi" w:hAnsiTheme="majorHAnsi" w:cs="Arial"/>
          <w:sz w:val="22"/>
          <w:szCs w:val="22"/>
        </w:rPr>
        <w:t>l organization of nursing h</w:t>
      </w:r>
      <w:r w:rsidR="00BB4FD8">
        <w:rPr>
          <w:rFonts w:asciiTheme="majorHAnsi" w:hAnsiTheme="majorHAnsi" w:cs="Arial"/>
          <w:sz w:val="22"/>
          <w:szCs w:val="22"/>
        </w:rPr>
        <w:t>omes</w:t>
      </w:r>
      <w:r w:rsidR="008D6AB4">
        <w:rPr>
          <w:rFonts w:asciiTheme="majorHAnsi" w:hAnsiTheme="majorHAnsi" w:cs="Arial"/>
          <w:sz w:val="22"/>
          <w:szCs w:val="22"/>
        </w:rPr>
        <w:t xml:space="preserve"> (part 1)</w:t>
      </w:r>
      <w:r w:rsidR="00BB4FD8">
        <w:rPr>
          <w:rFonts w:asciiTheme="majorHAnsi" w:hAnsiTheme="majorHAnsi" w:cs="Arial"/>
          <w:sz w:val="22"/>
          <w:szCs w:val="22"/>
        </w:rPr>
        <w:t>:</w:t>
      </w:r>
    </w:p>
    <w:p w14:paraId="53F035A4" w14:textId="77777777" w:rsidR="001F0B20" w:rsidRPr="00911F08" w:rsidRDefault="001F0B20" w:rsidP="00911F08">
      <w:pPr>
        <w:tabs>
          <w:tab w:val="left" w:pos="450"/>
        </w:tabs>
        <w:ind w:left="-90" w:right="-360"/>
        <w:rPr>
          <w:rFonts w:asciiTheme="majorHAnsi" w:hAnsiTheme="majorHAnsi" w:cs="Arial"/>
          <w:sz w:val="22"/>
          <w:szCs w:val="22"/>
        </w:rPr>
      </w:pPr>
    </w:p>
    <w:p w14:paraId="60A94B60" w14:textId="190823BF" w:rsidR="003C159F"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Provides an understanding of the financial administration requirements with</w:t>
      </w:r>
      <w:r w:rsidR="001F2FE6">
        <w:rPr>
          <w:rFonts w:asciiTheme="majorHAnsi" w:hAnsiTheme="majorHAnsi" w:cs="Arial"/>
          <w:sz w:val="22"/>
          <w:szCs w:val="22"/>
        </w:rPr>
        <w:t>in</w:t>
      </w:r>
      <w:r w:rsidRPr="00911F08">
        <w:rPr>
          <w:rFonts w:asciiTheme="majorHAnsi" w:hAnsiTheme="majorHAnsi" w:cs="Arial"/>
          <w:sz w:val="22"/>
          <w:szCs w:val="22"/>
        </w:rPr>
        <w:t xml:space="preserve"> nursing homes and explores the customary revenue streams and expenses experienced by nursing homes. </w:t>
      </w:r>
    </w:p>
    <w:p w14:paraId="00409355" w14:textId="112D7C59" w:rsidR="007731A4" w:rsidRPr="007731A4" w:rsidRDefault="007731A4" w:rsidP="007731A4">
      <w:pPr>
        <w:pStyle w:val="ListParagraph"/>
        <w:numPr>
          <w:ilvl w:val="0"/>
          <w:numId w:val="17"/>
        </w:numPr>
        <w:tabs>
          <w:tab w:val="left" w:pos="450"/>
        </w:tabs>
        <w:ind w:right="-360"/>
        <w:rPr>
          <w:rFonts w:asciiTheme="majorHAnsi" w:hAnsiTheme="majorHAnsi" w:cs="Arial"/>
          <w:sz w:val="22"/>
          <w:szCs w:val="22"/>
        </w:rPr>
      </w:pPr>
      <w:r w:rsidRPr="007731A4">
        <w:rPr>
          <w:rFonts w:asciiTheme="majorHAnsi" w:hAnsiTheme="majorHAnsi" w:cs="Arial"/>
          <w:sz w:val="22"/>
          <w:szCs w:val="22"/>
        </w:rPr>
        <w:t>General accounting principles, cash vs accrual</w:t>
      </w:r>
      <w:r w:rsidR="008D6AB4">
        <w:rPr>
          <w:rFonts w:asciiTheme="majorHAnsi" w:hAnsiTheme="majorHAnsi" w:cs="Arial"/>
          <w:sz w:val="22"/>
          <w:szCs w:val="22"/>
        </w:rPr>
        <w:t xml:space="preserve"> a</w:t>
      </w:r>
      <w:r w:rsidR="00966539">
        <w:rPr>
          <w:rFonts w:asciiTheme="majorHAnsi" w:hAnsiTheme="majorHAnsi" w:cs="Arial"/>
          <w:sz w:val="22"/>
          <w:szCs w:val="22"/>
        </w:rPr>
        <w:t>c</w:t>
      </w:r>
      <w:r w:rsidR="008D6AB4">
        <w:rPr>
          <w:rFonts w:asciiTheme="majorHAnsi" w:hAnsiTheme="majorHAnsi" w:cs="Arial"/>
          <w:sz w:val="22"/>
          <w:szCs w:val="22"/>
        </w:rPr>
        <w:t>counting</w:t>
      </w:r>
    </w:p>
    <w:p w14:paraId="4860CD17" w14:textId="77777777" w:rsidR="007731A4" w:rsidRPr="007731A4" w:rsidRDefault="007731A4" w:rsidP="007731A4">
      <w:pPr>
        <w:pStyle w:val="ListParagraph"/>
        <w:numPr>
          <w:ilvl w:val="0"/>
          <w:numId w:val="17"/>
        </w:numPr>
        <w:tabs>
          <w:tab w:val="left" w:pos="450"/>
        </w:tabs>
        <w:ind w:right="-360"/>
        <w:rPr>
          <w:rFonts w:asciiTheme="majorHAnsi" w:hAnsiTheme="majorHAnsi" w:cs="Arial"/>
          <w:sz w:val="22"/>
          <w:szCs w:val="22"/>
        </w:rPr>
      </w:pPr>
      <w:r w:rsidRPr="007731A4">
        <w:rPr>
          <w:rFonts w:asciiTheme="majorHAnsi" w:hAnsiTheme="majorHAnsi" w:cs="Arial"/>
          <w:sz w:val="22"/>
          <w:szCs w:val="22"/>
        </w:rPr>
        <w:t>General ledger</w:t>
      </w:r>
    </w:p>
    <w:p w14:paraId="44A8C173" w14:textId="77777777" w:rsidR="007731A4" w:rsidRPr="007731A4" w:rsidRDefault="007731A4" w:rsidP="007731A4">
      <w:pPr>
        <w:pStyle w:val="ListParagraph"/>
        <w:numPr>
          <w:ilvl w:val="0"/>
          <w:numId w:val="17"/>
        </w:numPr>
        <w:tabs>
          <w:tab w:val="left" w:pos="450"/>
        </w:tabs>
        <w:ind w:right="-360"/>
        <w:rPr>
          <w:rFonts w:asciiTheme="majorHAnsi" w:hAnsiTheme="majorHAnsi" w:cs="Arial"/>
          <w:sz w:val="22"/>
          <w:szCs w:val="22"/>
        </w:rPr>
      </w:pPr>
      <w:r w:rsidRPr="007731A4">
        <w:rPr>
          <w:rFonts w:asciiTheme="majorHAnsi" w:hAnsiTheme="majorHAnsi" w:cs="Arial"/>
          <w:sz w:val="22"/>
          <w:szCs w:val="22"/>
        </w:rPr>
        <w:t>Costs - variable &amp; fixed costs; direct &amp; indirect</w:t>
      </w:r>
    </w:p>
    <w:p w14:paraId="191235B1" w14:textId="77777777" w:rsidR="007731A4" w:rsidRPr="007731A4" w:rsidRDefault="007731A4" w:rsidP="007731A4">
      <w:pPr>
        <w:pStyle w:val="ListParagraph"/>
        <w:numPr>
          <w:ilvl w:val="0"/>
          <w:numId w:val="17"/>
        </w:numPr>
        <w:tabs>
          <w:tab w:val="left" w:pos="450"/>
        </w:tabs>
        <w:ind w:right="-360"/>
        <w:rPr>
          <w:rFonts w:asciiTheme="majorHAnsi" w:hAnsiTheme="majorHAnsi" w:cs="Arial"/>
          <w:sz w:val="22"/>
          <w:szCs w:val="22"/>
        </w:rPr>
      </w:pPr>
      <w:r w:rsidRPr="007731A4">
        <w:rPr>
          <w:rFonts w:asciiTheme="majorHAnsi" w:hAnsiTheme="majorHAnsi" w:cs="Arial"/>
          <w:sz w:val="22"/>
          <w:szCs w:val="22"/>
        </w:rPr>
        <w:t>Depreciation</w:t>
      </w:r>
    </w:p>
    <w:p w14:paraId="6AA283C4" w14:textId="38AC9803" w:rsidR="007731A4" w:rsidRPr="007731A4" w:rsidRDefault="008D6AB4" w:rsidP="007731A4">
      <w:pPr>
        <w:pStyle w:val="ListParagraph"/>
        <w:numPr>
          <w:ilvl w:val="0"/>
          <w:numId w:val="17"/>
        </w:numPr>
        <w:tabs>
          <w:tab w:val="left" w:pos="450"/>
        </w:tabs>
        <w:ind w:right="-360"/>
        <w:rPr>
          <w:rFonts w:asciiTheme="majorHAnsi" w:hAnsiTheme="majorHAnsi" w:cs="Arial"/>
          <w:sz w:val="22"/>
          <w:szCs w:val="22"/>
        </w:rPr>
      </w:pPr>
      <w:r>
        <w:rPr>
          <w:rFonts w:asciiTheme="majorHAnsi" w:hAnsiTheme="majorHAnsi" w:cs="Arial"/>
          <w:sz w:val="22"/>
          <w:szCs w:val="22"/>
        </w:rPr>
        <w:t>Financial statements, b</w:t>
      </w:r>
      <w:r w:rsidR="007731A4" w:rsidRPr="007731A4">
        <w:rPr>
          <w:rFonts w:asciiTheme="majorHAnsi" w:hAnsiTheme="majorHAnsi" w:cs="Arial"/>
          <w:sz w:val="22"/>
          <w:szCs w:val="22"/>
        </w:rPr>
        <w:t xml:space="preserve">alance </w:t>
      </w:r>
      <w:r>
        <w:rPr>
          <w:rFonts w:asciiTheme="majorHAnsi" w:hAnsiTheme="majorHAnsi" w:cs="Arial"/>
          <w:sz w:val="22"/>
          <w:szCs w:val="22"/>
        </w:rPr>
        <w:t>sheet, profit &amp; l</w:t>
      </w:r>
      <w:r w:rsidR="007731A4" w:rsidRPr="007731A4">
        <w:rPr>
          <w:rFonts w:asciiTheme="majorHAnsi" w:hAnsiTheme="majorHAnsi" w:cs="Arial"/>
          <w:sz w:val="22"/>
          <w:szCs w:val="22"/>
        </w:rPr>
        <w:t xml:space="preserve">oss, </w:t>
      </w:r>
      <w:r>
        <w:rPr>
          <w:rFonts w:asciiTheme="majorHAnsi" w:hAnsiTheme="majorHAnsi" w:cs="Arial"/>
          <w:sz w:val="22"/>
          <w:szCs w:val="22"/>
        </w:rPr>
        <w:t>statement of changes in fund b</w:t>
      </w:r>
      <w:r w:rsidR="007731A4" w:rsidRPr="007731A4">
        <w:rPr>
          <w:rFonts w:asciiTheme="majorHAnsi" w:hAnsiTheme="majorHAnsi" w:cs="Arial"/>
          <w:sz w:val="22"/>
          <w:szCs w:val="22"/>
        </w:rPr>
        <w:t>alance</w:t>
      </w:r>
    </w:p>
    <w:p w14:paraId="59BD88E6" w14:textId="77777777" w:rsidR="003C159F" w:rsidRPr="00911F08" w:rsidRDefault="003C159F" w:rsidP="00911F08">
      <w:pPr>
        <w:tabs>
          <w:tab w:val="left" w:pos="450"/>
        </w:tabs>
        <w:ind w:left="-90" w:right="-360"/>
        <w:rPr>
          <w:rFonts w:asciiTheme="majorHAnsi" w:hAnsiTheme="majorHAnsi" w:cs="Arial"/>
          <w:sz w:val="22"/>
          <w:szCs w:val="22"/>
        </w:rPr>
      </w:pPr>
    </w:p>
    <w:p w14:paraId="5739D664" w14:textId="0D0DEF66"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6.  </w:t>
      </w:r>
      <w:r w:rsidRPr="00911F08">
        <w:rPr>
          <w:rFonts w:asciiTheme="majorHAnsi" w:hAnsiTheme="majorHAnsi" w:cs="Arial"/>
          <w:sz w:val="22"/>
          <w:szCs w:val="22"/>
        </w:rPr>
        <w:tab/>
        <w:t>Examination #1</w:t>
      </w:r>
      <w:r w:rsidR="00F967EB">
        <w:rPr>
          <w:rFonts w:asciiTheme="majorHAnsi" w:hAnsiTheme="majorHAnsi" w:cs="Arial"/>
          <w:sz w:val="22"/>
          <w:szCs w:val="22"/>
        </w:rPr>
        <w:t>.</w:t>
      </w:r>
    </w:p>
    <w:p w14:paraId="60E29750" w14:textId="77777777" w:rsidR="003C159F" w:rsidRPr="00911F08" w:rsidRDefault="003C159F" w:rsidP="00911F08">
      <w:pPr>
        <w:tabs>
          <w:tab w:val="left" w:pos="450"/>
        </w:tabs>
        <w:ind w:left="-90" w:right="-360"/>
        <w:rPr>
          <w:rFonts w:asciiTheme="majorHAnsi" w:hAnsiTheme="majorHAnsi" w:cs="Arial"/>
          <w:sz w:val="22"/>
          <w:szCs w:val="22"/>
        </w:rPr>
      </w:pPr>
    </w:p>
    <w:p w14:paraId="29C1010C" w14:textId="7FD05DF7" w:rsidR="003C159F" w:rsidRPr="00911F08" w:rsidRDefault="003C159F" w:rsidP="003226DD">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7. </w:t>
      </w:r>
      <w:r w:rsidRPr="00911F08">
        <w:rPr>
          <w:rFonts w:asciiTheme="majorHAnsi" w:hAnsiTheme="majorHAnsi" w:cs="Arial"/>
          <w:sz w:val="22"/>
          <w:szCs w:val="22"/>
        </w:rPr>
        <w:tab/>
        <w:t>Financial</w:t>
      </w:r>
      <w:r w:rsidR="00F967EB">
        <w:rPr>
          <w:rFonts w:asciiTheme="majorHAnsi" w:hAnsiTheme="majorHAnsi" w:cs="Arial"/>
          <w:sz w:val="22"/>
          <w:szCs w:val="22"/>
        </w:rPr>
        <w:t xml:space="preserve"> organization of nursing h</w:t>
      </w:r>
      <w:r w:rsidR="008D6AB4">
        <w:rPr>
          <w:rFonts w:asciiTheme="majorHAnsi" w:hAnsiTheme="majorHAnsi" w:cs="Arial"/>
          <w:sz w:val="22"/>
          <w:szCs w:val="22"/>
        </w:rPr>
        <w:t>omes (part2)</w:t>
      </w:r>
      <w:r w:rsidR="00BB4FD8">
        <w:rPr>
          <w:rFonts w:asciiTheme="majorHAnsi" w:hAnsiTheme="majorHAnsi" w:cs="Arial"/>
          <w:sz w:val="22"/>
          <w:szCs w:val="22"/>
        </w:rPr>
        <w:t>:</w:t>
      </w:r>
    </w:p>
    <w:p w14:paraId="6E8732BD" w14:textId="77777777" w:rsidR="003226DD" w:rsidRDefault="003226DD" w:rsidP="003226DD">
      <w:pPr>
        <w:tabs>
          <w:tab w:val="left" w:pos="450"/>
        </w:tabs>
        <w:ind w:left="-90" w:right="-360"/>
        <w:rPr>
          <w:rFonts w:asciiTheme="majorHAnsi" w:hAnsiTheme="majorHAnsi" w:cs="Arial"/>
          <w:sz w:val="22"/>
          <w:szCs w:val="22"/>
        </w:rPr>
      </w:pPr>
    </w:p>
    <w:p w14:paraId="2A86F2D4" w14:textId="340F780A" w:rsidR="003226DD" w:rsidRDefault="003C159F" w:rsidP="003226DD">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Explores the budgets and s</w:t>
      </w:r>
      <w:r w:rsidR="003226DD">
        <w:rPr>
          <w:rFonts w:asciiTheme="majorHAnsi" w:hAnsiTheme="majorHAnsi" w:cs="Arial"/>
          <w:sz w:val="22"/>
          <w:szCs w:val="22"/>
        </w:rPr>
        <w:t xml:space="preserve">upporting functions: </w:t>
      </w:r>
    </w:p>
    <w:p w14:paraId="4B5B2D5A" w14:textId="77777777" w:rsidR="006C1C5F" w:rsidRPr="00911F08" w:rsidRDefault="006C1C5F" w:rsidP="00911F08">
      <w:pPr>
        <w:tabs>
          <w:tab w:val="left" w:pos="450"/>
        </w:tabs>
        <w:ind w:left="-90" w:right="-360"/>
        <w:rPr>
          <w:rFonts w:asciiTheme="majorHAnsi" w:hAnsiTheme="majorHAnsi" w:cs="Arial"/>
          <w:sz w:val="22"/>
          <w:szCs w:val="22"/>
        </w:rPr>
      </w:pPr>
    </w:p>
    <w:p w14:paraId="1C32C82D" w14:textId="42B28411" w:rsidR="003C159F" w:rsidRDefault="00AC50EC" w:rsidP="006C1C5F">
      <w:pPr>
        <w:pStyle w:val="ListParagraph"/>
        <w:numPr>
          <w:ilvl w:val="0"/>
          <w:numId w:val="18"/>
        </w:numPr>
        <w:tabs>
          <w:tab w:val="left" w:pos="450"/>
        </w:tabs>
        <w:ind w:right="-360"/>
        <w:rPr>
          <w:rFonts w:asciiTheme="majorHAnsi" w:hAnsiTheme="majorHAnsi" w:cs="Arial"/>
          <w:sz w:val="22"/>
          <w:szCs w:val="22"/>
        </w:rPr>
      </w:pPr>
      <w:r w:rsidRPr="006C1C5F">
        <w:rPr>
          <w:rFonts w:asciiTheme="majorHAnsi" w:hAnsiTheme="majorHAnsi" w:cs="Arial"/>
          <w:sz w:val="22"/>
          <w:szCs w:val="22"/>
        </w:rPr>
        <w:t>Budget</w:t>
      </w:r>
      <w:r w:rsidR="003226DD">
        <w:rPr>
          <w:rFonts w:asciiTheme="majorHAnsi" w:hAnsiTheme="majorHAnsi" w:cs="Arial"/>
          <w:sz w:val="22"/>
          <w:szCs w:val="22"/>
        </w:rPr>
        <w:t xml:space="preserve"> process and p</w:t>
      </w:r>
      <w:r w:rsidRPr="006C1C5F">
        <w:rPr>
          <w:rFonts w:asciiTheme="majorHAnsi" w:hAnsiTheme="majorHAnsi" w:cs="Arial"/>
          <w:sz w:val="22"/>
          <w:szCs w:val="22"/>
        </w:rPr>
        <w:t>reparation</w:t>
      </w:r>
    </w:p>
    <w:p w14:paraId="461ED69C" w14:textId="6EC0F8EF" w:rsidR="003226DD" w:rsidRPr="006C1C5F" w:rsidRDefault="009D1ADD" w:rsidP="006C1C5F">
      <w:pPr>
        <w:pStyle w:val="ListParagraph"/>
        <w:numPr>
          <w:ilvl w:val="0"/>
          <w:numId w:val="18"/>
        </w:numPr>
        <w:tabs>
          <w:tab w:val="left" w:pos="450"/>
        </w:tabs>
        <w:ind w:right="-360"/>
        <w:rPr>
          <w:rFonts w:asciiTheme="majorHAnsi" w:hAnsiTheme="majorHAnsi" w:cs="Arial"/>
          <w:sz w:val="22"/>
          <w:szCs w:val="22"/>
        </w:rPr>
      </w:pPr>
      <w:r>
        <w:rPr>
          <w:rFonts w:asciiTheme="majorHAnsi" w:hAnsiTheme="majorHAnsi" w:cs="Arial"/>
          <w:sz w:val="22"/>
          <w:szCs w:val="22"/>
        </w:rPr>
        <w:t>Revenue, w</w:t>
      </w:r>
      <w:r w:rsidR="003226DD">
        <w:rPr>
          <w:rFonts w:asciiTheme="majorHAnsi" w:hAnsiTheme="majorHAnsi" w:cs="Arial"/>
          <w:sz w:val="22"/>
          <w:szCs w:val="22"/>
        </w:rPr>
        <w:t>orking capital &amp; relevant financial ratios</w:t>
      </w:r>
    </w:p>
    <w:p w14:paraId="231DB956" w14:textId="100E689D" w:rsidR="00AC50EC" w:rsidRPr="006C1C5F" w:rsidRDefault="00AC50EC" w:rsidP="006C1C5F">
      <w:pPr>
        <w:pStyle w:val="ListParagraph"/>
        <w:numPr>
          <w:ilvl w:val="0"/>
          <w:numId w:val="18"/>
        </w:numPr>
        <w:tabs>
          <w:tab w:val="left" w:pos="450"/>
        </w:tabs>
        <w:ind w:right="-360"/>
        <w:rPr>
          <w:rFonts w:asciiTheme="majorHAnsi" w:hAnsiTheme="majorHAnsi" w:cs="Arial"/>
          <w:sz w:val="22"/>
          <w:szCs w:val="22"/>
        </w:rPr>
      </w:pPr>
      <w:r w:rsidRPr="006C1C5F">
        <w:rPr>
          <w:rFonts w:asciiTheme="majorHAnsi" w:hAnsiTheme="majorHAnsi" w:cs="Arial"/>
          <w:sz w:val="22"/>
          <w:szCs w:val="22"/>
        </w:rPr>
        <w:t xml:space="preserve">Code of Federal Regulations,  </w:t>
      </w:r>
      <w:r w:rsidR="003226DD">
        <w:rPr>
          <w:rFonts w:asciiTheme="majorHAnsi" w:hAnsiTheme="majorHAnsi" w:cs="Arial"/>
          <w:sz w:val="22"/>
          <w:szCs w:val="22"/>
        </w:rPr>
        <w:t>r</w:t>
      </w:r>
      <w:r w:rsidRPr="006C1C5F">
        <w:rPr>
          <w:rFonts w:asciiTheme="majorHAnsi" w:hAnsiTheme="majorHAnsi" w:cs="Arial"/>
          <w:sz w:val="22"/>
          <w:szCs w:val="22"/>
        </w:rPr>
        <w:t xml:space="preserve">isk </w:t>
      </w:r>
      <w:r w:rsidR="003226DD">
        <w:rPr>
          <w:rFonts w:asciiTheme="majorHAnsi" w:hAnsiTheme="majorHAnsi" w:cs="Arial"/>
          <w:sz w:val="22"/>
          <w:szCs w:val="22"/>
        </w:rPr>
        <w:t>m</w:t>
      </w:r>
      <w:r w:rsidRPr="006C1C5F">
        <w:rPr>
          <w:rFonts w:asciiTheme="majorHAnsi" w:hAnsiTheme="majorHAnsi" w:cs="Arial"/>
          <w:sz w:val="22"/>
          <w:szCs w:val="22"/>
        </w:rPr>
        <w:t xml:space="preserve">anagement, </w:t>
      </w:r>
      <w:r w:rsidR="003226DD">
        <w:rPr>
          <w:rFonts w:asciiTheme="majorHAnsi" w:hAnsiTheme="majorHAnsi" w:cs="Arial"/>
          <w:sz w:val="22"/>
          <w:szCs w:val="22"/>
        </w:rPr>
        <w:t>legal t</w:t>
      </w:r>
      <w:r w:rsidRPr="006C1C5F">
        <w:rPr>
          <w:rFonts w:asciiTheme="majorHAnsi" w:hAnsiTheme="majorHAnsi" w:cs="Arial"/>
          <w:sz w:val="22"/>
          <w:szCs w:val="22"/>
        </w:rPr>
        <w:t xml:space="preserve">erminology, </w:t>
      </w:r>
      <w:r w:rsidR="003226DD">
        <w:rPr>
          <w:rFonts w:asciiTheme="majorHAnsi" w:hAnsiTheme="majorHAnsi" w:cs="Arial"/>
          <w:sz w:val="22"/>
          <w:szCs w:val="22"/>
        </w:rPr>
        <w:t>i</w:t>
      </w:r>
      <w:r w:rsidRPr="006C1C5F">
        <w:rPr>
          <w:rFonts w:asciiTheme="majorHAnsi" w:hAnsiTheme="majorHAnsi" w:cs="Arial"/>
          <w:sz w:val="22"/>
          <w:szCs w:val="22"/>
        </w:rPr>
        <w:t>nsurance &amp;</w:t>
      </w:r>
      <w:r w:rsidR="003226DD">
        <w:rPr>
          <w:rFonts w:asciiTheme="majorHAnsi" w:hAnsiTheme="majorHAnsi" w:cs="Arial"/>
          <w:sz w:val="22"/>
          <w:szCs w:val="22"/>
        </w:rPr>
        <w:t xml:space="preserve"> advanced d</w:t>
      </w:r>
      <w:r w:rsidRPr="006C1C5F">
        <w:rPr>
          <w:rFonts w:asciiTheme="majorHAnsi" w:hAnsiTheme="majorHAnsi" w:cs="Arial"/>
          <w:sz w:val="22"/>
          <w:szCs w:val="22"/>
        </w:rPr>
        <w:t>irectives</w:t>
      </w:r>
    </w:p>
    <w:p w14:paraId="633618C6" w14:textId="77777777" w:rsidR="003C159F" w:rsidRPr="00911F08" w:rsidRDefault="003C159F" w:rsidP="00911F08">
      <w:pPr>
        <w:tabs>
          <w:tab w:val="left" w:pos="450"/>
        </w:tabs>
        <w:ind w:left="-90" w:right="-360"/>
        <w:rPr>
          <w:rFonts w:asciiTheme="majorHAnsi" w:hAnsiTheme="majorHAnsi" w:cs="Arial"/>
          <w:sz w:val="22"/>
          <w:szCs w:val="22"/>
        </w:rPr>
      </w:pPr>
    </w:p>
    <w:p w14:paraId="2D614723" w14:textId="77777777"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8. </w:t>
      </w:r>
      <w:r w:rsidRPr="00911F08">
        <w:rPr>
          <w:rFonts w:asciiTheme="majorHAnsi" w:hAnsiTheme="majorHAnsi" w:cs="Arial"/>
          <w:sz w:val="22"/>
          <w:szCs w:val="22"/>
        </w:rPr>
        <w:tab/>
        <w:t xml:space="preserve">Provides an overview of financial law relating to health care  </w:t>
      </w:r>
    </w:p>
    <w:p w14:paraId="07F2D014" w14:textId="77777777" w:rsidR="003C159F" w:rsidRPr="00911F08" w:rsidRDefault="003C159F" w:rsidP="00911F08">
      <w:pPr>
        <w:tabs>
          <w:tab w:val="left" w:pos="450"/>
        </w:tabs>
        <w:ind w:left="-90" w:right="-360"/>
        <w:rPr>
          <w:rFonts w:asciiTheme="majorHAnsi" w:hAnsiTheme="majorHAnsi" w:cs="Arial"/>
          <w:sz w:val="22"/>
          <w:szCs w:val="22"/>
        </w:rPr>
      </w:pPr>
    </w:p>
    <w:p w14:paraId="092531E3" w14:textId="68501FD0" w:rsidR="003C159F"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Examines contemporary financial policy with regard to long term care including the differential contribution by Medicare and Medicaid. </w:t>
      </w:r>
    </w:p>
    <w:p w14:paraId="23765784" w14:textId="02475588" w:rsidR="00116ACD" w:rsidRPr="00116ACD" w:rsidRDefault="00116ACD" w:rsidP="00116ACD">
      <w:pPr>
        <w:pStyle w:val="ListParagraph"/>
        <w:numPr>
          <w:ilvl w:val="0"/>
          <w:numId w:val="19"/>
        </w:numPr>
        <w:tabs>
          <w:tab w:val="left" w:pos="450"/>
        </w:tabs>
        <w:ind w:right="-360"/>
        <w:rPr>
          <w:rFonts w:asciiTheme="majorHAnsi" w:hAnsiTheme="majorHAnsi" w:cs="Arial"/>
          <w:sz w:val="22"/>
          <w:szCs w:val="22"/>
        </w:rPr>
      </w:pPr>
      <w:r w:rsidRPr="00116ACD">
        <w:rPr>
          <w:rFonts w:asciiTheme="majorHAnsi" w:hAnsiTheme="majorHAnsi" w:cs="Arial"/>
          <w:sz w:val="22"/>
          <w:szCs w:val="22"/>
        </w:rPr>
        <w:t>Federal government reimbursements, ‘spend down’ and public assistance</w:t>
      </w:r>
    </w:p>
    <w:p w14:paraId="15A6B34A" w14:textId="288BA38F" w:rsidR="00116ACD" w:rsidRPr="00116ACD" w:rsidRDefault="00116ACD" w:rsidP="00116ACD">
      <w:pPr>
        <w:pStyle w:val="ListParagraph"/>
        <w:numPr>
          <w:ilvl w:val="0"/>
          <w:numId w:val="19"/>
        </w:numPr>
        <w:tabs>
          <w:tab w:val="left" w:pos="450"/>
        </w:tabs>
        <w:ind w:right="-360"/>
        <w:rPr>
          <w:rFonts w:asciiTheme="majorHAnsi" w:hAnsiTheme="majorHAnsi" w:cs="Arial"/>
          <w:sz w:val="22"/>
          <w:szCs w:val="22"/>
        </w:rPr>
      </w:pPr>
      <w:r w:rsidRPr="00116ACD">
        <w:rPr>
          <w:rFonts w:asciiTheme="majorHAnsi" w:hAnsiTheme="majorHAnsi" w:cs="Arial"/>
          <w:sz w:val="22"/>
          <w:szCs w:val="22"/>
        </w:rPr>
        <w:t>Current trends, acute care, population demographics, dependency levels among</w:t>
      </w:r>
      <w:r w:rsidR="008D6AB4">
        <w:rPr>
          <w:rFonts w:asciiTheme="majorHAnsi" w:hAnsiTheme="majorHAnsi" w:cs="Arial"/>
          <w:sz w:val="22"/>
          <w:szCs w:val="22"/>
        </w:rPr>
        <w:t>st</w:t>
      </w:r>
      <w:r w:rsidRPr="00116ACD">
        <w:rPr>
          <w:rFonts w:asciiTheme="majorHAnsi" w:hAnsiTheme="majorHAnsi" w:cs="Arial"/>
          <w:sz w:val="22"/>
          <w:szCs w:val="22"/>
        </w:rPr>
        <w:t xml:space="preserve"> the aged</w:t>
      </w:r>
    </w:p>
    <w:p w14:paraId="69EFE688" w14:textId="56986FB1" w:rsidR="00116ACD" w:rsidRPr="00116ACD" w:rsidRDefault="00116ACD" w:rsidP="00116ACD">
      <w:pPr>
        <w:pStyle w:val="ListParagraph"/>
        <w:numPr>
          <w:ilvl w:val="0"/>
          <w:numId w:val="19"/>
        </w:numPr>
        <w:tabs>
          <w:tab w:val="left" w:pos="450"/>
        </w:tabs>
        <w:ind w:right="-360"/>
        <w:rPr>
          <w:rFonts w:asciiTheme="majorHAnsi" w:hAnsiTheme="majorHAnsi" w:cs="Arial"/>
          <w:sz w:val="22"/>
          <w:szCs w:val="22"/>
        </w:rPr>
      </w:pPr>
      <w:r w:rsidRPr="00116ACD">
        <w:rPr>
          <w:rFonts w:asciiTheme="majorHAnsi" w:hAnsiTheme="majorHAnsi" w:cs="Arial"/>
          <w:sz w:val="22"/>
          <w:szCs w:val="22"/>
        </w:rPr>
        <w:t>Occupancy projections</w:t>
      </w:r>
      <w:r>
        <w:rPr>
          <w:rFonts w:asciiTheme="majorHAnsi" w:hAnsiTheme="majorHAnsi" w:cs="Arial"/>
          <w:sz w:val="22"/>
          <w:szCs w:val="22"/>
        </w:rPr>
        <w:t xml:space="preserve">, </w:t>
      </w:r>
      <w:r w:rsidR="0011636F">
        <w:rPr>
          <w:rFonts w:asciiTheme="majorHAnsi" w:hAnsiTheme="majorHAnsi" w:cs="Arial"/>
          <w:sz w:val="22"/>
          <w:szCs w:val="22"/>
        </w:rPr>
        <w:t xml:space="preserve">industry </w:t>
      </w:r>
      <w:r>
        <w:rPr>
          <w:rFonts w:asciiTheme="majorHAnsi" w:hAnsiTheme="majorHAnsi" w:cs="Arial"/>
          <w:sz w:val="22"/>
          <w:szCs w:val="22"/>
        </w:rPr>
        <w:t xml:space="preserve">trends underpinning facility and bed counts </w:t>
      </w:r>
      <w:r w:rsidRPr="00116ACD">
        <w:rPr>
          <w:rFonts w:asciiTheme="majorHAnsi" w:hAnsiTheme="majorHAnsi" w:cs="Arial"/>
          <w:sz w:val="22"/>
          <w:szCs w:val="22"/>
        </w:rPr>
        <w:t xml:space="preserve"> and spending trends</w:t>
      </w:r>
    </w:p>
    <w:p w14:paraId="72F781CA" w14:textId="77777777" w:rsidR="003C159F" w:rsidRPr="00911F08" w:rsidRDefault="003C159F" w:rsidP="00911F08">
      <w:pPr>
        <w:tabs>
          <w:tab w:val="left" w:pos="450"/>
        </w:tabs>
        <w:ind w:left="-90" w:right="-360"/>
        <w:rPr>
          <w:rFonts w:asciiTheme="majorHAnsi" w:hAnsiTheme="majorHAnsi" w:cs="Arial"/>
          <w:sz w:val="22"/>
          <w:szCs w:val="22"/>
        </w:rPr>
      </w:pPr>
    </w:p>
    <w:p w14:paraId="5AD05A6C" w14:textId="77777777" w:rsidR="00F967EB" w:rsidRDefault="00F967EB" w:rsidP="00911F08">
      <w:pPr>
        <w:tabs>
          <w:tab w:val="left" w:pos="450"/>
          <w:tab w:val="left" w:pos="540"/>
        </w:tabs>
        <w:ind w:left="-90" w:right="-360"/>
        <w:rPr>
          <w:rFonts w:asciiTheme="majorHAnsi" w:hAnsiTheme="majorHAnsi" w:cs="Arial"/>
          <w:sz w:val="22"/>
          <w:szCs w:val="22"/>
        </w:rPr>
      </w:pPr>
    </w:p>
    <w:p w14:paraId="13D00357" w14:textId="77777777" w:rsidR="008D6AB4" w:rsidRDefault="008D6AB4" w:rsidP="00911F08">
      <w:pPr>
        <w:tabs>
          <w:tab w:val="left" w:pos="450"/>
          <w:tab w:val="left" w:pos="540"/>
        </w:tabs>
        <w:ind w:left="-90" w:right="-360"/>
        <w:rPr>
          <w:rFonts w:asciiTheme="majorHAnsi" w:hAnsiTheme="majorHAnsi" w:cs="Arial"/>
          <w:sz w:val="22"/>
          <w:szCs w:val="22"/>
        </w:rPr>
      </w:pPr>
    </w:p>
    <w:p w14:paraId="1C3B28A8" w14:textId="53F486C9" w:rsidR="003C159F" w:rsidRPr="00911F08" w:rsidRDefault="00F967EB" w:rsidP="00911F08">
      <w:pPr>
        <w:tabs>
          <w:tab w:val="left" w:pos="450"/>
          <w:tab w:val="left" w:pos="540"/>
        </w:tabs>
        <w:ind w:left="-90" w:right="-360"/>
        <w:rPr>
          <w:rFonts w:asciiTheme="majorHAnsi" w:hAnsiTheme="majorHAnsi" w:cs="Arial"/>
          <w:sz w:val="22"/>
          <w:szCs w:val="22"/>
        </w:rPr>
      </w:pPr>
      <w:r>
        <w:rPr>
          <w:rFonts w:asciiTheme="majorHAnsi" w:hAnsiTheme="majorHAnsi" w:cs="Arial"/>
          <w:sz w:val="22"/>
          <w:szCs w:val="22"/>
        </w:rPr>
        <w:lastRenderedPageBreak/>
        <w:t xml:space="preserve">9. </w:t>
      </w:r>
      <w:r>
        <w:rPr>
          <w:rFonts w:asciiTheme="majorHAnsi" w:hAnsiTheme="majorHAnsi" w:cs="Arial"/>
          <w:sz w:val="22"/>
          <w:szCs w:val="22"/>
        </w:rPr>
        <w:tab/>
      </w:r>
      <w:r w:rsidR="003C159F" w:rsidRPr="00911F08">
        <w:rPr>
          <w:rFonts w:asciiTheme="majorHAnsi" w:hAnsiTheme="majorHAnsi" w:cs="Arial"/>
          <w:sz w:val="22"/>
          <w:szCs w:val="22"/>
        </w:rPr>
        <w:t xml:space="preserve">Understanding </w:t>
      </w:r>
      <w:r w:rsidR="00BB4FD8">
        <w:rPr>
          <w:rFonts w:asciiTheme="majorHAnsi" w:hAnsiTheme="majorHAnsi" w:cs="Arial"/>
          <w:sz w:val="22"/>
          <w:szCs w:val="22"/>
        </w:rPr>
        <w:t xml:space="preserve">the </w:t>
      </w:r>
      <w:r w:rsidR="003C159F" w:rsidRPr="00911F08">
        <w:rPr>
          <w:rFonts w:asciiTheme="majorHAnsi" w:hAnsiTheme="majorHAnsi" w:cs="Arial"/>
          <w:sz w:val="22"/>
          <w:szCs w:val="22"/>
        </w:rPr>
        <w:t>aging process:</w:t>
      </w:r>
    </w:p>
    <w:p w14:paraId="24937BB1" w14:textId="77777777" w:rsidR="003C159F" w:rsidRPr="00911F08" w:rsidRDefault="003C159F" w:rsidP="00911F08">
      <w:pPr>
        <w:tabs>
          <w:tab w:val="left" w:pos="450"/>
          <w:tab w:val="left" w:pos="540"/>
        </w:tabs>
        <w:ind w:left="-90" w:right="-360"/>
        <w:rPr>
          <w:rFonts w:asciiTheme="majorHAnsi" w:hAnsiTheme="majorHAnsi" w:cs="Arial"/>
          <w:sz w:val="22"/>
          <w:szCs w:val="22"/>
        </w:rPr>
      </w:pPr>
    </w:p>
    <w:p w14:paraId="48FCF3CA" w14:textId="4FACDF19" w:rsidR="003C159F" w:rsidRDefault="003C159F" w:rsidP="00911F08">
      <w:pPr>
        <w:tabs>
          <w:tab w:val="left" w:pos="450"/>
          <w:tab w:val="left" w:pos="540"/>
        </w:tabs>
        <w:ind w:left="-90" w:right="-360"/>
        <w:rPr>
          <w:rFonts w:asciiTheme="majorHAnsi" w:hAnsiTheme="majorHAnsi" w:cs="Arial"/>
          <w:sz w:val="22"/>
          <w:szCs w:val="22"/>
        </w:rPr>
      </w:pPr>
      <w:r w:rsidRPr="00911F08">
        <w:rPr>
          <w:rFonts w:asciiTheme="majorHAnsi" w:hAnsiTheme="majorHAnsi" w:cs="Arial"/>
          <w:sz w:val="22"/>
          <w:szCs w:val="22"/>
        </w:rPr>
        <w:t>Examining the aging process including the traditional functional limitations associated with aging and the supportive medical specialties frequently consulted for their treatment.</w:t>
      </w:r>
    </w:p>
    <w:p w14:paraId="3101C413" w14:textId="4771436E" w:rsidR="0011636F" w:rsidRPr="0011636F" w:rsidRDefault="0011636F" w:rsidP="0011636F">
      <w:pPr>
        <w:pStyle w:val="ListParagraph"/>
        <w:numPr>
          <w:ilvl w:val="0"/>
          <w:numId w:val="20"/>
        </w:numPr>
        <w:tabs>
          <w:tab w:val="left" w:pos="450"/>
          <w:tab w:val="left" w:pos="540"/>
        </w:tabs>
        <w:ind w:right="-360"/>
        <w:rPr>
          <w:rFonts w:asciiTheme="majorHAnsi" w:hAnsiTheme="majorHAnsi" w:cs="Arial"/>
          <w:sz w:val="22"/>
          <w:szCs w:val="22"/>
        </w:rPr>
      </w:pPr>
      <w:r w:rsidRPr="0011636F">
        <w:rPr>
          <w:rFonts w:asciiTheme="majorHAnsi" w:hAnsiTheme="majorHAnsi" w:cs="Arial"/>
          <w:sz w:val="22"/>
          <w:szCs w:val="22"/>
        </w:rPr>
        <w:t>Routine physiologic changes in geriatric population</w:t>
      </w:r>
    </w:p>
    <w:p w14:paraId="4400A2F4" w14:textId="15F9DEDA" w:rsidR="0011636F" w:rsidRPr="0011636F" w:rsidRDefault="0011636F" w:rsidP="0011636F">
      <w:pPr>
        <w:pStyle w:val="ListParagraph"/>
        <w:numPr>
          <w:ilvl w:val="0"/>
          <w:numId w:val="20"/>
        </w:numPr>
        <w:tabs>
          <w:tab w:val="left" w:pos="450"/>
          <w:tab w:val="left" w:pos="540"/>
        </w:tabs>
        <w:ind w:right="-360"/>
        <w:rPr>
          <w:rFonts w:asciiTheme="majorHAnsi" w:hAnsiTheme="majorHAnsi" w:cs="Arial"/>
          <w:sz w:val="22"/>
          <w:szCs w:val="22"/>
        </w:rPr>
      </w:pPr>
      <w:r w:rsidRPr="0011636F">
        <w:rPr>
          <w:rFonts w:asciiTheme="majorHAnsi" w:hAnsiTheme="majorHAnsi" w:cs="Arial"/>
          <w:sz w:val="22"/>
          <w:szCs w:val="22"/>
        </w:rPr>
        <w:t>Activities of daily living (ADL</w:t>
      </w:r>
      <w:r w:rsidR="00447D31">
        <w:rPr>
          <w:rFonts w:asciiTheme="majorHAnsi" w:hAnsiTheme="majorHAnsi" w:cs="Arial"/>
          <w:sz w:val="22"/>
          <w:szCs w:val="22"/>
        </w:rPr>
        <w:t>s</w:t>
      </w:r>
      <w:r w:rsidRPr="0011636F">
        <w:rPr>
          <w:rFonts w:asciiTheme="majorHAnsi" w:hAnsiTheme="majorHAnsi" w:cs="Arial"/>
          <w:sz w:val="22"/>
          <w:szCs w:val="22"/>
        </w:rPr>
        <w:t>)</w:t>
      </w:r>
    </w:p>
    <w:p w14:paraId="2BCBE086" w14:textId="270B280A" w:rsidR="0011636F" w:rsidRPr="0011636F" w:rsidRDefault="0011636F" w:rsidP="0011636F">
      <w:pPr>
        <w:pStyle w:val="ListParagraph"/>
        <w:numPr>
          <w:ilvl w:val="0"/>
          <w:numId w:val="20"/>
        </w:numPr>
        <w:tabs>
          <w:tab w:val="left" w:pos="450"/>
          <w:tab w:val="left" w:pos="540"/>
        </w:tabs>
        <w:ind w:right="-360"/>
        <w:rPr>
          <w:rFonts w:asciiTheme="majorHAnsi" w:hAnsiTheme="majorHAnsi" w:cs="Arial"/>
          <w:sz w:val="22"/>
          <w:szCs w:val="22"/>
        </w:rPr>
      </w:pPr>
      <w:r w:rsidRPr="0011636F">
        <w:rPr>
          <w:rFonts w:asciiTheme="majorHAnsi" w:hAnsiTheme="majorHAnsi" w:cs="Arial"/>
          <w:sz w:val="22"/>
          <w:szCs w:val="22"/>
        </w:rPr>
        <w:t>Somatic mutation theory and possible causative agents</w:t>
      </w:r>
    </w:p>
    <w:p w14:paraId="720BC2D3" w14:textId="0E66BCAD" w:rsidR="0011636F" w:rsidRPr="0011636F" w:rsidRDefault="0011636F" w:rsidP="0011636F">
      <w:pPr>
        <w:pStyle w:val="ListParagraph"/>
        <w:numPr>
          <w:ilvl w:val="0"/>
          <w:numId w:val="20"/>
        </w:numPr>
        <w:tabs>
          <w:tab w:val="left" w:pos="450"/>
          <w:tab w:val="left" w:pos="540"/>
        </w:tabs>
        <w:ind w:right="-360"/>
        <w:rPr>
          <w:rFonts w:asciiTheme="majorHAnsi" w:hAnsiTheme="majorHAnsi" w:cs="Arial"/>
          <w:sz w:val="22"/>
          <w:szCs w:val="22"/>
        </w:rPr>
      </w:pPr>
      <w:r w:rsidRPr="0011636F">
        <w:rPr>
          <w:rFonts w:asciiTheme="majorHAnsi" w:hAnsiTheme="majorHAnsi" w:cs="Arial"/>
          <w:sz w:val="22"/>
          <w:szCs w:val="22"/>
        </w:rPr>
        <w:t>Exercise and fitness needs for nursing home patients.</w:t>
      </w:r>
    </w:p>
    <w:p w14:paraId="483E0586" w14:textId="2E9BCD11" w:rsidR="0011636F" w:rsidRDefault="0011636F" w:rsidP="0011636F">
      <w:pPr>
        <w:pStyle w:val="ListParagraph"/>
        <w:numPr>
          <w:ilvl w:val="0"/>
          <w:numId w:val="20"/>
        </w:numPr>
        <w:tabs>
          <w:tab w:val="left" w:pos="450"/>
          <w:tab w:val="left" w:pos="540"/>
        </w:tabs>
        <w:ind w:right="-360"/>
        <w:rPr>
          <w:rFonts w:asciiTheme="majorHAnsi" w:hAnsiTheme="majorHAnsi" w:cs="Arial"/>
          <w:sz w:val="22"/>
          <w:szCs w:val="22"/>
        </w:rPr>
      </w:pPr>
      <w:r w:rsidRPr="0011636F">
        <w:rPr>
          <w:rFonts w:asciiTheme="majorHAnsi" w:hAnsiTheme="majorHAnsi" w:cs="Arial"/>
          <w:sz w:val="22"/>
          <w:szCs w:val="22"/>
        </w:rPr>
        <w:t>Role of general practitioner and specialist</w:t>
      </w:r>
      <w:r>
        <w:rPr>
          <w:rFonts w:asciiTheme="majorHAnsi" w:hAnsiTheme="majorHAnsi" w:cs="Arial"/>
          <w:sz w:val="22"/>
          <w:szCs w:val="22"/>
        </w:rPr>
        <w:t>s in geriatric care</w:t>
      </w:r>
    </w:p>
    <w:p w14:paraId="2A16DB0C" w14:textId="382BC29F" w:rsidR="0011636F" w:rsidRPr="0011636F" w:rsidRDefault="0011636F" w:rsidP="0011636F">
      <w:pPr>
        <w:pStyle w:val="ListParagraph"/>
        <w:numPr>
          <w:ilvl w:val="0"/>
          <w:numId w:val="20"/>
        </w:numPr>
        <w:tabs>
          <w:tab w:val="left" w:pos="450"/>
          <w:tab w:val="left" w:pos="540"/>
        </w:tabs>
        <w:ind w:right="-360"/>
        <w:rPr>
          <w:rFonts w:asciiTheme="majorHAnsi" w:hAnsiTheme="majorHAnsi" w:cs="Arial"/>
          <w:sz w:val="22"/>
          <w:szCs w:val="22"/>
        </w:rPr>
      </w:pPr>
      <w:r>
        <w:rPr>
          <w:rFonts w:asciiTheme="majorHAnsi" w:hAnsiTheme="majorHAnsi" w:cs="Arial"/>
          <w:sz w:val="22"/>
          <w:szCs w:val="22"/>
        </w:rPr>
        <w:t>Pharmacologic management – “5 rights” – medication, dose, frequency &amp; time, route</w:t>
      </w:r>
      <w:r w:rsidR="00F967EB">
        <w:rPr>
          <w:rFonts w:asciiTheme="majorHAnsi" w:hAnsiTheme="majorHAnsi" w:cs="Arial"/>
          <w:sz w:val="22"/>
          <w:szCs w:val="22"/>
        </w:rPr>
        <w:t xml:space="preserve"> of administration</w:t>
      </w:r>
      <w:r>
        <w:rPr>
          <w:rFonts w:asciiTheme="majorHAnsi" w:hAnsiTheme="majorHAnsi" w:cs="Arial"/>
          <w:sz w:val="22"/>
          <w:szCs w:val="22"/>
        </w:rPr>
        <w:t xml:space="preserve"> </w:t>
      </w:r>
      <w:r w:rsidR="00F967EB">
        <w:rPr>
          <w:rFonts w:asciiTheme="majorHAnsi" w:hAnsiTheme="majorHAnsi" w:cs="Arial"/>
          <w:sz w:val="22"/>
          <w:szCs w:val="22"/>
        </w:rPr>
        <w:t xml:space="preserve">and </w:t>
      </w:r>
      <w:r>
        <w:rPr>
          <w:rFonts w:asciiTheme="majorHAnsi" w:hAnsiTheme="majorHAnsi" w:cs="Arial"/>
          <w:sz w:val="22"/>
          <w:szCs w:val="22"/>
        </w:rPr>
        <w:t>correct patient</w:t>
      </w:r>
    </w:p>
    <w:p w14:paraId="2B2178F5" w14:textId="77777777" w:rsidR="003C159F" w:rsidRPr="00911F08" w:rsidRDefault="003C159F" w:rsidP="00911F08">
      <w:pPr>
        <w:tabs>
          <w:tab w:val="left" w:pos="450"/>
        </w:tabs>
        <w:ind w:left="-90" w:right="-360"/>
        <w:rPr>
          <w:rFonts w:asciiTheme="majorHAnsi" w:hAnsiTheme="majorHAnsi" w:cs="Arial"/>
          <w:sz w:val="22"/>
          <w:szCs w:val="22"/>
        </w:rPr>
      </w:pPr>
    </w:p>
    <w:p w14:paraId="3E2A0A0C" w14:textId="01D615C6"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10. Examination #2</w:t>
      </w:r>
      <w:r w:rsidR="00F967EB">
        <w:rPr>
          <w:rFonts w:asciiTheme="majorHAnsi" w:hAnsiTheme="majorHAnsi" w:cs="Arial"/>
          <w:sz w:val="22"/>
          <w:szCs w:val="22"/>
        </w:rPr>
        <w:t>.</w:t>
      </w:r>
    </w:p>
    <w:p w14:paraId="6DD04D4B" w14:textId="77777777" w:rsidR="003C159F" w:rsidRPr="00911F08" w:rsidRDefault="003C159F" w:rsidP="00911F08">
      <w:pPr>
        <w:tabs>
          <w:tab w:val="left" w:pos="450"/>
        </w:tabs>
        <w:ind w:left="-90" w:right="-360"/>
        <w:rPr>
          <w:rFonts w:asciiTheme="majorHAnsi" w:hAnsiTheme="majorHAnsi" w:cs="Arial"/>
          <w:sz w:val="22"/>
          <w:szCs w:val="22"/>
        </w:rPr>
      </w:pPr>
    </w:p>
    <w:p w14:paraId="6B321567" w14:textId="7D03EF0E" w:rsidR="003C159F"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11. Routin</w:t>
      </w:r>
      <w:r w:rsidR="00351920">
        <w:rPr>
          <w:rFonts w:asciiTheme="majorHAnsi" w:hAnsiTheme="majorHAnsi" w:cs="Arial"/>
          <w:sz w:val="22"/>
          <w:szCs w:val="22"/>
        </w:rPr>
        <w:t>e illnesses encountered in nursing home p</w:t>
      </w:r>
      <w:r w:rsidRPr="00911F08">
        <w:rPr>
          <w:rFonts w:asciiTheme="majorHAnsi" w:hAnsiTheme="majorHAnsi" w:cs="Arial"/>
          <w:sz w:val="22"/>
          <w:szCs w:val="22"/>
        </w:rPr>
        <w:t>opulations:</w:t>
      </w:r>
    </w:p>
    <w:p w14:paraId="6BC8087B" w14:textId="51E7E173" w:rsidR="00D97548" w:rsidRPr="00911F08" w:rsidRDefault="00D97548" w:rsidP="00D9754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Reviews the common illn</w:t>
      </w:r>
      <w:r w:rsidR="001F2FE6">
        <w:rPr>
          <w:rFonts w:asciiTheme="majorHAnsi" w:hAnsiTheme="majorHAnsi" w:cs="Arial"/>
          <w:sz w:val="22"/>
          <w:szCs w:val="22"/>
        </w:rPr>
        <w:t xml:space="preserve">esses </w:t>
      </w:r>
      <w:r w:rsidR="00447D31">
        <w:rPr>
          <w:rFonts w:asciiTheme="majorHAnsi" w:hAnsiTheme="majorHAnsi" w:cs="Arial"/>
          <w:sz w:val="22"/>
          <w:szCs w:val="22"/>
        </w:rPr>
        <w:t xml:space="preserve">requiring </w:t>
      </w:r>
      <w:r w:rsidR="001F2FE6">
        <w:rPr>
          <w:rFonts w:asciiTheme="majorHAnsi" w:hAnsiTheme="majorHAnsi" w:cs="Arial"/>
          <w:sz w:val="22"/>
          <w:szCs w:val="22"/>
        </w:rPr>
        <w:t>or r</w:t>
      </w:r>
      <w:r w:rsidR="00351920">
        <w:rPr>
          <w:rFonts w:asciiTheme="majorHAnsi" w:hAnsiTheme="majorHAnsi" w:cs="Arial"/>
          <w:sz w:val="22"/>
          <w:szCs w:val="22"/>
        </w:rPr>
        <w:t>esult</w:t>
      </w:r>
      <w:r w:rsidR="00447D31">
        <w:rPr>
          <w:rFonts w:asciiTheme="majorHAnsi" w:hAnsiTheme="majorHAnsi" w:cs="Arial"/>
          <w:sz w:val="22"/>
          <w:szCs w:val="22"/>
        </w:rPr>
        <w:t>ing</w:t>
      </w:r>
      <w:r w:rsidR="00351920">
        <w:rPr>
          <w:rFonts w:asciiTheme="majorHAnsi" w:hAnsiTheme="majorHAnsi" w:cs="Arial"/>
          <w:sz w:val="22"/>
          <w:szCs w:val="22"/>
        </w:rPr>
        <w:t xml:space="preserve"> from skilled nursing care.</w:t>
      </w:r>
    </w:p>
    <w:p w14:paraId="16281FA8" w14:textId="5231A764" w:rsidR="00D97548" w:rsidRPr="009D1ADD" w:rsidRDefault="00D97548"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Chronic vs acute</w:t>
      </w:r>
      <w:r w:rsidR="009D1ADD">
        <w:rPr>
          <w:rFonts w:asciiTheme="majorHAnsi" w:hAnsiTheme="majorHAnsi" w:cs="Arial"/>
          <w:sz w:val="22"/>
          <w:szCs w:val="22"/>
        </w:rPr>
        <w:t xml:space="preserve"> illness</w:t>
      </w:r>
    </w:p>
    <w:p w14:paraId="1C532E99" w14:textId="08417AA8" w:rsidR="00D97548" w:rsidRPr="009D1ADD" w:rsidRDefault="00D97548"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Cardiovascular illness: MI, CVA, CHF, atherosclerosis</w:t>
      </w:r>
    </w:p>
    <w:p w14:paraId="69BA1C71" w14:textId="2A0D9119" w:rsidR="00D97548" w:rsidRPr="009D1ADD" w:rsidRDefault="00D97548"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Respiratory illness:  COPD &amp; TB</w:t>
      </w:r>
    </w:p>
    <w:p w14:paraId="70ACE082" w14:textId="64A58777" w:rsidR="00D97548" w:rsidRPr="009D1ADD" w:rsidRDefault="00D97548"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Neurologic illness:  sensory deterioration, dysphasia, Parkinson’s, dementia &amp; Alzheimer’s</w:t>
      </w:r>
    </w:p>
    <w:p w14:paraId="7B6C047B" w14:textId="51CCDAA9" w:rsidR="003C159F" w:rsidRPr="009D1ADD" w:rsidRDefault="00D97548"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Digestive illness: GI illness, maintenance of dieta</w:t>
      </w:r>
      <w:r w:rsidR="00351920">
        <w:rPr>
          <w:rFonts w:asciiTheme="majorHAnsi" w:hAnsiTheme="majorHAnsi" w:cs="Arial"/>
          <w:sz w:val="22"/>
          <w:szCs w:val="22"/>
        </w:rPr>
        <w:t xml:space="preserve">ry and fluid norms, diabetes &amp; </w:t>
      </w:r>
      <w:r w:rsidRPr="009D1ADD">
        <w:rPr>
          <w:rFonts w:asciiTheme="majorHAnsi" w:hAnsiTheme="majorHAnsi" w:cs="Arial"/>
          <w:sz w:val="22"/>
          <w:szCs w:val="22"/>
        </w:rPr>
        <w:t>anemia.</w:t>
      </w:r>
    </w:p>
    <w:p w14:paraId="211A4F49" w14:textId="0B244CA8" w:rsidR="009D1ADD" w:rsidRPr="009D1ADD" w:rsidRDefault="00D97548"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Infections: acquired (nosocomial) infections</w:t>
      </w:r>
      <w:r w:rsidR="009D1ADD" w:rsidRPr="009D1ADD">
        <w:rPr>
          <w:rFonts w:asciiTheme="majorHAnsi" w:hAnsiTheme="majorHAnsi" w:cs="Arial"/>
          <w:sz w:val="22"/>
          <w:szCs w:val="22"/>
        </w:rPr>
        <w:t>,  decubitus ulcers</w:t>
      </w:r>
      <w:r w:rsidR="00351920">
        <w:rPr>
          <w:rFonts w:asciiTheme="majorHAnsi" w:hAnsiTheme="majorHAnsi" w:cs="Arial"/>
          <w:sz w:val="22"/>
          <w:szCs w:val="22"/>
        </w:rPr>
        <w:t>, musculoskeletal illness including osteoporosis, arthritis and</w:t>
      </w:r>
      <w:r w:rsidR="009D1ADD" w:rsidRPr="009D1ADD">
        <w:rPr>
          <w:rFonts w:asciiTheme="majorHAnsi" w:hAnsiTheme="majorHAnsi" w:cs="Arial"/>
          <w:sz w:val="22"/>
          <w:szCs w:val="22"/>
        </w:rPr>
        <w:t xml:space="preserve"> falls</w:t>
      </w:r>
    </w:p>
    <w:p w14:paraId="2186BF7F" w14:textId="09606982" w:rsidR="009D1ADD" w:rsidRPr="009D1ADD" w:rsidRDefault="009D1ADD"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Cancer</w:t>
      </w:r>
    </w:p>
    <w:p w14:paraId="2B514FB2" w14:textId="066C50F9" w:rsidR="003C159F" w:rsidRPr="009D1ADD" w:rsidRDefault="009D1ADD" w:rsidP="009D1ADD">
      <w:pPr>
        <w:pStyle w:val="ListParagraph"/>
        <w:numPr>
          <w:ilvl w:val="0"/>
          <w:numId w:val="21"/>
        </w:numPr>
        <w:tabs>
          <w:tab w:val="left" w:pos="450"/>
        </w:tabs>
        <w:ind w:right="-360"/>
        <w:rPr>
          <w:rFonts w:asciiTheme="majorHAnsi" w:hAnsiTheme="majorHAnsi" w:cs="Arial"/>
          <w:sz w:val="22"/>
          <w:szCs w:val="22"/>
        </w:rPr>
      </w:pPr>
      <w:r w:rsidRPr="009D1ADD">
        <w:rPr>
          <w:rFonts w:asciiTheme="majorHAnsi" w:hAnsiTheme="majorHAnsi" w:cs="Arial"/>
          <w:sz w:val="22"/>
          <w:szCs w:val="22"/>
        </w:rPr>
        <w:t>Behavioral illness: depression, insomnia, psychotropic medications</w:t>
      </w:r>
    </w:p>
    <w:p w14:paraId="046B1D4E" w14:textId="77777777" w:rsidR="009D1ADD" w:rsidRPr="00911F08" w:rsidRDefault="009D1ADD" w:rsidP="00911F08">
      <w:pPr>
        <w:tabs>
          <w:tab w:val="left" w:pos="450"/>
        </w:tabs>
        <w:ind w:left="-90" w:right="-360"/>
        <w:rPr>
          <w:rFonts w:asciiTheme="majorHAnsi" w:hAnsiTheme="majorHAnsi" w:cs="Arial"/>
          <w:sz w:val="22"/>
          <w:szCs w:val="22"/>
        </w:rPr>
      </w:pPr>
    </w:p>
    <w:p w14:paraId="696B29B1" w14:textId="4ED29A79" w:rsidR="003C159F" w:rsidRPr="00911F08" w:rsidRDefault="003C159F" w:rsidP="00911F08">
      <w:pPr>
        <w:tabs>
          <w:tab w:val="left" w:pos="450"/>
          <w:tab w:val="left" w:pos="540"/>
        </w:tabs>
        <w:ind w:left="-90" w:right="-360"/>
        <w:rPr>
          <w:rFonts w:asciiTheme="majorHAnsi" w:hAnsiTheme="majorHAnsi" w:cs="Arial"/>
          <w:sz w:val="22"/>
          <w:szCs w:val="22"/>
        </w:rPr>
      </w:pPr>
      <w:r w:rsidRPr="00911F08">
        <w:rPr>
          <w:rFonts w:asciiTheme="majorHAnsi" w:hAnsiTheme="majorHAnsi" w:cs="Arial"/>
          <w:sz w:val="22"/>
          <w:szCs w:val="22"/>
        </w:rPr>
        <w:t xml:space="preserve">12. </w:t>
      </w:r>
      <w:r w:rsidRPr="00911F08">
        <w:rPr>
          <w:rFonts w:asciiTheme="majorHAnsi" w:hAnsiTheme="majorHAnsi" w:cs="Arial"/>
          <w:sz w:val="22"/>
          <w:szCs w:val="22"/>
        </w:rPr>
        <w:tab/>
        <w:t>Understanding professional ethics and the</w:t>
      </w:r>
      <w:r w:rsidR="00AB40AE">
        <w:rPr>
          <w:rFonts w:asciiTheme="majorHAnsi" w:hAnsiTheme="majorHAnsi" w:cs="Arial"/>
          <w:sz w:val="22"/>
          <w:szCs w:val="22"/>
        </w:rPr>
        <w:t xml:space="preserve"> social legislative agenda for long term c</w:t>
      </w:r>
      <w:r w:rsidRPr="00911F08">
        <w:rPr>
          <w:rFonts w:asciiTheme="majorHAnsi" w:hAnsiTheme="majorHAnsi" w:cs="Arial"/>
          <w:sz w:val="22"/>
          <w:szCs w:val="22"/>
        </w:rPr>
        <w:t>are:</w:t>
      </w:r>
    </w:p>
    <w:p w14:paraId="4F2B56D3" w14:textId="77777777" w:rsidR="003C159F" w:rsidRPr="00911F08" w:rsidRDefault="003C159F" w:rsidP="00911F08">
      <w:pPr>
        <w:tabs>
          <w:tab w:val="left" w:pos="450"/>
          <w:tab w:val="left" w:pos="540"/>
        </w:tabs>
        <w:ind w:left="-90" w:right="-360"/>
        <w:rPr>
          <w:rFonts w:asciiTheme="majorHAnsi" w:hAnsiTheme="majorHAnsi" w:cs="Arial"/>
          <w:sz w:val="22"/>
          <w:szCs w:val="22"/>
        </w:rPr>
      </w:pPr>
    </w:p>
    <w:p w14:paraId="4CAEA93B" w14:textId="35F79601"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Inspects the history and context of the nursing home industry within the continuum of long term care including the role of important legislative initiative such as Medicare, Medicaid, Workers compensation and the Americans with Disabilities act.</w:t>
      </w:r>
    </w:p>
    <w:p w14:paraId="670FA527" w14:textId="7947D857" w:rsidR="003C159F" w:rsidRDefault="00F967EB" w:rsidP="00911F08">
      <w:pPr>
        <w:tabs>
          <w:tab w:val="left" w:pos="450"/>
        </w:tabs>
        <w:ind w:left="-90" w:right="-360"/>
        <w:rPr>
          <w:rFonts w:asciiTheme="majorHAnsi" w:hAnsiTheme="majorHAnsi" w:cs="Arial"/>
          <w:sz w:val="22"/>
          <w:szCs w:val="22"/>
        </w:rPr>
      </w:pPr>
      <w:r>
        <w:rPr>
          <w:rFonts w:asciiTheme="majorHAnsi" w:hAnsiTheme="majorHAnsi" w:cs="Arial"/>
          <w:sz w:val="22"/>
          <w:szCs w:val="22"/>
        </w:rPr>
        <w:t xml:space="preserve">  </w:t>
      </w:r>
    </w:p>
    <w:p w14:paraId="6AA5E4CF" w14:textId="77777777" w:rsidR="00F967EB" w:rsidRPr="00911F08" w:rsidRDefault="00F967EB" w:rsidP="00911F08">
      <w:pPr>
        <w:tabs>
          <w:tab w:val="left" w:pos="450"/>
        </w:tabs>
        <w:ind w:left="-90" w:right="-360"/>
        <w:rPr>
          <w:rFonts w:asciiTheme="majorHAnsi" w:hAnsiTheme="majorHAnsi" w:cs="Arial"/>
          <w:sz w:val="22"/>
          <w:szCs w:val="22"/>
        </w:rPr>
      </w:pPr>
    </w:p>
    <w:p w14:paraId="5E3FC82B" w14:textId="45E3F038"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13. Understanding the key nursing home functions: </w:t>
      </w:r>
    </w:p>
    <w:p w14:paraId="4FEF1541" w14:textId="77777777" w:rsidR="003C159F" w:rsidRPr="00911F08" w:rsidRDefault="003C159F" w:rsidP="00911F08">
      <w:pPr>
        <w:tabs>
          <w:tab w:val="left" w:pos="450"/>
        </w:tabs>
        <w:ind w:left="-90" w:right="-360"/>
        <w:rPr>
          <w:rFonts w:asciiTheme="majorHAnsi" w:hAnsiTheme="majorHAnsi" w:cs="Arial"/>
          <w:sz w:val="22"/>
          <w:szCs w:val="22"/>
        </w:rPr>
      </w:pPr>
    </w:p>
    <w:p w14:paraId="220F2D37" w14:textId="7642689F" w:rsidR="003C159F" w:rsidRPr="00911F08" w:rsidRDefault="003C159F" w:rsidP="00911F08">
      <w:pPr>
        <w:tabs>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Looks at the key institutional functions including dietary, rehabilitation, admissions, and social services. </w:t>
      </w:r>
    </w:p>
    <w:p w14:paraId="3B465F36" w14:textId="77777777" w:rsidR="003C159F" w:rsidRPr="00911F08" w:rsidRDefault="003C159F" w:rsidP="00911F08">
      <w:pPr>
        <w:tabs>
          <w:tab w:val="left" w:pos="450"/>
        </w:tabs>
        <w:ind w:left="-90" w:right="-360"/>
        <w:rPr>
          <w:rFonts w:asciiTheme="majorHAnsi" w:hAnsiTheme="majorHAnsi" w:cs="Arial"/>
          <w:sz w:val="22"/>
          <w:szCs w:val="22"/>
        </w:rPr>
      </w:pPr>
    </w:p>
    <w:p w14:paraId="7FDFE100" w14:textId="77777777" w:rsidR="001F2FE6" w:rsidRDefault="001F2FE6" w:rsidP="00911F08">
      <w:pPr>
        <w:tabs>
          <w:tab w:val="left" w:pos="360"/>
          <w:tab w:val="left" w:pos="450"/>
        </w:tabs>
        <w:ind w:left="-90" w:right="-360"/>
        <w:rPr>
          <w:rFonts w:asciiTheme="majorHAnsi" w:hAnsiTheme="majorHAnsi" w:cs="Arial"/>
          <w:sz w:val="22"/>
          <w:szCs w:val="22"/>
        </w:rPr>
      </w:pPr>
    </w:p>
    <w:p w14:paraId="15BF785B" w14:textId="6CB487CE" w:rsidR="003C159F" w:rsidRPr="00911F08" w:rsidRDefault="003C159F" w:rsidP="00911F08">
      <w:pPr>
        <w:tabs>
          <w:tab w:val="left" w:pos="360"/>
          <w:tab w:val="left" w:pos="450"/>
        </w:tabs>
        <w:ind w:left="-90" w:right="-360"/>
        <w:rPr>
          <w:rFonts w:asciiTheme="majorHAnsi" w:hAnsiTheme="majorHAnsi" w:cs="Arial"/>
          <w:sz w:val="22"/>
          <w:szCs w:val="22"/>
        </w:rPr>
      </w:pPr>
      <w:r w:rsidRPr="00911F08">
        <w:rPr>
          <w:rFonts w:asciiTheme="majorHAnsi" w:hAnsiTheme="majorHAnsi" w:cs="Arial"/>
          <w:sz w:val="22"/>
          <w:szCs w:val="22"/>
        </w:rPr>
        <w:t xml:space="preserve">14. Understanding the nursing home policies: </w:t>
      </w:r>
    </w:p>
    <w:p w14:paraId="6D78F773" w14:textId="77777777" w:rsidR="003C159F" w:rsidRPr="00911F08" w:rsidRDefault="003C159F" w:rsidP="00911F08">
      <w:pPr>
        <w:tabs>
          <w:tab w:val="left" w:pos="360"/>
          <w:tab w:val="left" w:pos="450"/>
        </w:tabs>
        <w:ind w:left="-90" w:right="-360"/>
        <w:rPr>
          <w:rFonts w:asciiTheme="majorHAnsi" w:hAnsiTheme="majorHAnsi" w:cs="Arial"/>
          <w:sz w:val="22"/>
          <w:szCs w:val="22"/>
        </w:rPr>
      </w:pPr>
    </w:p>
    <w:p w14:paraId="6C72374F" w14:textId="0A9D8D25" w:rsidR="001352C3" w:rsidRDefault="003C159F" w:rsidP="00911F08">
      <w:pPr>
        <w:tabs>
          <w:tab w:val="left" w:pos="450"/>
          <w:tab w:val="left" w:pos="540"/>
        </w:tabs>
        <w:ind w:left="-90" w:right="-360"/>
        <w:rPr>
          <w:rFonts w:asciiTheme="majorHAnsi" w:hAnsiTheme="majorHAnsi" w:cs="Arial"/>
          <w:sz w:val="22"/>
          <w:szCs w:val="22"/>
        </w:rPr>
      </w:pPr>
      <w:r w:rsidRPr="00911F08">
        <w:rPr>
          <w:rFonts w:asciiTheme="majorHAnsi" w:hAnsiTheme="majorHAnsi" w:cs="Arial"/>
          <w:sz w:val="22"/>
          <w:szCs w:val="22"/>
        </w:rPr>
        <w:t>Present issues related to quality assurance within institutional settings including</w:t>
      </w:r>
      <w:r w:rsidR="00351920">
        <w:rPr>
          <w:rFonts w:asciiTheme="majorHAnsi" w:hAnsiTheme="majorHAnsi" w:cs="Arial"/>
          <w:sz w:val="22"/>
          <w:szCs w:val="22"/>
        </w:rPr>
        <w:t>:</w:t>
      </w:r>
      <w:r w:rsidRPr="00911F08">
        <w:rPr>
          <w:rFonts w:asciiTheme="majorHAnsi" w:hAnsiTheme="majorHAnsi" w:cs="Arial"/>
          <w:sz w:val="22"/>
          <w:szCs w:val="22"/>
        </w:rPr>
        <w:t xml:space="preserve"> </w:t>
      </w:r>
    </w:p>
    <w:p w14:paraId="20F162BE" w14:textId="1683EA5A" w:rsidR="001352C3" w:rsidRPr="001352C3" w:rsidRDefault="003C159F" w:rsidP="001352C3">
      <w:pPr>
        <w:pStyle w:val="ListParagraph"/>
        <w:numPr>
          <w:ilvl w:val="0"/>
          <w:numId w:val="22"/>
        </w:numPr>
        <w:tabs>
          <w:tab w:val="left" w:pos="450"/>
          <w:tab w:val="left" w:pos="540"/>
        </w:tabs>
        <w:ind w:right="-360"/>
        <w:rPr>
          <w:rFonts w:asciiTheme="majorHAnsi" w:hAnsiTheme="majorHAnsi" w:cs="Arial"/>
          <w:sz w:val="22"/>
          <w:szCs w:val="22"/>
        </w:rPr>
      </w:pPr>
      <w:r w:rsidRPr="001352C3">
        <w:rPr>
          <w:rFonts w:asciiTheme="majorHAnsi" w:hAnsiTheme="majorHAnsi" w:cs="Arial"/>
          <w:sz w:val="22"/>
          <w:szCs w:val="22"/>
        </w:rPr>
        <w:t>residential rights</w:t>
      </w:r>
      <w:r w:rsidR="001352C3" w:rsidRPr="001352C3">
        <w:rPr>
          <w:rFonts w:asciiTheme="majorHAnsi" w:hAnsiTheme="majorHAnsi" w:cs="Arial"/>
          <w:sz w:val="22"/>
          <w:szCs w:val="22"/>
        </w:rPr>
        <w:t xml:space="preserve"> (informed consent &amp; privacy),</w:t>
      </w:r>
    </w:p>
    <w:p w14:paraId="05C059BA" w14:textId="77777777" w:rsidR="001352C3" w:rsidRPr="001352C3" w:rsidRDefault="003C159F" w:rsidP="001352C3">
      <w:pPr>
        <w:pStyle w:val="ListParagraph"/>
        <w:numPr>
          <w:ilvl w:val="0"/>
          <w:numId w:val="22"/>
        </w:numPr>
        <w:tabs>
          <w:tab w:val="left" w:pos="450"/>
          <w:tab w:val="left" w:pos="540"/>
        </w:tabs>
        <w:ind w:right="-360"/>
        <w:rPr>
          <w:rFonts w:asciiTheme="majorHAnsi" w:hAnsiTheme="majorHAnsi" w:cs="Arial"/>
          <w:sz w:val="22"/>
          <w:szCs w:val="22"/>
        </w:rPr>
      </w:pPr>
      <w:r w:rsidRPr="001352C3">
        <w:rPr>
          <w:rFonts w:asciiTheme="majorHAnsi" w:hAnsiTheme="majorHAnsi" w:cs="Arial"/>
          <w:sz w:val="22"/>
          <w:szCs w:val="22"/>
        </w:rPr>
        <w:t>infection control</w:t>
      </w:r>
      <w:r w:rsidR="001352C3" w:rsidRPr="001352C3">
        <w:rPr>
          <w:rFonts w:asciiTheme="majorHAnsi" w:hAnsiTheme="majorHAnsi" w:cs="Arial"/>
          <w:sz w:val="22"/>
          <w:szCs w:val="22"/>
        </w:rPr>
        <w:t>,</w:t>
      </w:r>
      <w:r w:rsidRPr="001352C3">
        <w:rPr>
          <w:rFonts w:asciiTheme="majorHAnsi" w:hAnsiTheme="majorHAnsi" w:cs="Arial"/>
          <w:sz w:val="22"/>
          <w:szCs w:val="22"/>
        </w:rPr>
        <w:t xml:space="preserve"> </w:t>
      </w:r>
    </w:p>
    <w:p w14:paraId="757B22A9" w14:textId="0F46B8E5" w:rsidR="001352C3" w:rsidRPr="001352C3" w:rsidRDefault="001352C3" w:rsidP="001352C3">
      <w:pPr>
        <w:pStyle w:val="ListParagraph"/>
        <w:numPr>
          <w:ilvl w:val="0"/>
          <w:numId w:val="22"/>
        </w:numPr>
        <w:tabs>
          <w:tab w:val="left" w:pos="450"/>
          <w:tab w:val="left" w:pos="540"/>
        </w:tabs>
        <w:ind w:right="-360"/>
        <w:rPr>
          <w:rFonts w:asciiTheme="majorHAnsi" w:hAnsiTheme="majorHAnsi" w:cs="Arial"/>
          <w:sz w:val="22"/>
          <w:szCs w:val="22"/>
        </w:rPr>
      </w:pPr>
      <w:r w:rsidRPr="001352C3">
        <w:rPr>
          <w:rFonts w:asciiTheme="majorHAnsi" w:hAnsiTheme="majorHAnsi" w:cs="Arial"/>
          <w:sz w:val="22"/>
          <w:szCs w:val="22"/>
        </w:rPr>
        <w:t>access to records</w:t>
      </w:r>
      <w:r w:rsidR="003C159F" w:rsidRPr="001352C3">
        <w:rPr>
          <w:rFonts w:asciiTheme="majorHAnsi" w:hAnsiTheme="majorHAnsi" w:cs="Arial"/>
          <w:sz w:val="22"/>
          <w:szCs w:val="22"/>
        </w:rPr>
        <w:t xml:space="preserve"> and </w:t>
      </w:r>
    </w:p>
    <w:p w14:paraId="54B9E00D" w14:textId="2DB04FCC" w:rsidR="003C159F" w:rsidRPr="001352C3" w:rsidRDefault="003C159F" w:rsidP="001352C3">
      <w:pPr>
        <w:pStyle w:val="ListParagraph"/>
        <w:numPr>
          <w:ilvl w:val="0"/>
          <w:numId w:val="22"/>
        </w:numPr>
        <w:tabs>
          <w:tab w:val="left" w:pos="450"/>
          <w:tab w:val="left" w:pos="540"/>
        </w:tabs>
        <w:ind w:right="-360"/>
        <w:rPr>
          <w:rFonts w:asciiTheme="majorHAnsi" w:hAnsiTheme="majorHAnsi" w:cs="Arial"/>
          <w:sz w:val="22"/>
          <w:szCs w:val="22"/>
        </w:rPr>
      </w:pPr>
      <w:proofErr w:type="gramStart"/>
      <w:r w:rsidRPr="001352C3">
        <w:rPr>
          <w:rFonts w:asciiTheme="majorHAnsi" w:hAnsiTheme="majorHAnsi" w:cs="Arial"/>
          <w:sz w:val="22"/>
          <w:szCs w:val="22"/>
        </w:rPr>
        <w:t>discharge</w:t>
      </w:r>
      <w:proofErr w:type="gramEnd"/>
      <w:r w:rsidR="00932256">
        <w:rPr>
          <w:rFonts w:asciiTheme="majorHAnsi" w:hAnsiTheme="majorHAnsi" w:cs="Arial"/>
          <w:sz w:val="22"/>
          <w:szCs w:val="22"/>
        </w:rPr>
        <w:t xml:space="preserve"> and </w:t>
      </w:r>
      <w:r w:rsidR="001352C3" w:rsidRPr="001352C3">
        <w:rPr>
          <w:rFonts w:asciiTheme="majorHAnsi" w:hAnsiTheme="majorHAnsi" w:cs="Arial"/>
          <w:sz w:val="22"/>
          <w:szCs w:val="22"/>
        </w:rPr>
        <w:t xml:space="preserve"> bed holding policies</w:t>
      </w:r>
      <w:r w:rsidRPr="001352C3">
        <w:rPr>
          <w:rFonts w:asciiTheme="majorHAnsi" w:hAnsiTheme="majorHAnsi" w:cs="Arial"/>
          <w:sz w:val="22"/>
          <w:szCs w:val="22"/>
        </w:rPr>
        <w:t>.</w:t>
      </w:r>
    </w:p>
    <w:p w14:paraId="79D53480" w14:textId="77777777" w:rsidR="003C159F" w:rsidRPr="00911F08" w:rsidRDefault="003C159F" w:rsidP="00911F08">
      <w:pPr>
        <w:tabs>
          <w:tab w:val="left" w:pos="450"/>
          <w:tab w:val="left" w:pos="540"/>
        </w:tabs>
        <w:ind w:left="-90" w:right="-360"/>
        <w:rPr>
          <w:rFonts w:asciiTheme="majorHAnsi" w:hAnsiTheme="majorHAnsi" w:cs="Arial"/>
          <w:sz w:val="22"/>
          <w:szCs w:val="22"/>
        </w:rPr>
      </w:pPr>
    </w:p>
    <w:p w14:paraId="034C1448" w14:textId="54437BE3" w:rsidR="003C159F" w:rsidRPr="00911F08" w:rsidRDefault="003C159F" w:rsidP="00911F08">
      <w:pPr>
        <w:tabs>
          <w:tab w:val="left" w:pos="450"/>
          <w:tab w:val="left" w:pos="540"/>
        </w:tabs>
        <w:ind w:left="-90" w:right="-360"/>
        <w:rPr>
          <w:rFonts w:asciiTheme="majorHAnsi" w:hAnsiTheme="majorHAnsi" w:cs="Arial"/>
          <w:sz w:val="22"/>
          <w:szCs w:val="22"/>
        </w:rPr>
      </w:pPr>
      <w:r w:rsidRPr="00911F08">
        <w:rPr>
          <w:rFonts w:asciiTheme="majorHAnsi" w:hAnsiTheme="majorHAnsi" w:cs="Arial"/>
          <w:sz w:val="22"/>
          <w:szCs w:val="22"/>
        </w:rPr>
        <w:t>15.</w:t>
      </w:r>
      <w:r w:rsidRPr="00911F08">
        <w:rPr>
          <w:rFonts w:asciiTheme="majorHAnsi" w:hAnsiTheme="majorHAnsi" w:cs="Arial"/>
          <w:sz w:val="22"/>
          <w:szCs w:val="22"/>
        </w:rPr>
        <w:tab/>
        <w:t>Examination #3</w:t>
      </w:r>
      <w:r w:rsidR="00F967EB">
        <w:rPr>
          <w:rFonts w:asciiTheme="majorHAnsi" w:hAnsiTheme="majorHAnsi" w:cs="Arial"/>
          <w:sz w:val="22"/>
          <w:szCs w:val="22"/>
        </w:rPr>
        <w:t>.</w:t>
      </w:r>
    </w:p>
    <w:p w14:paraId="18B2B259" w14:textId="77777777" w:rsidR="003C159F" w:rsidRPr="00911F08" w:rsidRDefault="003C159F" w:rsidP="00911F08">
      <w:pPr>
        <w:tabs>
          <w:tab w:val="left" w:pos="450"/>
        </w:tabs>
        <w:ind w:left="-90" w:right="-360"/>
        <w:rPr>
          <w:rFonts w:asciiTheme="majorHAnsi" w:hAnsiTheme="majorHAnsi" w:cs="Arial"/>
          <w:sz w:val="22"/>
          <w:szCs w:val="22"/>
        </w:rPr>
      </w:pPr>
    </w:p>
    <w:p w14:paraId="3BF49E17" w14:textId="77777777" w:rsidR="00F967EB" w:rsidRDefault="00F967EB" w:rsidP="00911F08">
      <w:pPr>
        <w:tabs>
          <w:tab w:val="left" w:pos="450"/>
        </w:tabs>
        <w:ind w:left="-90" w:right="-360"/>
        <w:rPr>
          <w:rFonts w:asciiTheme="majorHAnsi" w:hAnsiTheme="majorHAnsi" w:cs="Arial"/>
          <w:b/>
          <w:sz w:val="22"/>
          <w:szCs w:val="22"/>
        </w:rPr>
      </w:pPr>
    </w:p>
    <w:p w14:paraId="593C7C30" w14:textId="77777777" w:rsidR="00351920" w:rsidRDefault="00351920" w:rsidP="00911F08">
      <w:pPr>
        <w:tabs>
          <w:tab w:val="left" w:pos="450"/>
        </w:tabs>
        <w:ind w:left="-90" w:right="-360"/>
        <w:rPr>
          <w:rFonts w:asciiTheme="majorHAnsi" w:hAnsiTheme="majorHAnsi" w:cs="Arial"/>
          <w:b/>
          <w:sz w:val="22"/>
          <w:szCs w:val="22"/>
        </w:rPr>
      </w:pPr>
    </w:p>
    <w:p w14:paraId="1A70CFE9" w14:textId="739A8E40" w:rsidR="003C159F" w:rsidRPr="00911F08" w:rsidRDefault="00F967EB" w:rsidP="00911F08">
      <w:pPr>
        <w:tabs>
          <w:tab w:val="left" w:pos="450"/>
        </w:tabs>
        <w:ind w:left="-90" w:right="-360"/>
        <w:rPr>
          <w:rFonts w:asciiTheme="majorHAnsi" w:hAnsiTheme="majorHAnsi" w:cs="Arial"/>
          <w:b/>
          <w:sz w:val="22"/>
          <w:szCs w:val="22"/>
        </w:rPr>
      </w:pPr>
      <w:r>
        <w:rPr>
          <w:rFonts w:asciiTheme="majorHAnsi" w:hAnsiTheme="majorHAnsi" w:cs="Arial"/>
          <w:b/>
          <w:sz w:val="22"/>
          <w:szCs w:val="22"/>
        </w:rPr>
        <w:lastRenderedPageBreak/>
        <w:t>Grading.</w:t>
      </w:r>
    </w:p>
    <w:p w14:paraId="78D69BBA" w14:textId="77777777" w:rsidR="00911F08" w:rsidRPr="00911F08" w:rsidRDefault="00911F08" w:rsidP="00911F08">
      <w:pPr>
        <w:tabs>
          <w:tab w:val="left" w:pos="450"/>
        </w:tabs>
        <w:ind w:left="-90" w:right="-360"/>
        <w:rPr>
          <w:rFonts w:asciiTheme="majorHAnsi" w:hAnsiTheme="majorHAnsi" w:cs="Arial"/>
          <w:b/>
          <w:sz w:val="22"/>
          <w:szCs w:val="22"/>
        </w:rPr>
      </w:pPr>
    </w:p>
    <w:p w14:paraId="5C2125B4" w14:textId="77777777" w:rsidR="00911F08" w:rsidRDefault="00911F08" w:rsidP="00911F08">
      <w:pPr>
        <w:pStyle w:val="Default"/>
        <w:tabs>
          <w:tab w:val="left" w:pos="450"/>
        </w:tabs>
        <w:ind w:left="-90" w:right="-360"/>
        <w:rPr>
          <w:rFonts w:asciiTheme="majorHAnsi" w:hAnsiTheme="majorHAnsi"/>
          <w:sz w:val="22"/>
          <w:szCs w:val="22"/>
        </w:rPr>
      </w:pPr>
      <w:r w:rsidRPr="00911F08">
        <w:rPr>
          <w:rFonts w:asciiTheme="majorHAnsi" w:hAnsiTheme="majorHAnsi"/>
          <w:sz w:val="22"/>
          <w:szCs w:val="22"/>
        </w:rPr>
        <w:t>The following weighti</w:t>
      </w:r>
      <w:r>
        <w:rPr>
          <w:rFonts w:asciiTheme="majorHAnsi" w:hAnsiTheme="majorHAnsi"/>
          <w:sz w:val="22"/>
          <w:szCs w:val="22"/>
        </w:rPr>
        <w:t xml:space="preserve">ngs will be applied to grades: </w:t>
      </w:r>
    </w:p>
    <w:p w14:paraId="2AFDD126" w14:textId="77777777" w:rsidR="00560167" w:rsidRDefault="00560167" w:rsidP="00911F08">
      <w:pPr>
        <w:pStyle w:val="Default"/>
        <w:tabs>
          <w:tab w:val="left" w:pos="450"/>
        </w:tabs>
        <w:ind w:left="-90" w:right="-360"/>
        <w:rPr>
          <w:rFonts w:asciiTheme="majorHAnsi" w:hAnsiTheme="majorHAnsi"/>
          <w:sz w:val="22"/>
          <w:szCs w:val="22"/>
        </w:rPr>
      </w:pPr>
    </w:p>
    <w:p w14:paraId="7EB0633F" w14:textId="014438C5" w:rsidR="00911F08" w:rsidRPr="00911F08" w:rsidRDefault="00911F08" w:rsidP="00560167">
      <w:pPr>
        <w:pStyle w:val="Default"/>
        <w:numPr>
          <w:ilvl w:val="0"/>
          <w:numId w:val="42"/>
        </w:numPr>
        <w:tabs>
          <w:tab w:val="left" w:pos="450"/>
        </w:tabs>
        <w:ind w:right="-360"/>
        <w:rPr>
          <w:rFonts w:asciiTheme="majorHAnsi" w:hAnsiTheme="majorHAnsi"/>
          <w:sz w:val="22"/>
          <w:szCs w:val="22"/>
        </w:rPr>
      </w:pPr>
      <w:r w:rsidRPr="00911F08">
        <w:rPr>
          <w:rFonts w:asciiTheme="majorHAnsi" w:hAnsiTheme="majorHAnsi"/>
          <w:sz w:val="22"/>
          <w:szCs w:val="22"/>
        </w:rPr>
        <w:t>Assignments  (</w:t>
      </w:r>
      <w:r w:rsidR="00EE59DA">
        <w:rPr>
          <w:rFonts w:asciiTheme="majorHAnsi" w:hAnsiTheme="majorHAnsi"/>
          <w:sz w:val="22"/>
          <w:szCs w:val="22"/>
        </w:rPr>
        <w:t xml:space="preserve"> 4, </w:t>
      </w:r>
      <w:r w:rsidRPr="00911F08">
        <w:rPr>
          <w:rFonts w:asciiTheme="majorHAnsi" w:hAnsiTheme="majorHAnsi"/>
          <w:sz w:val="22"/>
          <w:szCs w:val="22"/>
        </w:rPr>
        <w:t>each as 10%)</w:t>
      </w:r>
      <w:r w:rsidRPr="00911F08">
        <w:rPr>
          <w:rFonts w:asciiTheme="majorHAnsi" w:hAnsiTheme="majorHAnsi"/>
          <w:sz w:val="22"/>
          <w:szCs w:val="22"/>
        </w:rPr>
        <w:tab/>
        <w:t>40%</w:t>
      </w:r>
    </w:p>
    <w:p w14:paraId="4FDC6790" w14:textId="77777777" w:rsidR="00911F08" w:rsidRPr="00911F08" w:rsidRDefault="00911F08" w:rsidP="00560167">
      <w:pPr>
        <w:pStyle w:val="Default"/>
        <w:numPr>
          <w:ilvl w:val="0"/>
          <w:numId w:val="42"/>
        </w:numPr>
        <w:tabs>
          <w:tab w:val="left" w:pos="450"/>
        </w:tabs>
        <w:ind w:right="-360"/>
        <w:rPr>
          <w:rFonts w:asciiTheme="majorHAnsi" w:hAnsiTheme="majorHAnsi"/>
          <w:sz w:val="22"/>
          <w:szCs w:val="22"/>
        </w:rPr>
      </w:pPr>
      <w:r w:rsidRPr="00911F08">
        <w:rPr>
          <w:rFonts w:asciiTheme="majorHAnsi" w:hAnsiTheme="majorHAnsi"/>
          <w:sz w:val="22"/>
          <w:szCs w:val="22"/>
        </w:rPr>
        <w:t>Examination #1</w:t>
      </w:r>
      <w:r w:rsidRPr="00911F08">
        <w:rPr>
          <w:rFonts w:asciiTheme="majorHAnsi" w:hAnsiTheme="majorHAnsi"/>
          <w:sz w:val="22"/>
          <w:szCs w:val="22"/>
        </w:rPr>
        <w:tab/>
      </w:r>
      <w:r w:rsidRPr="00911F08">
        <w:rPr>
          <w:rFonts w:asciiTheme="majorHAnsi" w:hAnsiTheme="majorHAnsi"/>
          <w:sz w:val="22"/>
          <w:szCs w:val="22"/>
        </w:rPr>
        <w:tab/>
        <w:t xml:space="preserve"> </w:t>
      </w:r>
      <w:r w:rsidRPr="00911F08">
        <w:rPr>
          <w:rFonts w:asciiTheme="majorHAnsi" w:hAnsiTheme="majorHAnsi"/>
          <w:sz w:val="22"/>
          <w:szCs w:val="22"/>
        </w:rPr>
        <w:tab/>
        <w:t>20%</w:t>
      </w:r>
    </w:p>
    <w:p w14:paraId="557DECEE" w14:textId="77777777" w:rsidR="00911F08" w:rsidRPr="00911F08" w:rsidRDefault="00911F08" w:rsidP="00560167">
      <w:pPr>
        <w:pStyle w:val="Default"/>
        <w:numPr>
          <w:ilvl w:val="0"/>
          <w:numId w:val="42"/>
        </w:numPr>
        <w:tabs>
          <w:tab w:val="left" w:pos="450"/>
        </w:tabs>
        <w:ind w:right="-360"/>
        <w:rPr>
          <w:rFonts w:asciiTheme="majorHAnsi" w:hAnsiTheme="majorHAnsi"/>
          <w:sz w:val="22"/>
          <w:szCs w:val="22"/>
        </w:rPr>
      </w:pPr>
      <w:r w:rsidRPr="00911F08">
        <w:rPr>
          <w:rFonts w:asciiTheme="majorHAnsi" w:hAnsiTheme="majorHAnsi"/>
          <w:sz w:val="22"/>
          <w:szCs w:val="22"/>
        </w:rPr>
        <w:t xml:space="preserve">Examination#2 </w:t>
      </w:r>
      <w:r w:rsidRPr="00911F08">
        <w:rPr>
          <w:rFonts w:asciiTheme="majorHAnsi" w:hAnsiTheme="majorHAnsi"/>
          <w:sz w:val="22"/>
          <w:szCs w:val="22"/>
        </w:rPr>
        <w:tab/>
      </w:r>
      <w:r w:rsidRPr="00911F08">
        <w:rPr>
          <w:rFonts w:asciiTheme="majorHAnsi" w:hAnsiTheme="majorHAnsi"/>
          <w:sz w:val="22"/>
          <w:szCs w:val="22"/>
        </w:rPr>
        <w:tab/>
      </w:r>
      <w:r w:rsidRPr="00911F08">
        <w:rPr>
          <w:rFonts w:asciiTheme="majorHAnsi" w:hAnsiTheme="majorHAnsi"/>
          <w:sz w:val="22"/>
          <w:szCs w:val="22"/>
        </w:rPr>
        <w:tab/>
        <w:t>20%</w:t>
      </w:r>
    </w:p>
    <w:p w14:paraId="0231ED31" w14:textId="5AF75CB2" w:rsidR="003C159F" w:rsidRDefault="00911F08" w:rsidP="00560167">
      <w:pPr>
        <w:pStyle w:val="ListParagraph"/>
        <w:numPr>
          <w:ilvl w:val="0"/>
          <w:numId w:val="42"/>
        </w:numPr>
        <w:tabs>
          <w:tab w:val="left" w:pos="450"/>
        </w:tabs>
        <w:ind w:right="-360"/>
        <w:rPr>
          <w:rFonts w:asciiTheme="majorHAnsi" w:hAnsiTheme="majorHAnsi"/>
          <w:sz w:val="22"/>
          <w:szCs w:val="22"/>
        </w:rPr>
      </w:pPr>
      <w:r w:rsidRPr="007A215C">
        <w:rPr>
          <w:rFonts w:asciiTheme="majorHAnsi" w:hAnsiTheme="majorHAnsi"/>
          <w:sz w:val="22"/>
          <w:szCs w:val="22"/>
        </w:rPr>
        <w:t>Examination#3</w:t>
      </w:r>
      <w:r w:rsidRPr="007A215C">
        <w:rPr>
          <w:rFonts w:asciiTheme="majorHAnsi" w:hAnsiTheme="majorHAnsi"/>
          <w:sz w:val="22"/>
          <w:szCs w:val="22"/>
        </w:rPr>
        <w:tab/>
      </w:r>
      <w:r w:rsidRPr="007A215C">
        <w:rPr>
          <w:rFonts w:asciiTheme="majorHAnsi" w:hAnsiTheme="majorHAnsi"/>
          <w:sz w:val="22"/>
          <w:szCs w:val="22"/>
        </w:rPr>
        <w:tab/>
      </w:r>
      <w:r w:rsidRPr="007A215C">
        <w:rPr>
          <w:rFonts w:asciiTheme="majorHAnsi" w:hAnsiTheme="majorHAnsi"/>
          <w:sz w:val="22"/>
          <w:szCs w:val="22"/>
        </w:rPr>
        <w:tab/>
        <w:t>20%</w:t>
      </w:r>
    </w:p>
    <w:p w14:paraId="120E3BE0" w14:textId="77777777" w:rsidR="007A215C" w:rsidRDefault="007A215C" w:rsidP="007A215C">
      <w:pPr>
        <w:tabs>
          <w:tab w:val="left" w:pos="450"/>
        </w:tabs>
        <w:ind w:right="-360"/>
        <w:rPr>
          <w:rFonts w:asciiTheme="majorHAnsi" w:hAnsiTheme="majorHAnsi"/>
          <w:sz w:val="22"/>
          <w:szCs w:val="22"/>
        </w:rPr>
      </w:pPr>
    </w:p>
    <w:p w14:paraId="6237352C" w14:textId="77777777" w:rsidR="007A215C" w:rsidRPr="00911F08" w:rsidRDefault="007A215C" w:rsidP="007A215C">
      <w:pPr>
        <w:pStyle w:val="Default"/>
        <w:tabs>
          <w:tab w:val="left" w:pos="450"/>
        </w:tabs>
        <w:ind w:left="270" w:right="-360" w:hanging="270"/>
        <w:rPr>
          <w:rFonts w:asciiTheme="majorHAnsi" w:hAnsiTheme="majorHAnsi"/>
          <w:sz w:val="22"/>
          <w:szCs w:val="22"/>
        </w:rPr>
      </w:pPr>
      <w:r w:rsidRPr="00911F08">
        <w:rPr>
          <w:rFonts w:asciiTheme="majorHAnsi" w:hAnsiTheme="majorHAnsi"/>
          <w:sz w:val="22"/>
          <w:szCs w:val="22"/>
        </w:rPr>
        <w:t xml:space="preserve">Grades will be assigned accordingly: </w:t>
      </w:r>
    </w:p>
    <w:p w14:paraId="7AFFC926"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A 93-100 </w:t>
      </w:r>
    </w:p>
    <w:p w14:paraId="41D4B3C9"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A- 90-92.9 </w:t>
      </w:r>
    </w:p>
    <w:p w14:paraId="1801FEF6"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B+ 87-89.9 </w:t>
      </w:r>
    </w:p>
    <w:p w14:paraId="1F9EEE26"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B 83-86.9 </w:t>
      </w:r>
    </w:p>
    <w:p w14:paraId="2F22E5EC"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B- 80-82.9 </w:t>
      </w:r>
    </w:p>
    <w:p w14:paraId="68DB5876"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C+ 77-79.9 </w:t>
      </w:r>
    </w:p>
    <w:p w14:paraId="41DD9CE1"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C 70-76.9 </w:t>
      </w:r>
    </w:p>
    <w:p w14:paraId="6DD840CC" w14:textId="77777777" w:rsidR="007A215C" w:rsidRPr="00911F08" w:rsidRDefault="007A215C" w:rsidP="007A215C">
      <w:pPr>
        <w:pStyle w:val="Default"/>
        <w:tabs>
          <w:tab w:val="left" w:pos="450"/>
        </w:tabs>
        <w:ind w:left="270" w:right="-360" w:firstLine="90"/>
        <w:rPr>
          <w:rFonts w:asciiTheme="majorHAnsi" w:hAnsiTheme="majorHAnsi"/>
          <w:sz w:val="22"/>
          <w:szCs w:val="22"/>
        </w:rPr>
      </w:pPr>
      <w:r w:rsidRPr="00911F08">
        <w:rPr>
          <w:rFonts w:asciiTheme="majorHAnsi" w:hAnsiTheme="majorHAnsi"/>
          <w:sz w:val="22"/>
          <w:szCs w:val="22"/>
        </w:rPr>
        <w:t xml:space="preserve">D 60-69.9 </w:t>
      </w:r>
    </w:p>
    <w:p w14:paraId="1C3AC2E1" w14:textId="77777777" w:rsidR="007A215C" w:rsidRPr="00911F08" w:rsidRDefault="007A215C" w:rsidP="007A215C">
      <w:pPr>
        <w:tabs>
          <w:tab w:val="left" w:pos="450"/>
        </w:tabs>
        <w:ind w:left="270" w:right="-360" w:firstLine="90"/>
        <w:rPr>
          <w:rFonts w:asciiTheme="majorHAnsi" w:hAnsiTheme="majorHAnsi" w:cs="Arial"/>
          <w:b/>
          <w:sz w:val="22"/>
          <w:szCs w:val="22"/>
        </w:rPr>
      </w:pPr>
      <w:r w:rsidRPr="00911F08">
        <w:rPr>
          <w:rFonts w:asciiTheme="majorHAnsi" w:hAnsiTheme="majorHAnsi"/>
          <w:sz w:val="22"/>
          <w:szCs w:val="22"/>
        </w:rPr>
        <w:t>F 59 and below</w:t>
      </w:r>
    </w:p>
    <w:p w14:paraId="68C4D549" w14:textId="77777777" w:rsidR="007A215C" w:rsidRPr="007A215C" w:rsidRDefault="007A215C" w:rsidP="007A215C">
      <w:pPr>
        <w:tabs>
          <w:tab w:val="left" w:pos="450"/>
        </w:tabs>
        <w:ind w:right="-360"/>
        <w:rPr>
          <w:rFonts w:asciiTheme="majorHAnsi" w:hAnsiTheme="majorHAnsi"/>
          <w:sz w:val="22"/>
          <w:szCs w:val="22"/>
        </w:rPr>
      </w:pPr>
    </w:p>
    <w:p w14:paraId="192061BD" w14:textId="02C93063" w:rsidR="00325DE3" w:rsidRPr="00BA4193" w:rsidRDefault="00325DE3" w:rsidP="00325DE3">
      <w:pPr>
        <w:tabs>
          <w:tab w:val="left" w:pos="450"/>
        </w:tabs>
        <w:ind w:left="-90" w:right="-360"/>
        <w:rPr>
          <w:rFonts w:asciiTheme="majorHAnsi" w:hAnsiTheme="majorHAnsi" w:cs="Arial"/>
          <w:b/>
          <w:sz w:val="22"/>
          <w:szCs w:val="22"/>
        </w:rPr>
      </w:pPr>
      <w:r w:rsidRPr="00BA4193">
        <w:rPr>
          <w:rFonts w:asciiTheme="majorHAnsi" w:hAnsiTheme="majorHAnsi" w:cs="Arial"/>
          <w:b/>
          <w:sz w:val="22"/>
          <w:szCs w:val="22"/>
        </w:rPr>
        <w:t>Reco</w:t>
      </w:r>
      <w:r w:rsidR="00F967EB">
        <w:rPr>
          <w:rFonts w:asciiTheme="majorHAnsi" w:hAnsiTheme="majorHAnsi" w:cs="Arial"/>
          <w:b/>
          <w:sz w:val="22"/>
          <w:szCs w:val="22"/>
        </w:rPr>
        <w:t>mmended instructional materials.</w:t>
      </w:r>
    </w:p>
    <w:p w14:paraId="17E955F1" w14:textId="56D09A9C" w:rsidR="003C159F" w:rsidRPr="00911F08" w:rsidRDefault="00325DE3" w:rsidP="00911F08">
      <w:pPr>
        <w:tabs>
          <w:tab w:val="left" w:pos="450"/>
        </w:tabs>
        <w:ind w:left="-90" w:right="-360" w:hanging="270"/>
        <w:rPr>
          <w:rFonts w:asciiTheme="majorHAnsi" w:hAnsiTheme="majorHAnsi" w:cs="Arial"/>
          <w:b/>
          <w:sz w:val="22"/>
          <w:szCs w:val="22"/>
        </w:rPr>
      </w:pPr>
      <w:r>
        <w:rPr>
          <w:rFonts w:asciiTheme="majorHAnsi" w:hAnsiTheme="majorHAnsi" w:cs="Arial"/>
          <w:b/>
          <w:sz w:val="22"/>
          <w:szCs w:val="22"/>
        </w:rPr>
        <w:tab/>
      </w:r>
      <w:r w:rsidR="009D2AFE">
        <w:rPr>
          <w:rFonts w:asciiTheme="majorHAnsi" w:hAnsiTheme="majorHAnsi" w:cs="Arial"/>
          <w:sz w:val="22"/>
          <w:szCs w:val="22"/>
        </w:rPr>
        <w:t>Required text</w:t>
      </w:r>
      <w:r w:rsidR="009D2AFE">
        <w:rPr>
          <w:rFonts w:asciiTheme="majorHAnsi" w:hAnsiTheme="majorHAnsi" w:cs="Arial"/>
          <w:b/>
          <w:sz w:val="22"/>
          <w:szCs w:val="22"/>
        </w:rPr>
        <w:t>:</w:t>
      </w:r>
      <w:r w:rsidR="003C159F" w:rsidRPr="00911F08">
        <w:rPr>
          <w:rFonts w:asciiTheme="majorHAnsi" w:hAnsiTheme="majorHAnsi" w:cs="Arial"/>
          <w:b/>
          <w:sz w:val="22"/>
          <w:szCs w:val="22"/>
        </w:rPr>
        <w:t xml:space="preserve"> </w:t>
      </w:r>
    </w:p>
    <w:p w14:paraId="6D92B998" w14:textId="77777777" w:rsidR="003C159F" w:rsidRPr="00005EEB" w:rsidRDefault="003C159F" w:rsidP="00911F08">
      <w:pPr>
        <w:tabs>
          <w:tab w:val="left" w:pos="450"/>
        </w:tabs>
        <w:ind w:left="-90" w:right="-360" w:hanging="270"/>
        <w:rPr>
          <w:rFonts w:asciiTheme="majorHAnsi" w:hAnsiTheme="majorHAnsi" w:cs="Arial"/>
          <w:b/>
        </w:rPr>
      </w:pPr>
    </w:p>
    <w:p w14:paraId="1F8D5089" w14:textId="17BC9335" w:rsidR="00325DE3" w:rsidRPr="00005EEB" w:rsidRDefault="00D24A8B" w:rsidP="00005EEB">
      <w:pPr>
        <w:pStyle w:val="Bibliography"/>
        <w:numPr>
          <w:ilvl w:val="0"/>
          <w:numId w:val="48"/>
        </w:numPr>
        <w:ind w:left="450" w:hanging="180"/>
        <w:rPr>
          <w:rFonts w:asciiTheme="majorHAnsi" w:hAnsiTheme="majorHAnsi"/>
          <w:noProof/>
          <w:sz w:val="22"/>
          <w:szCs w:val="22"/>
        </w:rPr>
      </w:pPr>
      <w:r w:rsidRPr="00005EEB">
        <w:rPr>
          <w:rFonts w:asciiTheme="majorHAnsi" w:hAnsiTheme="majorHAnsi"/>
          <w:noProof/>
          <w:sz w:val="22"/>
          <w:szCs w:val="22"/>
        </w:rPr>
        <w:t xml:space="preserve">Allen, J. (2015). </w:t>
      </w:r>
      <w:r w:rsidRPr="00005EEB">
        <w:rPr>
          <w:rFonts w:asciiTheme="majorHAnsi" w:hAnsiTheme="majorHAnsi"/>
          <w:i/>
          <w:iCs/>
          <w:noProof/>
          <w:sz w:val="22"/>
          <w:szCs w:val="22"/>
        </w:rPr>
        <w:t>Nursing Home Administration</w:t>
      </w:r>
      <w:r w:rsidR="00B438FE">
        <w:rPr>
          <w:rFonts w:asciiTheme="majorHAnsi" w:hAnsiTheme="majorHAnsi"/>
          <w:i/>
          <w:iCs/>
          <w:noProof/>
          <w:sz w:val="22"/>
          <w:szCs w:val="22"/>
        </w:rPr>
        <w:t xml:space="preserve"> (3</w:t>
      </w:r>
      <w:r w:rsidR="00B438FE" w:rsidRPr="00B438FE">
        <w:rPr>
          <w:rFonts w:asciiTheme="majorHAnsi" w:hAnsiTheme="majorHAnsi"/>
          <w:i/>
          <w:iCs/>
          <w:noProof/>
          <w:sz w:val="22"/>
          <w:szCs w:val="22"/>
          <w:vertAlign w:val="superscript"/>
        </w:rPr>
        <w:t>rd</w:t>
      </w:r>
      <w:r w:rsidR="00B438FE">
        <w:rPr>
          <w:rFonts w:asciiTheme="majorHAnsi" w:hAnsiTheme="majorHAnsi"/>
          <w:i/>
          <w:iCs/>
          <w:noProof/>
          <w:sz w:val="22"/>
          <w:szCs w:val="22"/>
        </w:rPr>
        <w:t xml:space="preserve"> ed.)</w:t>
      </w:r>
      <w:r w:rsidRPr="00005EEB">
        <w:rPr>
          <w:rFonts w:asciiTheme="majorHAnsi" w:hAnsiTheme="majorHAnsi"/>
          <w:i/>
          <w:iCs/>
          <w:noProof/>
          <w:sz w:val="22"/>
          <w:szCs w:val="22"/>
        </w:rPr>
        <w:t>.</w:t>
      </w:r>
      <w:r w:rsidRPr="00005EEB">
        <w:rPr>
          <w:rFonts w:asciiTheme="majorHAnsi" w:hAnsiTheme="majorHAnsi"/>
          <w:noProof/>
          <w:sz w:val="22"/>
          <w:szCs w:val="22"/>
        </w:rPr>
        <w:t xml:space="preserve"> New York: Springer Publishing.</w:t>
      </w:r>
    </w:p>
    <w:p w14:paraId="0B575C42" w14:textId="77777777" w:rsidR="00325DE3" w:rsidRPr="00005EEB" w:rsidRDefault="00325DE3" w:rsidP="00005EEB">
      <w:pPr>
        <w:pStyle w:val="ListParagraph"/>
        <w:numPr>
          <w:ilvl w:val="0"/>
          <w:numId w:val="48"/>
        </w:numPr>
        <w:autoSpaceDE w:val="0"/>
        <w:autoSpaceDN w:val="0"/>
        <w:adjustRightInd w:val="0"/>
        <w:ind w:left="450" w:hanging="180"/>
        <w:rPr>
          <w:rFonts w:ascii="Calibri" w:hAnsi="Calibri" w:cs="Calibri"/>
          <w:color w:val="000000"/>
          <w:sz w:val="22"/>
          <w:szCs w:val="22"/>
        </w:rPr>
      </w:pPr>
      <w:r w:rsidRPr="00005EEB">
        <w:rPr>
          <w:rFonts w:ascii="Calibri" w:hAnsi="Calibri" w:cs="Calibri"/>
          <w:color w:val="000000"/>
          <w:sz w:val="22"/>
          <w:szCs w:val="22"/>
        </w:rPr>
        <w:t xml:space="preserve">Selected readings and handouts reflecting contemporary issues and events will be used throughout </w:t>
      </w:r>
    </w:p>
    <w:p w14:paraId="317B0434" w14:textId="77777777" w:rsidR="00325DE3" w:rsidRDefault="00325DE3" w:rsidP="00325DE3">
      <w:pPr>
        <w:tabs>
          <w:tab w:val="left" w:pos="450"/>
        </w:tabs>
        <w:ind w:right="-360"/>
        <w:rPr>
          <w:rFonts w:asciiTheme="majorHAnsi" w:hAnsiTheme="majorHAnsi" w:cs="Arial"/>
          <w:sz w:val="22"/>
          <w:szCs w:val="22"/>
        </w:rPr>
      </w:pPr>
    </w:p>
    <w:p w14:paraId="03EABFC5" w14:textId="2366B139" w:rsidR="00325DE3" w:rsidRDefault="002E7D51" w:rsidP="00911F08">
      <w:pPr>
        <w:tabs>
          <w:tab w:val="left" w:pos="450"/>
        </w:tabs>
        <w:ind w:left="-90" w:right="-360"/>
        <w:rPr>
          <w:rFonts w:asciiTheme="majorHAnsi" w:hAnsiTheme="majorHAnsi" w:cs="Arial"/>
          <w:b/>
          <w:sz w:val="22"/>
          <w:szCs w:val="22"/>
        </w:rPr>
      </w:pPr>
      <w:r>
        <w:rPr>
          <w:rFonts w:asciiTheme="majorHAnsi" w:hAnsiTheme="majorHAnsi" w:cs="Arial"/>
          <w:b/>
          <w:sz w:val="22"/>
          <w:szCs w:val="22"/>
        </w:rPr>
        <w:t>Library, w</w:t>
      </w:r>
      <w:r w:rsidR="00325DE3" w:rsidRPr="00911F08">
        <w:rPr>
          <w:rFonts w:asciiTheme="majorHAnsi" w:hAnsiTheme="majorHAnsi" w:cs="Arial"/>
          <w:b/>
          <w:sz w:val="22"/>
          <w:szCs w:val="22"/>
        </w:rPr>
        <w:t>eb resources and bibliography:</w:t>
      </w:r>
    </w:p>
    <w:p w14:paraId="63D5E4D1" w14:textId="43D1E152" w:rsidR="00415602" w:rsidRDefault="00415602" w:rsidP="00005EEB">
      <w:pPr>
        <w:tabs>
          <w:tab w:val="left" w:pos="450"/>
        </w:tabs>
        <w:ind w:left="-90" w:right="-360"/>
        <w:rPr>
          <w:rFonts w:asciiTheme="majorHAnsi" w:hAnsiTheme="majorHAnsi" w:cs="Arial"/>
          <w:sz w:val="22"/>
          <w:szCs w:val="22"/>
        </w:rPr>
      </w:pPr>
      <w:r w:rsidRPr="00415602">
        <w:rPr>
          <w:rFonts w:asciiTheme="majorHAnsi" w:hAnsiTheme="majorHAnsi" w:cs="Arial"/>
          <w:sz w:val="22"/>
          <w:szCs w:val="22"/>
        </w:rPr>
        <w:t>Library Resources:</w:t>
      </w:r>
    </w:p>
    <w:p w14:paraId="65BDE56C" w14:textId="77777777" w:rsidR="00415602" w:rsidRDefault="00415602" w:rsidP="00415602">
      <w:pPr>
        <w:tabs>
          <w:tab w:val="left" w:pos="450"/>
        </w:tabs>
        <w:ind w:right="-360"/>
        <w:rPr>
          <w:rFonts w:asciiTheme="majorHAnsi" w:hAnsiTheme="majorHAnsi" w:cs="Arial"/>
          <w:sz w:val="22"/>
          <w:szCs w:val="22"/>
        </w:rPr>
      </w:pPr>
    </w:p>
    <w:p w14:paraId="357A414A" w14:textId="77777777" w:rsidR="00415602" w:rsidRPr="00415602" w:rsidRDefault="00415602" w:rsidP="00415602">
      <w:pPr>
        <w:pStyle w:val="ListParagraph"/>
        <w:numPr>
          <w:ilvl w:val="0"/>
          <w:numId w:val="25"/>
        </w:numPr>
        <w:autoSpaceDE w:val="0"/>
        <w:autoSpaceDN w:val="0"/>
        <w:adjustRightInd w:val="0"/>
        <w:rPr>
          <w:rFonts w:ascii="Calibri" w:hAnsi="Calibri" w:cs="Calibri"/>
          <w:color w:val="000000"/>
          <w:sz w:val="22"/>
          <w:szCs w:val="22"/>
        </w:rPr>
      </w:pPr>
      <w:r w:rsidRPr="00415602">
        <w:rPr>
          <w:rFonts w:ascii="Calibri" w:hAnsi="Calibri" w:cs="Calibri"/>
          <w:color w:val="000000"/>
          <w:sz w:val="22"/>
          <w:szCs w:val="22"/>
        </w:rPr>
        <w:t>Text on reserve</w:t>
      </w:r>
    </w:p>
    <w:p w14:paraId="2E2773B9" w14:textId="77777777" w:rsidR="00415602" w:rsidRPr="00415602" w:rsidRDefault="00415602" w:rsidP="00415602">
      <w:pPr>
        <w:pStyle w:val="ListParagraph"/>
        <w:numPr>
          <w:ilvl w:val="0"/>
          <w:numId w:val="25"/>
        </w:numPr>
        <w:autoSpaceDE w:val="0"/>
        <w:autoSpaceDN w:val="0"/>
        <w:adjustRightInd w:val="0"/>
        <w:rPr>
          <w:rFonts w:ascii="Calibri" w:hAnsi="Calibri" w:cs="Calibri"/>
          <w:color w:val="000000"/>
          <w:sz w:val="22"/>
          <w:szCs w:val="22"/>
        </w:rPr>
      </w:pPr>
      <w:r w:rsidRPr="00415602">
        <w:rPr>
          <w:rFonts w:ascii="Calibri" w:hAnsi="Calibri" w:cs="Calibri"/>
          <w:color w:val="000000"/>
          <w:sz w:val="22"/>
          <w:szCs w:val="22"/>
        </w:rPr>
        <w:t>Data base resources for online searches</w:t>
      </w:r>
    </w:p>
    <w:p w14:paraId="411749E2" w14:textId="022C60DF" w:rsidR="00415602" w:rsidRPr="00415602" w:rsidRDefault="00415602" w:rsidP="00415602">
      <w:pPr>
        <w:pStyle w:val="ListParagraph"/>
        <w:numPr>
          <w:ilvl w:val="0"/>
          <w:numId w:val="25"/>
        </w:numPr>
        <w:tabs>
          <w:tab w:val="left" w:pos="450"/>
        </w:tabs>
        <w:ind w:right="-360"/>
        <w:rPr>
          <w:rFonts w:asciiTheme="majorHAnsi" w:hAnsiTheme="majorHAnsi" w:cs="Arial"/>
          <w:sz w:val="22"/>
          <w:szCs w:val="22"/>
        </w:rPr>
      </w:pPr>
      <w:r w:rsidRPr="00415602">
        <w:rPr>
          <w:rFonts w:ascii="Calibri" w:hAnsi="Calibri" w:cs="Calibri"/>
          <w:color w:val="000000"/>
          <w:sz w:val="22"/>
          <w:szCs w:val="22"/>
        </w:rPr>
        <w:t xml:space="preserve">Supportive general </w:t>
      </w:r>
      <w:r>
        <w:rPr>
          <w:rFonts w:ascii="Calibri" w:hAnsi="Calibri" w:cs="Calibri"/>
          <w:color w:val="000000"/>
          <w:sz w:val="22"/>
          <w:szCs w:val="22"/>
        </w:rPr>
        <w:t>referencing</w:t>
      </w:r>
      <w:r w:rsidRPr="00415602">
        <w:rPr>
          <w:rFonts w:ascii="Calibri" w:hAnsi="Calibri" w:cs="Calibri"/>
          <w:color w:val="000000"/>
          <w:sz w:val="22"/>
          <w:szCs w:val="22"/>
        </w:rPr>
        <w:t xml:space="preserve"> material</w:t>
      </w:r>
    </w:p>
    <w:p w14:paraId="48222C93" w14:textId="77777777" w:rsidR="003C159F" w:rsidRDefault="003C159F" w:rsidP="00911F08">
      <w:pPr>
        <w:tabs>
          <w:tab w:val="left" w:pos="450"/>
        </w:tabs>
        <w:ind w:left="-90" w:right="-360"/>
        <w:rPr>
          <w:rFonts w:asciiTheme="majorHAnsi" w:hAnsiTheme="majorHAnsi"/>
          <w:b/>
          <w:color w:val="FF0000"/>
          <w:sz w:val="22"/>
          <w:szCs w:val="22"/>
        </w:rPr>
      </w:pPr>
    </w:p>
    <w:p w14:paraId="37006B3F" w14:textId="573B1C5A" w:rsidR="00325DE3" w:rsidRDefault="00325DE3" w:rsidP="00005EEB">
      <w:pPr>
        <w:autoSpaceDE w:val="0"/>
        <w:autoSpaceDN w:val="0"/>
        <w:adjustRightInd w:val="0"/>
        <w:ind w:left="-90"/>
        <w:rPr>
          <w:rFonts w:ascii="Calibri" w:hAnsi="Calibri" w:cs="Calibri"/>
          <w:color w:val="000000"/>
          <w:sz w:val="22"/>
          <w:szCs w:val="22"/>
        </w:rPr>
      </w:pPr>
      <w:r w:rsidRPr="00325DE3">
        <w:rPr>
          <w:rFonts w:ascii="Calibri" w:hAnsi="Calibri" w:cs="Calibri"/>
          <w:color w:val="000000"/>
          <w:sz w:val="22"/>
          <w:szCs w:val="22"/>
        </w:rPr>
        <w:t xml:space="preserve">Web resources: </w:t>
      </w:r>
    </w:p>
    <w:p w14:paraId="5A338515" w14:textId="77777777" w:rsidR="00FB1533" w:rsidRPr="00FB1533" w:rsidRDefault="00FB1533" w:rsidP="00FB1533">
      <w:pPr>
        <w:pStyle w:val="ListParagraph"/>
        <w:numPr>
          <w:ilvl w:val="0"/>
          <w:numId w:val="38"/>
        </w:numPr>
        <w:autoSpaceDE w:val="0"/>
        <w:autoSpaceDN w:val="0"/>
        <w:adjustRightInd w:val="0"/>
        <w:rPr>
          <w:rFonts w:ascii="Calibri" w:hAnsi="Calibri" w:cs="Calibri"/>
          <w:color w:val="000000"/>
          <w:sz w:val="22"/>
          <w:szCs w:val="22"/>
        </w:rPr>
      </w:pPr>
      <w:r w:rsidRPr="00FB1533">
        <w:rPr>
          <w:rFonts w:ascii="Calibri" w:hAnsi="Calibri" w:cs="Calibri"/>
          <w:color w:val="000000"/>
          <w:sz w:val="22"/>
          <w:szCs w:val="22"/>
        </w:rPr>
        <w:t>National Association of Long Term Care Administrators</w:t>
      </w:r>
    </w:p>
    <w:p w14:paraId="1F0ADF42" w14:textId="05856920" w:rsidR="00FB1533" w:rsidRPr="00FB1533" w:rsidRDefault="00FB1533" w:rsidP="00FB1533">
      <w:pPr>
        <w:pStyle w:val="ListParagraph"/>
        <w:autoSpaceDE w:val="0"/>
        <w:autoSpaceDN w:val="0"/>
        <w:adjustRightInd w:val="0"/>
        <w:rPr>
          <w:rFonts w:ascii="Calibri" w:hAnsi="Calibri" w:cs="Calibri"/>
          <w:color w:val="000000"/>
          <w:sz w:val="22"/>
          <w:szCs w:val="22"/>
        </w:rPr>
      </w:pPr>
      <w:r w:rsidRPr="00FB1533">
        <w:rPr>
          <w:rFonts w:ascii="Calibri" w:hAnsi="Calibri" w:cs="Calibri"/>
          <w:color w:val="000000"/>
          <w:sz w:val="22"/>
          <w:szCs w:val="22"/>
        </w:rPr>
        <w:t>http://www.nabweb.org/examinations</w:t>
      </w:r>
    </w:p>
    <w:p w14:paraId="319865C5" w14:textId="235056C0" w:rsidR="00325DE3" w:rsidRPr="00BA4193" w:rsidRDefault="00325DE3" w:rsidP="00BA4193">
      <w:pPr>
        <w:pStyle w:val="ListParagraph"/>
        <w:numPr>
          <w:ilvl w:val="0"/>
          <w:numId w:val="23"/>
        </w:numPr>
        <w:tabs>
          <w:tab w:val="left" w:pos="450"/>
        </w:tabs>
        <w:ind w:right="-360"/>
        <w:rPr>
          <w:rFonts w:ascii="Calibri" w:hAnsi="Calibri" w:cs="Calibri"/>
          <w:color w:val="000000"/>
          <w:sz w:val="22"/>
          <w:szCs w:val="22"/>
        </w:rPr>
      </w:pPr>
      <w:r w:rsidRPr="00BA4193">
        <w:rPr>
          <w:rFonts w:ascii="Calibri" w:hAnsi="Calibri" w:cs="Calibri"/>
          <w:color w:val="000000"/>
          <w:sz w:val="22"/>
          <w:szCs w:val="22"/>
        </w:rPr>
        <w:t>Healthy People 2020,</w:t>
      </w:r>
      <w:r w:rsidR="00BA4193" w:rsidRPr="00BA4193">
        <w:rPr>
          <w:rFonts w:ascii="Calibri" w:hAnsi="Calibri" w:cs="Calibri"/>
          <w:color w:val="000000"/>
          <w:sz w:val="22"/>
          <w:szCs w:val="22"/>
        </w:rPr>
        <w:t xml:space="preserve"> </w:t>
      </w:r>
      <w:r w:rsidRPr="00BA4193">
        <w:rPr>
          <w:rFonts w:ascii="Calibri" w:hAnsi="Calibri" w:cs="Calibri"/>
          <w:color w:val="000000"/>
          <w:sz w:val="22"/>
          <w:szCs w:val="22"/>
        </w:rPr>
        <w:t xml:space="preserve">US Department of Health and Human Services  </w:t>
      </w:r>
      <w:r w:rsidRPr="00BA4193">
        <w:rPr>
          <w:rFonts w:ascii="Calibri" w:hAnsi="Calibri"/>
          <w:sz w:val="22"/>
          <w:szCs w:val="22"/>
        </w:rPr>
        <w:t xml:space="preserve">http://www.healthypeople.gov/hp2020/ </w:t>
      </w:r>
    </w:p>
    <w:p w14:paraId="0E0D62E9" w14:textId="356A3040" w:rsidR="00325DE3" w:rsidRPr="00BA4193" w:rsidRDefault="00325DE3" w:rsidP="00BA4193">
      <w:pPr>
        <w:pStyle w:val="ListParagraph"/>
        <w:numPr>
          <w:ilvl w:val="0"/>
          <w:numId w:val="23"/>
        </w:numPr>
        <w:autoSpaceDE w:val="0"/>
        <w:autoSpaceDN w:val="0"/>
        <w:adjustRightInd w:val="0"/>
        <w:rPr>
          <w:rFonts w:ascii="Calibri" w:hAnsi="Calibri"/>
          <w:sz w:val="22"/>
          <w:szCs w:val="22"/>
        </w:rPr>
      </w:pPr>
      <w:r w:rsidRPr="00BA4193">
        <w:rPr>
          <w:rFonts w:ascii="Calibri" w:hAnsi="Calibri"/>
          <w:sz w:val="22"/>
          <w:szCs w:val="22"/>
        </w:rPr>
        <w:t xml:space="preserve">Centers for Disease Control and Prevention and Morbidity and Mortality Weekly Report </w:t>
      </w:r>
    </w:p>
    <w:p w14:paraId="32983B45" w14:textId="77777777" w:rsidR="00325DE3" w:rsidRPr="00BA4193" w:rsidRDefault="00325DE3" w:rsidP="00BA4193">
      <w:pPr>
        <w:pStyle w:val="ListParagraph"/>
        <w:numPr>
          <w:ilvl w:val="0"/>
          <w:numId w:val="23"/>
        </w:numPr>
        <w:autoSpaceDE w:val="0"/>
        <w:autoSpaceDN w:val="0"/>
        <w:adjustRightInd w:val="0"/>
        <w:rPr>
          <w:rFonts w:ascii="Calibri" w:hAnsi="Calibri"/>
          <w:sz w:val="22"/>
          <w:szCs w:val="22"/>
        </w:rPr>
      </w:pPr>
      <w:r w:rsidRPr="00BA4193">
        <w:rPr>
          <w:rFonts w:ascii="Calibri" w:hAnsi="Calibri"/>
          <w:sz w:val="22"/>
          <w:szCs w:val="22"/>
        </w:rPr>
        <w:t xml:space="preserve">http://www.cdc.gov/mmwr/ </w:t>
      </w:r>
    </w:p>
    <w:p w14:paraId="15268981" w14:textId="77777777" w:rsidR="00325DE3" w:rsidRPr="00BA4193" w:rsidRDefault="00325DE3" w:rsidP="00BA4193">
      <w:pPr>
        <w:pStyle w:val="ListParagraph"/>
        <w:numPr>
          <w:ilvl w:val="0"/>
          <w:numId w:val="23"/>
        </w:numPr>
        <w:autoSpaceDE w:val="0"/>
        <w:autoSpaceDN w:val="0"/>
        <w:adjustRightInd w:val="0"/>
        <w:rPr>
          <w:rFonts w:ascii="Calibri" w:hAnsi="Calibri"/>
          <w:sz w:val="22"/>
          <w:szCs w:val="22"/>
        </w:rPr>
      </w:pPr>
      <w:r w:rsidRPr="00BA4193">
        <w:rPr>
          <w:rFonts w:ascii="Calibri" w:hAnsi="Calibri"/>
          <w:sz w:val="22"/>
          <w:szCs w:val="22"/>
        </w:rPr>
        <w:t xml:space="preserve">Vital Statistics for New York State </w:t>
      </w:r>
    </w:p>
    <w:p w14:paraId="684EE2EE" w14:textId="77777777" w:rsidR="00CF1922" w:rsidRDefault="00325DE3" w:rsidP="00CF1922">
      <w:pPr>
        <w:pStyle w:val="ListParagraph"/>
        <w:autoSpaceDE w:val="0"/>
        <w:autoSpaceDN w:val="0"/>
        <w:adjustRightInd w:val="0"/>
        <w:rPr>
          <w:rFonts w:ascii="Calibri" w:hAnsi="Calibri"/>
          <w:sz w:val="22"/>
          <w:szCs w:val="22"/>
        </w:rPr>
      </w:pPr>
      <w:r w:rsidRPr="00BA4193">
        <w:rPr>
          <w:rFonts w:ascii="Calibri" w:hAnsi="Calibri"/>
          <w:sz w:val="22"/>
          <w:szCs w:val="22"/>
        </w:rPr>
        <w:t xml:space="preserve">http://www.health.state.ny.us/nysdoh/vital_statistics/ </w:t>
      </w:r>
    </w:p>
    <w:p w14:paraId="4D44E4C4" w14:textId="51742148" w:rsidR="00325DE3" w:rsidRDefault="00325DE3" w:rsidP="00CF1922">
      <w:pPr>
        <w:pStyle w:val="ListParagraph"/>
        <w:numPr>
          <w:ilvl w:val="0"/>
          <w:numId w:val="23"/>
        </w:numPr>
        <w:autoSpaceDE w:val="0"/>
        <w:autoSpaceDN w:val="0"/>
        <w:adjustRightInd w:val="0"/>
        <w:rPr>
          <w:rFonts w:ascii="Calibri" w:hAnsi="Calibri"/>
          <w:sz w:val="22"/>
          <w:szCs w:val="22"/>
        </w:rPr>
      </w:pPr>
      <w:r w:rsidRPr="00CF1922">
        <w:rPr>
          <w:rFonts w:ascii="Calibri" w:hAnsi="Calibri"/>
          <w:sz w:val="22"/>
          <w:szCs w:val="22"/>
        </w:rPr>
        <w:t>Bureau of Communicable Disease –NYC Department of Health and Mental Hygiene</w:t>
      </w:r>
      <w:r w:rsidR="003A65E3">
        <w:rPr>
          <w:rFonts w:ascii="Calibri" w:hAnsi="Calibri"/>
          <w:sz w:val="22"/>
          <w:szCs w:val="22"/>
        </w:rPr>
        <w:t xml:space="preserve"> </w:t>
      </w:r>
      <w:r w:rsidRPr="00CF1922">
        <w:rPr>
          <w:rFonts w:ascii="Calibri" w:hAnsi="Calibri"/>
          <w:sz w:val="22"/>
          <w:szCs w:val="22"/>
        </w:rPr>
        <w:t>http://www.nyc.gov/html/doh/html/cd/cd.shtml</w:t>
      </w:r>
    </w:p>
    <w:p w14:paraId="5EF1FD2B" w14:textId="77777777" w:rsidR="00CF1922" w:rsidRDefault="00CF1922" w:rsidP="00CF1922">
      <w:pPr>
        <w:autoSpaceDE w:val="0"/>
        <w:autoSpaceDN w:val="0"/>
        <w:adjustRightInd w:val="0"/>
        <w:rPr>
          <w:rFonts w:ascii="Calibri" w:hAnsi="Calibri"/>
          <w:sz w:val="22"/>
          <w:szCs w:val="22"/>
        </w:rPr>
      </w:pPr>
    </w:p>
    <w:p w14:paraId="6341887D" w14:textId="77777777" w:rsidR="00932256" w:rsidRDefault="00932256">
      <w:pPr>
        <w:rPr>
          <w:rFonts w:ascii="Calibri" w:hAnsi="Calibri" w:cs="Calibri"/>
          <w:color w:val="000000"/>
          <w:sz w:val="22"/>
          <w:szCs w:val="22"/>
        </w:rPr>
      </w:pPr>
      <w:r>
        <w:rPr>
          <w:rFonts w:ascii="Calibri" w:hAnsi="Calibri" w:cs="Calibri"/>
          <w:color w:val="000000"/>
          <w:sz w:val="22"/>
          <w:szCs w:val="22"/>
        </w:rPr>
        <w:br w:type="page"/>
      </w:r>
    </w:p>
    <w:p w14:paraId="1230D2EB" w14:textId="5FF2089E" w:rsidR="00415602" w:rsidRPr="00005EEB" w:rsidRDefault="00415602" w:rsidP="00005EEB">
      <w:pPr>
        <w:autoSpaceDE w:val="0"/>
        <w:autoSpaceDN w:val="0"/>
        <w:adjustRightInd w:val="0"/>
        <w:ind w:left="-90"/>
        <w:rPr>
          <w:rFonts w:ascii="Calibri" w:hAnsi="Calibri" w:cs="Calibri"/>
          <w:color w:val="000000"/>
          <w:sz w:val="22"/>
          <w:szCs w:val="22"/>
        </w:rPr>
      </w:pPr>
      <w:r w:rsidRPr="00005EEB">
        <w:rPr>
          <w:rFonts w:ascii="Calibri" w:hAnsi="Calibri" w:cs="Calibri"/>
          <w:color w:val="000000"/>
          <w:sz w:val="22"/>
          <w:szCs w:val="22"/>
        </w:rPr>
        <w:lastRenderedPageBreak/>
        <w:t xml:space="preserve">Supplemental Bibliography: </w:t>
      </w:r>
    </w:p>
    <w:p w14:paraId="42104DC8" w14:textId="3A2B3A2E" w:rsidR="00982393" w:rsidRPr="008C27D4" w:rsidRDefault="00D24A8B" w:rsidP="00982393">
      <w:pPr>
        <w:pStyle w:val="Bibliography"/>
        <w:ind w:left="720" w:hanging="720"/>
        <w:rPr>
          <w:rFonts w:asciiTheme="majorHAnsi" w:hAnsiTheme="majorHAnsi"/>
          <w:noProof/>
          <w:sz w:val="20"/>
          <w:szCs w:val="20"/>
        </w:rPr>
      </w:pPr>
      <w:r w:rsidRPr="008C27D4">
        <w:rPr>
          <w:rFonts w:asciiTheme="majorHAnsi" w:hAnsiTheme="majorHAnsi" w:cs="Calibri"/>
          <w:color w:val="000000"/>
          <w:sz w:val="20"/>
          <w:szCs w:val="20"/>
        </w:rPr>
        <w:fldChar w:fldCharType="begin"/>
      </w:r>
      <w:r w:rsidRPr="008C27D4">
        <w:rPr>
          <w:rFonts w:asciiTheme="majorHAnsi" w:hAnsiTheme="majorHAnsi" w:cs="Calibri"/>
          <w:color w:val="000000"/>
          <w:sz w:val="20"/>
          <w:szCs w:val="20"/>
        </w:rPr>
        <w:instrText xml:space="preserve"> BIBLIOGRAPHY  \l 1033 </w:instrText>
      </w:r>
      <w:r w:rsidRPr="008C27D4">
        <w:rPr>
          <w:rFonts w:asciiTheme="majorHAnsi" w:hAnsiTheme="majorHAnsi" w:cs="Calibri"/>
          <w:color w:val="000000"/>
          <w:sz w:val="20"/>
          <w:szCs w:val="20"/>
        </w:rPr>
        <w:fldChar w:fldCharType="separate"/>
      </w:r>
    </w:p>
    <w:p w14:paraId="0684C488" w14:textId="77777777"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Buchbinder, S. B., &amp; Thompson, J. M. (2010). </w:t>
      </w:r>
      <w:r w:rsidRPr="008C27D4">
        <w:rPr>
          <w:rFonts w:asciiTheme="majorHAnsi" w:hAnsiTheme="majorHAnsi"/>
          <w:i/>
          <w:iCs/>
          <w:noProof/>
          <w:sz w:val="20"/>
          <w:szCs w:val="20"/>
        </w:rPr>
        <w:t>Career Opportunities in Health Management.</w:t>
      </w:r>
      <w:r w:rsidRPr="008C27D4">
        <w:rPr>
          <w:rFonts w:asciiTheme="majorHAnsi" w:hAnsiTheme="majorHAnsi"/>
          <w:noProof/>
          <w:sz w:val="20"/>
          <w:szCs w:val="20"/>
        </w:rPr>
        <w:t xml:space="preserve"> Sudbury: Jones and Bartlett Publishers.</w:t>
      </w:r>
    </w:p>
    <w:p w14:paraId="2E7444D6" w14:textId="3D95FCDB"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Davis, W. E., &amp; Townsend, J. E. (2013). </w:t>
      </w:r>
      <w:r w:rsidRPr="008C27D4">
        <w:rPr>
          <w:rFonts w:asciiTheme="majorHAnsi" w:hAnsiTheme="majorHAnsi"/>
          <w:i/>
          <w:iCs/>
          <w:noProof/>
          <w:sz w:val="20"/>
          <w:szCs w:val="20"/>
        </w:rPr>
        <w:t>The Principles of Health Care Administration .</w:t>
      </w:r>
      <w:r w:rsidRPr="008C27D4">
        <w:rPr>
          <w:rFonts w:asciiTheme="majorHAnsi" w:hAnsiTheme="majorHAnsi"/>
          <w:noProof/>
          <w:sz w:val="20"/>
          <w:szCs w:val="20"/>
        </w:rPr>
        <w:t xml:space="preserve"> Shreveport: LA BNB Systems.</w:t>
      </w:r>
    </w:p>
    <w:p w14:paraId="3D819EC2" w14:textId="7CB1DBC2"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Kovner, A. R., Fine, D. J., &amp; D'Aguila, D. J. (2009). </w:t>
      </w:r>
      <w:r w:rsidRPr="008C27D4">
        <w:rPr>
          <w:rFonts w:asciiTheme="majorHAnsi" w:hAnsiTheme="majorHAnsi"/>
          <w:i/>
          <w:iCs/>
          <w:noProof/>
          <w:sz w:val="20"/>
          <w:szCs w:val="20"/>
        </w:rPr>
        <w:t>Evidence Based Management in Health Ca</w:t>
      </w:r>
      <w:r w:rsidR="00810B6E">
        <w:rPr>
          <w:rFonts w:asciiTheme="majorHAnsi" w:hAnsiTheme="majorHAnsi"/>
          <w:i/>
          <w:iCs/>
          <w:noProof/>
          <w:sz w:val="20"/>
          <w:szCs w:val="20"/>
        </w:rPr>
        <w:t>re Health Administration Press.</w:t>
      </w:r>
      <w:r w:rsidRPr="008C27D4">
        <w:rPr>
          <w:rFonts w:asciiTheme="majorHAnsi" w:hAnsiTheme="majorHAnsi"/>
          <w:noProof/>
          <w:sz w:val="20"/>
          <w:szCs w:val="20"/>
        </w:rPr>
        <w:t xml:space="preserve"> Chicago: Health Administration Press.</w:t>
      </w:r>
    </w:p>
    <w:p w14:paraId="30B44A39" w14:textId="4E48A0DB"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National Association of Long Term Care Administrators. (5th edition). </w:t>
      </w:r>
      <w:r w:rsidRPr="008C27D4">
        <w:rPr>
          <w:rFonts w:asciiTheme="majorHAnsi" w:hAnsiTheme="majorHAnsi"/>
          <w:i/>
          <w:iCs/>
          <w:noProof/>
          <w:sz w:val="20"/>
          <w:szCs w:val="20"/>
        </w:rPr>
        <w:t>NAB Study Guide-How to prepare for the Nuring Home Administration Examination.</w:t>
      </w:r>
      <w:r w:rsidRPr="008C27D4">
        <w:rPr>
          <w:rFonts w:asciiTheme="majorHAnsi" w:hAnsiTheme="majorHAnsi"/>
          <w:noProof/>
          <w:sz w:val="20"/>
          <w:szCs w:val="20"/>
        </w:rPr>
        <w:t xml:space="preserve"> Washington: National Association of Long Term Care Administrators.</w:t>
      </w:r>
    </w:p>
    <w:p w14:paraId="0F904D11" w14:textId="77777777"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Prat, J. R. (2015). </w:t>
      </w:r>
      <w:r w:rsidRPr="008C27D4">
        <w:rPr>
          <w:rFonts w:asciiTheme="majorHAnsi" w:hAnsiTheme="majorHAnsi"/>
          <w:i/>
          <w:iCs/>
          <w:noProof/>
          <w:sz w:val="20"/>
          <w:szCs w:val="20"/>
        </w:rPr>
        <w:t>Long Term Care: Managing Across the Curriculum.</w:t>
      </w:r>
      <w:r w:rsidRPr="008C27D4">
        <w:rPr>
          <w:rFonts w:asciiTheme="majorHAnsi" w:hAnsiTheme="majorHAnsi"/>
          <w:noProof/>
          <w:sz w:val="20"/>
          <w:szCs w:val="20"/>
        </w:rPr>
        <w:t xml:space="preserve"> Sudberry: MA Jones and Bartlet.</w:t>
      </w:r>
    </w:p>
    <w:p w14:paraId="2DE94F48" w14:textId="0E066F09"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Sing, D. A. (2010). </w:t>
      </w:r>
      <w:r w:rsidRPr="008C27D4">
        <w:rPr>
          <w:rFonts w:asciiTheme="majorHAnsi" w:hAnsiTheme="majorHAnsi"/>
          <w:i/>
          <w:iCs/>
          <w:noProof/>
          <w:sz w:val="20"/>
          <w:szCs w:val="20"/>
        </w:rPr>
        <w:t>Effective Management of Lon</w:t>
      </w:r>
      <w:r w:rsidR="00B438FE" w:rsidRPr="008C27D4">
        <w:rPr>
          <w:rFonts w:asciiTheme="majorHAnsi" w:hAnsiTheme="majorHAnsi"/>
          <w:i/>
          <w:iCs/>
          <w:noProof/>
          <w:sz w:val="20"/>
          <w:szCs w:val="20"/>
        </w:rPr>
        <w:t>g</w:t>
      </w:r>
      <w:r w:rsidRPr="008C27D4">
        <w:rPr>
          <w:rFonts w:asciiTheme="majorHAnsi" w:hAnsiTheme="majorHAnsi"/>
          <w:i/>
          <w:iCs/>
          <w:noProof/>
          <w:sz w:val="20"/>
          <w:szCs w:val="20"/>
        </w:rPr>
        <w:t>-Term Care Facilities.</w:t>
      </w:r>
      <w:r w:rsidRPr="008C27D4">
        <w:rPr>
          <w:rFonts w:asciiTheme="majorHAnsi" w:hAnsiTheme="majorHAnsi"/>
          <w:noProof/>
          <w:sz w:val="20"/>
          <w:szCs w:val="20"/>
        </w:rPr>
        <w:t xml:space="preserve"> Sudbury: MA Jones and Bartlet.</w:t>
      </w:r>
    </w:p>
    <w:p w14:paraId="6A934948" w14:textId="77777777" w:rsidR="00982393" w:rsidRPr="008C27D4" w:rsidRDefault="00982393" w:rsidP="009C05BF">
      <w:pPr>
        <w:pStyle w:val="Bibliography"/>
        <w:numPr>
          <w:ilvl w:val="0"/>
          <w:numId w:val="49"/>
        </w:numPr>
        <w:rPr>
          <w:rFonts w:asciiTheme="majorHAnsi" w:hAnsiTheme="majorHAnsi"/>
          <w:noProof/>
          <w:sz w:val="20"/>
          <w:szCs w:val="20"/>
        </w:rPr>
      </w:pPr>
      <w:r w:rsidRPr="008C27D4">
        <w:rPr>
          <w:rFonts w:asciiTheme="majorHAnsi" w:hAnsiTheme="majorHAnsi"/>
          <w:noProof/>
          <w:sz w:val="20"/>
          <w:szCs w:val="20"/>
        </w:rPr>
        <w:t xml:space="preserve">Williams, S. J. (2009). </w:t>
      </w:r>
      <w:r w:rsidRPr="008C27D4">
        <w:rPr>
          <w:rFonts w:asciiTheme="majorHAnsi" w:hAnsiTheme="majorHAnsi"/>
          <w:i/>
          <w:iCs/>
          <w:noProof/>
          <w:sz w:val="20"/>
          <w:szCs w:val="20"/>
        </w:rPr>
        <w:t>Essentials of Health Services .</w:t>
      </w:r>
      <w:r w:rsidRPr="008C27D4">
        <w:rPr>
          <w:rFonts w:asciiTheme="majorHAnsi" w:hAnsiTheme="majorHAnsi"/>
          <w:noProof/>
          <w:sz w:val="20"/>
          <w:szCs w:val="20"/>
        </w:rPr>
        <w:t xml:space="preserve"> New York: Thompson Delmar Learning.</w:t>
      </w:r>
    </w:p>
    <w:p w14:paraId="55E24007" w14:textId="4EF00F5E" w:rsidR="00FB1533" w:rsidRPr="008C27D4" w:rsidRDefault="00D24A8B" w:rsidP="00982393">
      <w:pPr>
        <w:tabs>
          <w:tab w:val="left" w:pos="3888"/>
        </w:tabs>
        <w:autoSpaceDE w:val="0"/>
        <w:autoSpaceDN w:val="0"/>
        <w:adjustRightInd w:val="0"/>
        <w:ind w:hanging="360"/>
        <w:rPr>
          <w:rFonts w:asciiTheme="majorHAnsi" w:hAnsiTheme="majorHAnsi" w:cs="Calibri"/>
          <w:color w:val="000000" w:themeColor="text1"/>
          <w:sz w:val="20"/>
          <w:szCs w:val="20"/>
        </w:rPr>
      </w:pPr>
      <w:r w:rsidRPr="008C27D4">
        <w:rPr>
          <w:rFonts w:asciiTheme="majorHAnsi" w:hAnsiTheme="majorHAnsi" w:cs="Calibri"/>
          <w:color w:val="000000"/>
          <w:sz w:val="20"/>
          <w:szCs w:val="20"/>
        </w:rPr>
        <w:fldChar w:fldCharType="end"/>
      </w:r>
      <w:r w:rsidR="00982393" w:rsidRPr="008C27D4">
        <w:rPr>
          <w:rFonts w:asciiTheme="majorHAnsi" w:hAnsiTheme="majorHAnsi" w:cs="Calibri"/>
          <w:color w:val="000000"/>
          <w:sz w:val="20"/>
          <w:szCs w:val="20"/>
        </w:rPr>
        <w:tab/>
      </w:r>
      <w:r w:rsidR="00982393" w:rsidRPr="008C27D4">
        <w:rPr>
          <w:rFonts w:asciiTheme="majorHAnsi" w:hAnsiTheme="majorHAnsi" w:cs="Calibri"/>
          <w:color w:val="000000"/>
          <w:sz w:val="20"/>
          <w:szCs w:val="20"/>
        </w:rPr>
        <w:tab/>
      </w:r>
    </w:p>
    <w:p w14:paraId="28BF7C90" w14:textId="4D04AEAC" w:rsidR="00D24A8B" w:rsidRPr="00A00CE8" w:rsidRDefault="00005EEB" w:rsidP="00005EEB">
      <w:pPr>
        <w:ind w:left="360"/>
        <w:contextualSpacing/>
        <w:rPr>
          <w:rFonts w:asciiTheme="majorHAnsi" w:hAnsiTheme="majorHAnsi" w:cs="Arial"/>
          <w:bCs/>
          <w:color w:val="000000" w:themeColor="text1"/>
          <w:sz w:val="20"/>
          <w:szCs w:val="20"/>
        </w:rPr>
      </w:pPr>
      <w:r w:rsidRPr="00A00CE8">
        <w:rPr>
          <w:rFonts w:asciiTheme="majorHAnsi" w:hAnsiTheme="majorHAnsi" w:cs="Arial"/>
          <w:bCs/>
          <w:color w:val="000000" w:themeColor="text1"/>
          <w:sz w:val="20"/>
          <w:szCs w:val="20"/>
        </w:rPr>
        <w:t>Journals:</w:t>
      </w:r>
    </w:p>
    <w:p w14:paraId="47ADD68C" w14:textId="77777777" w:rsidR="00005EEB" w:rsidRDefault="00005EEB" w:rsidP="00005EEB">
      <w:pPr>
        <w:ind w:left="360"/>
        <w:contextualSpacing/>
        <w:rPr>
          <w:rFonts w:asciiTheme="majorHAnsi" w:hAnsiTheme="majorHAnsi" w:cs="Arial"/>
          <w:bCs/>
          <w:color w:val="C00000"/>
          <w:sz w:val="22"/>
          <w:szCs w:val="22"/>
        </w:rPr>
      </w:pPr>
    </w:p>
    <w:p w14:paraId="19571E84" w14:textId="47A20A15" w:rsidR="00415602" w:rsidRPr="00FB1533" w:rsidRDefault="00FB1533" w:rsidP="00FB1533">
      <w:pPr>
        <w:pStyle w:val="ListParagraph"/>
        <w:numPr>
          <w:ilvl w:val="0"/>
          <w:numId w:val="37"/>
        </w:numPr>
        <w:rPr>
          <w:rFonts w:ascii="Calibri" w:hAnsi="Calibri" w:cs="Calibri"/>
          <w:color w:val="000000"/>
          <w:sz w:val="22"/>
          <w:szCs w:val="22"/>
        </w:rPr>
      </w:pPr>
      <w:r w:rsidRPr="00FB1533">
        <w:rPr>
          <w:rFonts w:ascii="Calibri" w:hAnsi="Calibri" w:cs="Calibri"/>
          <w:color w:val="000000"/>
          <w:sz w:val="22"/>
          <w:szCs w:val="22"/>
        </w:rPr>
        <w:t>J</w:t>
      </w:r>
      <w:r w:rsidR="00415602" w:rsidRPr="00FB1533">
        <w:rPr>
          <w:rFonts w:ascii="Calibri" w:hAnsi="Calibri" w:cs="Calibri"/>
          <w:color w:val="000000"/>
          <w:sz w:val="22"/>
          <w:szCs w:val="22"/>
        </w:rPr>
        <w:t>ournal of Nursing Home Research</w:t>
      </w:r>
      <w:r w:rsidRPr="00FB1533">
        <w:rPr>
          <w:rFonts w:ascii="Calibri" w:hAnsi="Calibri" w:cs="Calibri"/>
          <w:color w:val="000000"/>
          <w:sz w:val="22"/>
          <w:szCs w:val="22"/>
        </w:rPr>
        <w:t xml:space="preserve"> </w:t>
      </w:r>
      <w:hyperlink r:id="rId19" w:history="1">
        <w:r w:rsidR="00415602" w:rsidRPr="00FB1533">
          <w:rPr>
            <w:rStyle w:val="Hyperlink"/>
            <w:rFonts w:ascii="Calibri" w:hAnsi="Calibri" w:cs="Calibri"/>
            <w:sz w:val="22"/>
            <w:szCs w:val="22"/>
          </w:rPr>
          <w:t>http://www.jnursinghomeresearch.com/</w:t>
        </w:r>
      </w:hyperlink>
      <w:r w:rsidR="00415602" w:rsidRPr="00FB1533">
        <w:rPr>
          <w:rFonts w:ascii="Calibri" w:hAnsi="Calibri" w:cs="Calibri"/>
          <w:color w:val="000000"/>
          <w:sz w:val="22"/>
          <w:szCs w:val="22"/>
        </w:rPr>
        <w:t xml:space="preserve"> (open access)</w:t>
      </w:r>
    </w:p>
    <w:p w14:paraId="3E3A6DB8" w14:textId="77777777" w:rsidR="00415602" w:rsidRPr="00BA4193" w:rsidRDefault="00415602" w:rsidP="00415602">
      <w:pPr>
        <w:pStyle w:val="ListParagraph"/>
        <w:numPr>
          <w:ilvl w:val="0"/>
          <w:numId w:val="24"/>
        </w:numPr>
        <w:autoSpaceDE w:val="0"/>
        <w:autoSpaceDN w:val="0"/>
        <w:adjustRightInd w:val="0"/>
        <w:rPr>
          <w:rFonts w:ascii="Calibri" w:hAnsi="Calibri" w:cs="Calibri"/>
          <w:color w:val="000000"/>
          <w:sz w:val="22"/>
          <w:szCs w:val="22"/>
        </w:rPr>
      </w:pPr>
      <w:r w:rsidRPr="00BA4193">
        <w:rPr>
          <w:rFonts w:ascii="Calibri" w:hAnsi="Calibri" w:cs="Calibri"/>
          <w:color w:val="000000"/>
          <w:sz w:val="22"/>
          <w:szCs w:val="22"/>
        </w:rPr>
        <w:t xml:space="preserve">American Journal of Public Health </w:t>
      </w:r>
    </w:p>
    <w:p w14:paraId="628FF56C" w14:textId="77777777" w:rsidR="00415602" w:rsidRPr="00BA4193" w:rsidRDefault="00415602" w:rsidP="00415602">
      <w:pPr>
        <w:pStyle w:val="ListParagraph"/>
        <w:numPr>
          <w:ilvl w:val="0"/>
          <w:numId w:val="24"/>
        </w:numPr>
        <w:autoSpaceDE w:val="0"/>
        <w:autoSpaceDN w:val="0"/>
        <w:adjustRightInd w:val="0"/>
        <w:rPr>
          <w:rFonts w:ascii="Calibri" w:hAnsi="Calibri" w:cs="Calibri"/>
          <w:color w:val="000000"/>
          <w:sz w:val="22"/>
          <w:szCs w:val="22"/>
        </w:rPr>
      </w:pPr>
      <w:r w:rsidRPr="00BA4193">
        <w:rPr>
          <w:rFonts w:ascii="Calibri" w:hAnsi="Calibri" w:cs="Calibri"/>
          <w:color w:val="000000"/>
          <w:sz w:val="22"/>
          <w:szCs w:val="22"/>
        </w:rPr>
        <w:t xml:space="preserve">Lancet </w:t>
      </w:r>
    </w:p>
    <w:p w14:paraId="47C7184F" w14:textId="77777777" w:rsidR="00415602" w:rsidRPr="00BA4193" w:rsidRDefault="00415602" w:rsidP="00415602">
      <w:pPr>
        <w:pStyle w:val="ListParagraph"/>
        <w:numPr>
          <w:ilvl w:val="0"/>
          <w:numId w:val="24"/>
        </w:numPr>
        <w:autoSpaceDE w:val="0"/>
        <w:autoSpaceDN w:val="0"/>
        <w:adjustRightInd w:val="0"/>
        <w:rPr>
          <w:rFonts w:ascii="Calibri" w:hAnsi="Calibri" w:cs="Calibri"/>
          <w:color w:val="000000"/>
          <w:sz w:val="22"/>
          <w:szCs w:val="22"/>
        </w:rPr>
      </w:pPr>
      <w:r w:rsidRPr="00BA4193">
        <w:rPr>
          <w:rFonts w:ascii="Calibri" w:hAnsi="Calibri" w:cs="Calibri"/>
          <w:color w:val="000000"/>
          <w:sz w:val="22"/>
          <w:szCs w:val="22"/>
        </w:rPr>
        <w:t xml:space="preserve">Journal of Public Health Medicine </w:t>
      </w:r>
    </w:p>
    <w:p w14:paraId="3BFC7401" w14:textId="77777777" w:rsidR="00415602" w:rsidRPr="00BA4193" w:rsidRDefault="00415602" w:rsidP="00415602">
      <w:pPr>
        <w:pStyle w:val="ListParagraph"/>
        <w:numPr>
          <w:ilvl w:val="0"/>
          <w:numId w:val="24"/>
        </w:numPr>
        <w:autoSpaceDE w:val="0"/>
        <w:autoSpaceDN w:val="0"/>
        <w:adjustRightInd w:val="0"/>
        <w:rPr>
          <w:rFonts w:ascii="Calibri" w:hAnsi="Calibri" w:cs="Calibri"/>
          <w:color w:val="000000"/>
          <w:sz w:val="22"/>
          <w:szCs w:val="22"/>
        </w:rPr>
      </w:pPr>
      <w:r w:rsidRPr="00BA4193">
        <w:rPr>
          <w:rFonts w:ascii="Calibri" w:hAnsi="Calibri" w:cs="Calibri"/>
          <w:color w:val="000000"/>
          <w:sz w:val="22"/>
          <w:szCs w:val="22"/>
        </w:rPr>
        <w:t xml:space="preserve">BMC Public Health Journal </w:t>
      </w:r>
    </w:p>
    <w:p w14:paraId="5CED2EFF" w14:textId="77777777" w:rsidR="00415602" w:rsidRDefault="00415602" w:rsidP="00CF1922">
      <w:pPr>
        <w:autoSpaceDE w:val="0"/>
        <w:autoSpaceDN w:val="0"/>
        <w:adjustRightInd w:val="0"/>
        <w:rPr>
          <w:rFonts w:ascii="Calibri" w:hAnsi="Calibri"/>
          <w:sz w:val="22"/>
          <w:szCs w:val="22"/>
        </w:rPr>
      </w:pPr>
    </w:p>
    <w:p w14:paraId="3756F2A4" w14:textId="77777777" w:rsidR="002E2FC1" w:rsidRDefault="002E2FC1" w:rsidP="00CF1922">
      <w:pPr>
        <w:autoSpaceDE w:val="0"/>
        <w:autoSpaceDN w:val="0"/>
        <w:adjustRightInd w:val="0"/>
        <w:rPr>
          <w:rFonts w:asciiTheme="majorHAnsi" w:hAnsiTheme="majorHAnsi" w:cs="Arial"/>
          <w:b/>
          <w:sz w:val="22"/>
          <w:szCs w:val="22"/>
        </w:rPr>
      </w:pPr>
    </w:p>
    <w:p w14:paraId="3DDAE87B" w14:textId="77777777" w:rsidR="00AB6B67" w:rsidRDefault="00AB6B67">
      <w:pPr>
        <w:rPr>
          <w:rFonts w:asciiTheme="majorHAnsi" w:hAnsiTheme="majorHAnsi" w:cs="Arial"/>
          <w:b/>
          <w:sz w:val="28"/>
          <w:szCs w:val="28"/>
          <w:u w:val="single"/>
        </w:rPr>
      </w:pPr>
      <w:r>
        <w:rPr>
          <w:rFonts w:asciiTheme="majorHAnsi" w:hAnsiTheme="majorHAnsi" w:cs="Arial"/>
          <w:b/>
          <w:sz w:val="28"/>
          <w:szCs w:val="28"/>
          <w:u w:val="single"/>
        </w:rPr>
        <w:br w:type="page"/>
      </w:r>
    </w:p>
    <w:p w14:paraId="1DA75E76" w14:textId="0C413D57" w:rsidR="002E2FC1" w:rsidRDefault="002E2FC1" w:rsidP="00CF1922">
      <w:pPr>
        <w:autoSpaceDE w:val="0"/>
        <w:autoSpaceDN w:val="0"/>
        <w:adjustRightInd w:val="0"/>
        <w:rPr>
          <w:rFonts w:asciiTheme="majorHAnsi" w:hAnsiTheme="majorHAnsi" w:cs="Arial"/>
          <w:b/>
          <w:sz w:val="28"/>
          <w:szCs w:val="28"/>
          <w:u w:val="single"/>
        </w:rPr>
      </w:pPr>
      <w:r w:rsidRPr="002E2FC1">
        <w:rPr>
          <w:rFonts w:asciiTheme="majorHAnsi" w:hAnsiTheme="majorHAnsi" w:cs="Arial"/>
          <w:b/>
          <w:sz w:val="28"/>
          <w:szCs w:val="28"/>
          <w:u w:val="single"/>
        </w:rPr>
        <w:lastRenderedPageBreak/>
        <w:t>Course Need Assessment:</w:t>
      </w:r>
    </w:p>
    <w:p w14:paraId="2DBC0FC7" w14:textId="77777777" w:rsidR="002B5637" w:rsidRDefault="002B5637" w:rsidP="00CF1922">
      <w:pPr>
        <w:autoSpaceDE w:val="0"/>
        <w:autoSpaceDN w:val="0"/>
        <w:adjustRightInd w:val="0"/>
        <w:rPr>
          <w:rFonts w:asciiTheme="majorHAnsi" w:hAnsiTheme="majorHAnsi" w:cs="Arial"/>
          <w:b/>
          <w:sz w:val="28"/>
          <w:szCs w:val="28"/>
          <w:u w:val="single"/>
        </w:rPr>
      </w:pPr>
    </w:p>
    <w:p w14:paraId="5D5AD045" w14:textId="77777777" w:rsidR="002B5637" w:rsidRPr="009F27B4" w:rsidRDefault="002B5637" w:rsidP="002B5637">
      <w:pPr>
        <w:ind w:right="-180"/>
        <w:rPr>
          <w:rFonts w:asciiTheme="majorHAnsi" w:hAnsiTheme="majorHAnsi" w:cs="Arial"/>
          <w:sz w:val="22"/>
          <w:szCs w:val="22"/>
        </w:rPr>
      </w:pPr>
      <w:r w:rsidRPr="00CF1922">
        <w:rPr>
          <w:rFonts w:asciiTheme="majorHAnsi" w:hAnsiTheme="majorHAnsi" w:cs="Arial"/>
          <w:b/>
          <w:sz w:val="22"/>
          <w:szCs w:val="22"/>
        </w:rPr>
        <w:t>Target students who will take this course:</w:t>
      </w:r>
      <w:r>
        <w:rPr>
          <w:rFonts w:asciiTheme="majorHAnsi" w:hAnsiTheme="majorHAnsi" w:cs="Arial"/>
          <w:color w:val="FF0000"/>
          <w:sz w:val="22"/>
          <w:szCs w:val="22"/>
        </w:rPr>
        <w:t xml:space="preserve"> </w:t>
      </w:r>
      <w:r w:rsidRPr="009F27B4">
        <w:rPr>
          <w:rFonts w:asciiTheme="majorHAnsi" w:hAnsiTheme="majorHAnsi" w:cs="Arial"/>
          <w:sz w:val="22"/>
          <w:szCs w:val="22"/>
        </w:rPr>
        <w:t>The course will be offered as an elective appealing to:</w:t>
      </w:r>
    </w:p>
    <w:p w14:paraId="7FF4BC55" w14:textId="667DD556" w:rsidR="002B5637" w:rsidRPr="009F27B4" w:rsidRDefault="002B5637" w:rsidP="000B00A3">
      <w:pPr>
        <w:pStyle w:val="ListParagraph"/>
        <w:numPr>
          <w:ilvl w:val="0"/>
          <w:numId w:val="43"/>
        </w:numPr>
        <w:rPr>
          <w:rFonts w:asciiTheme="majorHAnsi" w:hAnsiTheme="majorHAnsi" w:cs="Arial"/>
          <w:sz w:val="22"/>
          <w:szCs w:val="22"/>
        </w:rPr>
      </w:pPr>
      <w:r w:rsidRPr="009F27B4">
        <w:rPr>
          <w:rFonts w:asciiTheme="majorHAnsi" w:hAnsiTheme="majorHAnsi" w:cs="Arial"/>
          <w:sz w:val="22"/>
          <w:szCs w:val="22"/>
        </w:rPr>
        <w:t>Current students</w:t>
      </w:r>
      <w:r w:rsidR="006755EE">
        <w:rPr>
          <w:rFonts w:asciiTheme="majorHAnsi" w:hAnsiTheme="majorHAnsi" w:cs="Arial"/>
          <w:sz w:val="22"/>
          <w:szCs w:val="22"/>
        </w:rPr>
        <w:t xml:space="preserve"> within the major</w:t>
      </w:r>
      <w:r w:rsidRPr="009F27B4">
        <w:rPr>
          <w:rFonts w:asciiTheme="majorHAnsi" w:hAnsiTheme="majorHAnsi" w:cs="Arial"/>
          <w:sz w:val="22"/>
          <w:szCs w:val="22"/>
        </w:rPr>
        <w:t xml:space="preserve"> with interests in long term care.</w:t>
      </w:r>
    </w:p>
    <w:p w14:paraId="6AE9FDD7" w14:textId="245627D0" w:rsidR="002B5637" w:rsidRPr="009F27B4" w:rsidRDefault="002B5637" w:rsidP="000B00A3">
      <w:pPr>
        <w:pStyle w:val="ListParagraph"/>
        <w:numPr>
          <w:ilvl w:val="0"/>
          <w:numId w:val="43"/>
        </w:numPr>
        <w:rPr>
          <w:rFonts w:asciiTheme="majorHAnsi" w:hAnsiTheme="majorHAnsi" w:cs="Arial"/>
          <w:sz w:val="22"/>
          <w:szCs w:val="22"/>
        </w:rPr>
      </w:pPr>
      <w:r w:rsidRPr="009F27B4">
        <w:rPr>
          <w:rFonts w:asciiTheme="majorHAnsi" w:hAnsiTheme="majorHAnsi" w:cs="Arial"/>
          <w:sz w:val="22"/>
          <w:szCs w:val="22"/>
        </w:rPr>
        <w:t xml:space="preserve">Graduates </w:t>
      </w:r>
      <w:r>
        <w:rPr>
          <w:rFonts w:asciiTheme="majorHAnsi" w:hAnsiTheme="majorHAnsi" w:cs="Arial"/>
          <w:sz w:val="22"/>
          <w:szCs w:val="22"/>
        </w:rPr>
        <w:t xml:space="preserve">whose </w:t>
      </w:r>
      <w:r w:rsidRPr="009F27B4">
        <w:rPr>
          <w:rFonts w:asciiTheme="majorHAnsi" w:hAnsiTheme="majorHAnsi" w:cs="Arial"/>
          <w:sz w:val="22"/>
          <w:szCs w:val="22"/>
        </w:rPr>
        <w:t>occupation</w:t>
      </w:r>
      <w:r>
        <w:rPr>
          <w:rFonts w:asciiTheme="majorHAnsi" w:hAnsiTheme="majorHAnsi" w:cs="Arial"/>
          <w:sz w:val="22"/>
          <w:szCs w:val="22"/>
        </w:rPr>
        <w:t xml:space="preserve">al </w:t>
      </w:r>
      <w:r w:rsidR="00482CF8">
        <w:rPr>
          <w:rFonts w:asciiTheme="majorHAnsi" w:hAnsiTheme="majorHAnsi" w:cs="Arial"/>
          <w:sz w:val="22"/>
          <w:szCs w:val="22"/>
        </w:rPr>
        <w:t>circumstance requires</w:t>
      </w:r>
      <w:r>
        <w:rPr>
          <w:rFonts w:asciiTheme="majorHAnsi" w:hAnsiTheme="majorHAnsi" w:cs="Arial"/>
          <w:sz w:val="22"/>
          <w:szCs w:val="22"/>
        </w:rPr>
        <w:t xml:space="preserve"> further study</w:t>
      </w:r>
      <w:r w:rsidR="0021160E">
        <w:rPr>
          <w:rFonts w:asciiTheme="majorHAnsi" w:hAnsiTheme="majorHAnsi" w:cs="Arial"/>
          <w:sz w:val="22"/>
          <w:szCs w:val="22"/>
        </w:rPr>
        <w:t xml:space="preserve"> in </w:t>
      </w:r>
      <w:r w:rsidRPr="009F27B4">
        <w:rPr>
          <w:rFonts w:asciiTheme="majorHAnsi" w:hAnsiTheme="majorHAnsi" w:cs="Arial"/>
          <w:sz w:val="22"/>
          <w:szCs w:val="22"/>
        </w:rPr>
        <w:t>long term care</w:t>
      </w:r>
      <w:r>
        <w:rPr>
          <w:rFonts w:asciiTheme="majorHAnsi" w:hAnsiTheme="majorHAnsi" w:cs="Arial"/>
          <w:sz w:val="22"/>
          <w:szCs w:val="22"/>
        </w:rPr>
        <w:t xml:space="preserve"> </w:t>
      </w:r>
      <w:r w:rsidRPr="009F27B4">
        <w:rPr>
          <w:rFonts w:asciiTheme="majorHAnsi" w:hAnsiTheme="majorHAnsi" w:cs="Arial"/>
          <w:sz w:val="22"/>
          <w:szCs w:val="22"/>
        </w:rPr>
        <w:t>administration</w:t>
      </w:r>
      <w:r w:rsidR="00005EEB">
        <w:rPr>
          <w:rFonts w:asciiTheme="majorHAnsi" w:hAnsiTheme="majorHAnsi" w:cs="Arial"/>
          <w:sz w:val="22"/>
          <w:szCs w:val="22"/>
        </w:rPr>
        <w:t>.</w:t>
      </w:r>
    </w:p>
    <w:p w14:paraId="1AE4FA16" w14:textId="77777777" w:rsidR="002B5637" w:rsidRPr="002E2FC1" w:rsidRDefault="002B5637" w:rsidP="00CF1922">
      <w:pPr>
        <w:autoSpaceDE w:val="0"/>
        <w:autoSpaceDN w:val="0"/>
        <w:adjustRightInd w:val="0"/>
        <w:rPr>
          <w:rFonts w:asciiTheme="majorHAnsi" w:hAnsiTheme="majorHAnsi" w:cs="Arial"/>
          <w:b/>
          <w:sz w:val="28"/>
          <w:szCs w:val="28"/>
          <w:u w:val="single"/>
        </w:rPr>
      </w:pPr>
    </w:p>
    <w:p w14:paraId="2E1D6715" w14:textId="7B4D1C8F" w:rsidR="00CF1922" w:rsidRPr="00813E38" w:rsidRDefault="00CF1922" w:rsidP="00CF1922">
      <w:pPr>
        <w:autoSpaceDE w:val="0"/>
        <w:autoSpaceDN w:val="0"/>
        <w:adjustRightInd w:val="0"/>
        <w:rPr>
          <w:rFonts w:asciiTheme="majorHAnsi" w:hAnsiTheme="majorHAnsi" w:cs="Arial"/>
          <w:b/>
          <w:sz w:val="22"/>
          <w:szCs w:val="22"/>
        </w:rPr>
      </w:pPr>
      <w:r w:rsidRPr="00813E38">
        <w:rPr>
          <w:rFonts w:asciiTheme="majorHAnsi" w:hAnsiTheme="majorHAnsi" w:cs="Arial"/>
          <w:b/>
          <w:sz w:val="22"/>
          <w:szCs w:val="22"/>
        </w:rPr>
        <w:t>Projected headcounts</w:t>
      </w:r>
      <w:r w:rsidR="00005EEB">
        <w:rPr>
          <w:rFonts w:asciiTheme="majorHAnsi" w:hAnsiTheme="majorHAnsi" w:cs="Arial"/>
          <w:b/>
          <w:sz w:val="22"/>
          <w:szCs w:val="22"/>
        </w:rPr>
        <w:t>.</w:t>
      </w:r>
    </w:p>
    <w:p w14:paraId="262F5167" w14:textId="77777777" w:rsidR="00813E38" w:rsidRDefault="00813E38" w:rsidP="00CF1922">
      <w:pPr>
        <w:autoSpaceDE w:val="0"/>
        <w:autoSpaceDN w:val="0"/>
        <w:adjustRightInd w:val="0"/>
        <w:rPr>
          <w:rFonts w:asciiTheme="majorHAnsi" w:hAnsiTheme="majorHAnsi" w:cs="Arial"/>
          <w:sz w:val="22"/>
          <w:szCs w:val="22"/>
        </w:rPr>
      </w:pPr>
    </w:p>
    <w:p w14:paraId="7F189FCD" w14:textId="7A9E66FC" w:rsidR="00813E38" w:rsidRDefault="00813E38" w:rsidP="00CF1922">
      <w:pPr>
        <w:autoSpaceDE w:val="0"/>
        <w:autoSpaceDN w:val="0"/>
        <w:adjustRightInd w:val="0"/>
        <w:rPr>
          <w:rFonts w:asciiTheme="majorHAnsi" w:hAnsiTheme="majorHAnsi" w:cs="Arial"/>
          <w:sz w:val="22"/>
          <w:szCs w:val="22"/>
        </w:rPr>
      </w:pPr>
      <w:r>
        <w:rPr>
          <w:rFonts w:asciiTheme="majorHAnsi" w:hAnsiTheme="majorHAnsi" w:cs="Arial"/>
          <w:sz w:val="22"/>
          <w:szCs w:val="22"/>
        </w:rPr>
        <w:t xml:space="preserve">Twenty </w:t>
      </w:r>
      <w:r w:rsidR="00EF64C8">
        <w:rPr>
          <w:rFonts w:asciiTheme="majorHAnsi" w:hAnsiTheme="majorHAnsi" w:cs="Arial"/>
          <w:sz w:val="22"/>
          <w:szCs w:val="22"/>
        </w:rPr>
        <w:t xml:space="preserve">five </w:t>
      </w:r>
      <w:r>
        <w:rPr>
          <w:rFonts w:asciiTheme="majorHAnsi" w:hAnsiTheme="majorHAnsi" w:cs="Arial"/>
          <w:sz w:val="22"/>
          <w:szCs w:val="22"/>
        </w:rPr>
        <w:t>students per section. Eligible students would arise</w:t>
      </w:r>
      <w:r w:rsidR="006755EE">
        <w:rPr>
          <w:rFonts w:asciiTheme="majorHAnsi" w:hAnsiTheme="majorHAnsi" w:cs="Arial"/>
          <w:sz w:val="22"/>
          <w:szCs w:val="22"/>
        </w:rPr>
        <w:t xml:space="preserve"> from </w:t>
      </w:r>
      <w:r w:rsidR="00005EEB">
        <w:rPr>
          <w:rFonts w:asciiTheme="majorHAnsi" w:hAnsiTheme="majorHAnsi" w:cs="Arial"/>
          <w:sz w:val="22"/>
          <w:szCs w:val="22"/>
        </w:rPr>
        <w:t xml:space="preserve">students enrolled in </w:t>
      </w:r>
      <w:r w:rsidR="006755EE">
        <w:rPr>
          <w:rFonts w:asciiTheme="majorHAnsi" w:hAnsiTheme="majorHAnsi" w:cs="Arial"/>
          <w:sz w:val="22"/>
          <w:szCs w:val="22"/>
        </w:rPr>
        <w:t>Health Administration and Human Services.</w:t>
      </w:r>
      <w:r w:rsidR="00C77076">
        <w:rPr>
          <w:rFonts w:asciiTheme="majorHAnsi" w:hAnsiTheme="majorHAnsi" w:cs="Arial"/>
          <w:sz w:val="22"/>
          <w:szCs w:val="22"/>
        </w:rPr>
        <w:t xml:space="preserve"> To date, a survey of students entering the HSA degree program indicates approximately 70% of students are interested in the course. This survey </w:t>
      </w:r>
      <w:r w:rsidR="00D4379C">
        <w:rPr>
          <w:rFonts w:asciiTheme="majorHAnsi" w:hAnsiTheme="majorHAnsi" w:cs="Arial"/>
          <w:sz w:val="22"/>
          <w:szCs w:val="22"/>
        </w:rPr>
        <w:t xml:space="preserve">remains </w:t>
      </w:r>
      <w:r w:rsidR="00C77076">
        <w:rPr>
          <w:rFonts w:asciiTheme="majorHAnsi" w:hAnsiTheme="majorHAnsi" w:cs="Arial"/>
          <w:sz w:val="22"/>
          <w:szCs w:val="22"/>
        </w:rPr>
        <w:t>ongoing.</w:t>
      </w:r>
    </w:p>
    <w:p w14:paraId="6D27975C" w14:textId="77777777" w:rsidR="00415602" w:rsidRDefault="00415602" w:rsidP="00CF1922">
      <w:pPr>
        <w:autoSpaceDE w:val="0"/>
        <w:autoSpaceDN w:val="0"/>
        <w:adjustRightInd w:val="0"/>
        <w:rPr>
          <w:rFonts w:asciiTheme="majorHAnsi" w:hAnsiTheme="majorHAnsi" w:cs="Arial"/>
          <w:sz w:val="22"/>
          <w:szCs w:val="22"/>
        </w:rPr>
      </w:pPr>
    </w:p>
    <w:p w14:paraId="79C3CAAD" w14:textId="77777777" w:rsidR="00005EEB" w:rsidRDefault="00415602" w:rsidP="00CF1922">
      <w:pPr>
        <w:autoSpaceDE w:val="0"/>
        <w:autoSpaceDN w:val="0"/>
        <w:adjustRightInd w:val="0"/>
        <w:rPr>
          <w:rFonts w:asciiTheme="majorHAnsi" w:hAnsiTheme="majorHAnsi" w:cs="Arial"/>
          <w:sz w:val="22"/>
          <w:szCs w:val="22"/>
        </w:rPr>
      </w:pPr>
      <w:r w:rsidRPr="00415602">
        <w:rPr>
          <w:rFonts w:asciiTheme="majorHAnsi" w:hAnsiTheme="majorHAnsi" w:cs="Arial"/>
          <w:b/>
          <w:sz w:val="22"/>
          <w:szCs w:val="22"/>
        </w:rPr>
        <w:t>Addition</w:t>
      </w:r>
      <w:r w:rsidR="00005EEB">
        <w:rPr>
          <w:rFonts w:asciiTheme="majorHAnsi" w:hAnsiTheme="majorHAnsi" w:cs="Arial"/>
          <w:b/>
          <w:sz w:val="22"/>
          <w:szCs w:val="22"/>
        </w:rPr>
        <w:t>al physical resources require</w:t>
      </w:r>
      <w:r w:rsidR="00005EEB" w:rsidRPr="00005EEB">
        <w:rPr>
          <w:rFonts w:asciiTheme="majorHAnsi" w:hAnsiTheme="majorHAnsi" w:cs="Arial"/>
          <w:b/>
          <w:sz w:val="22"/>
          <w:szCs w:val="22"/>
        </w:rPr>
        <w:t>d.</w:t>
      </w:r>
      <w:r w:rsidR="00005EEB" w:rsidRPr="00005EEB">
        <w:rPr>
          <w:rFonts w:asciiTheme="majorHAnsi" w:hAnsiTheme="majorHAnsi" w:cs="Arial"/>
          <w:sz w:val="22"/>
          <w:szCs w:val="22"/>
        </w:rPr>
        <w:t xml:space="preserve"> </w:t>
      </w:r>
    </w:p>
    <w:p w14:paraId="22E684EE" w14:textId="67433CD7" w:rsidR="00415602" w:rsidRPr="005B2F3B" w:rsidRDefault="00005EEB" w:rsidP="00CF1922">
      <w:pPr>
        <w:autoSpaceDE w:val="0"/>
        <w:autoSpaceDN w:val="0"/>
        <w:adjustRightInd w:val="0"/>
        <w:rPr>
          <w:rFonts w:asciiTheme="majorHAnsi" w:hAnsiTheme="majorHAnsi" w:cs="Arial"/>
          <w:sz w:val="22"/>
          <w:szCs w:val="22"/>
        </w:rPr>
      </w:pPr>
      <w:r w:rsidRPr="00005EEB">
        <w:rPr>
          <w:rFonts w:asciiTheme="majorHAnsi" w:hAnsiTheme="majorHAnsi" w:cs="Arial"/>
          <w:sz w:val="22"/>
          <w:szCs w:val="22"/>
        </w:rPr>
        <w:t>N</w:t>
      </w:r>
      <w:r w:rsidR="00415602" w:rsidRPr="00005EEB">
        <w:rPr>
          <w:rFonts w:asciiTheme="majorHAnsi" w:hAnsiTheme="majorHAnsi" w:cs="Arial"/>
          <w:sz w:val="22"/>
          <w:szCs w:val="22"/>
        </w:rPr>
        <w:t>one</w:t>
      </w:r>
      <w:r>
        <w:rPr>
          <w:rFonts w:asciiTheme="majorHAnsi" w:hAnsiTheme="majorHAnsi" w:cs="Arial"/>
          <w:sz w:val="22"/>
          <w:szCs w:val="22"/>
        </w:rPr>
        <w:t>.</w:t>
      </w:r>
    </w:p>
    <w:p w14:paraId="0DA05EEE" w14:textId="77777777" w:rsidR="000724EE" w:rsidRPr="000724EE" w:rsidRDefault="000724EE" w:rsidP="00CF1922">
      <w:pPr>
        <w:autoSpaceDE w:val="0"/>
        <w:autoSpaceDN w:val="0"/>
        <w:adjustRightInd w:val="0"/>
        <w:rPr>
          <w:rFonts w:asciiTheme="majorHAnsi" w:hAnsiTheme="majorHAnsi" w:cs="Arial"/>
          <w:b/>
          <w:sz w:val="22"/>
          <w:szCs w:val="22"/>
        </w:rPr>
      </w:pPr>
    </w:p>
    <w:p w14:paraId="7F122980" w14:textId="3FA5A8A1" w:rsidR="000724EE" w:rsidRDefault="00415602" w:rsidP="00CF1922">
      <w:pPr>
        <w:autoSpaceDE w:val="0"/>
        <w:autoSpaceDN w:val="0"/>
        <w:adjustRightInd w:val="0"/>
        <w:rPr>
          <w:rFonts w:asciiTheme="majorHAnsi" w:hAnsiTheme="majorHAnsi" w:cs="Arial"/>
          <w:b/>
          <w:sz w:val="22"/>
          <w:szCs w:val="22"/>
        </w:rPr>
      </w:pPr>
      <w:r>
        <w:rPr>
          <w:rFonts w:asciiTheme="majorHAnsi" w:hAnsiTheme="majorHAnsi" w:cs="Arial"/>
          <w:b/>
          <w:sz w:val="22"/>
          <w:szCs w:val="22"/>
        </w:rPr>
        <w:t xml:space="preserve">Course </w:t>
      </w:r>
      <w:r w:rsidR="000724EE" w:rsidRPr="000724EE">
        <w:rPr>
          <w:rFonts w:asciiTheme="majorHAnsi" w:hAnsiTheme="majorHAnsi" w:cs="Arial"/>
          <w:b/>
          <w:sz w:val="22"/>
          <w:szCs w:val="22"/>
        </w:rPr>
        <w:t>overlap with other courses, both within and outside of the depar</w:t>
      </w:r>
      <w:r w:rsidR="00005EEB">
        <w:rPr>
          <w:rFonts w:asciiTheme="majorHAnsi" w:hAnsiTheme="majorHAnsi" w:cs="Arial"/>
          <w:b/>
          <w:sz w:val="22"/>
          <w:szCs w:val="22"/>
        </w:rPr>
        <w:t>tment.</w:t>
      </w:r>
    </w:p>
    <w:p w14:paraId="1B2A9319" w14:textId="77777777" w:rsidR="000724EE" w:rsidRPr="00A760E0" w:rsidRDefault="000724EE" w:rsidP="00CF1922">
      <w:pPr>
        <w:autoSpaceDE w:val="0"/>
        <w:autoSpaceDN w:val="0"/>
        <w:adjustRightInd w:val="0"/>
        <w:rPr>
          <w:rFonts w:ascii="Calibri" w:hAnsi="Calibri"/>
          <w:sz w:val="22"/>
          <w:szCs w:val="22"/>
        </w:rPr>
      </w:pPr>
    </w:p>
    <w:p w14:paraId="6586ECD9" w14:textId="5C7CDCEB" w:rsidR="000724EE" w:rsidRPr="00A760E0" w:rsidRDefault="000724EE" w:rsidP="00CF1922">
      <w:pPr>
        <w:autoSpaceDE w:val="0"/>
        <w:autoSpaceDN w:val="0"/>
        <w:adjustRightInd w:val="0"/>
        <w:rPr>
          <w:rFonts w:ascii="Calibri" w:hAnsi="Calibri"/>
          <w:sz w:val="22"/>
          <w:szCs w:val="22"/>
        </w:rPr>
      </w:pPr>
      <w:r w:rsidRPr="00A760E0">
        <w:rPr>
          <w:rFonts w:ascii="Calibri" w:hAnsi="Calibri"/>
          <w:sz w:val="22"/>
          <w:szCs w:val="22"/>
        </w:rPr>
        <w:t xml:space="preserve">The proposed course seeks to increase the spectrum of discipline specific learning offered by the HSA program. Inclusion of this elective course into the HSA program is undertaken without the need to modify any existing HSA core or elective courses. The course </w:t>
      </w:r>
      <w:r w:rsidR="00A27E1C" w:rsidRPr="00A760E0">
        <w:rPr>
          <w:rFonts w:ascii="Calibri" w:hAnsi="Calibri"/>
          <w:sz w:val="22"/>
          <w:szCs w:val="22"/>
        </w:rPr>
        <w:t xml:space="preserve">builds upon </w:t>
      </w:r>
      <w:r w:rsidR="005E2EFC">
        <w:rPr>
          <w:rFonts w:ascii="Calibri" w:hAnsi="Calibri"/>
          <w:sz w:val="22"/>
          <w:szCs w:val="22"/>
        </w:rPr>
        <w:t>preexisting knowledge gained</w:t>
      </w:r>
      <w:r w:rsidRPr="00A760E0">
        <w:rPr>
          <w:rFonts w:ascii="Calibri" w:hAnsi="Calibri"/>
          <w:sz w:val="22"/>
          <w:szCs w:val="22"/>
        </w:rPr>
        <w:t xml:space="preserve"> in HSA </w:t>
      </w:r>
      <w:r w:rsidR="00A27E1C" w:rsidRPr="00A760E0">
        <w:rPr>
          <w:rFonts w:ascii="Calibri" w:hAnsi="Calibri"/>
          <w:sz w:val="22"/>
          <w:szCs w:val="22"/>
        </w:rPr>
        <w:t>3</w:t>
      </w:r>
      <w:r w:rsidR="00EC0BA3" w:rsidRPr="00A760E0">
        <w:rPr>
          <w:rFonts w:ascii="Calibri" w:hAnsi="Calibri"/>
          <w:sz w:val="22"/>
          <w:szCs w:val="22"/>
        </w:rPr>
        <w:t>51</w:t>
      </w:r>
      <w:r w:rsidR="00A27E1C" w:rsidRPr="00A760E0">
        <w:rPr>
          <w:rFonts w:ascii="Calibri" w:hAnsi="Calibri"/>
          <w:sz w:val="22"/>
          <w:szCs w:val="22"/>
        </w:rPr>
        <w:t xml:space="preserve">0 (Health Services Management 1) and provides </w:t>
      </w:r>
      <w:r w:rsidR="005D5AB3">
        <w:rPr>
          <w:rFonts w:ascii="Calibri" w:hAnsi="Calibri"/>
          <w:sz w:val="22"/>
          <w:szCs w:val="22"/>
        </w:rPr>
        <w:t>a greater</w:t>
      </w:r>
      <w:r w:rsidR="00005EEB">
        <w:rPr>
          <w:rFonts w:ascii="Calibri" w:hAnsi="Calibri"/>
          <w:sz w:val="22"/>
          <w:szCs w:val="22"/>
        </w:rPr>
        <w:t xml:space="preserve"> breadth and</w:t>
      </w:r>
      <w:r w:rsidR="005D5AB3">
        <w:rPr>
          <w:rFonts w:ascii="Calibri" w:hAnsi="Calibri"/>
          <w:sz w:val="22"/>
          <w:szCs w:val="22"/>
        </w:rPr>
        <w:t xml:space="preserve"> depth </w:t>
      </w:r>
      <w:r w:rsidR="00005EEB">
        <w:rPr>
          <w:rFonts w:ascii="Calibri" w:hAnsi="Calibri"/>
          <w:sz w:val="22"/>
          <w:szCs w:val="22"/>
        </w:rPr>
        <w:t xml:space="preserve">of </w:t>
      </w:r>
      <w:r w:rsidR="00A27E1C" w:rsidRPr="00A760E0">
        <w:rPr>
          <w:rFonts w:ascii="Calibri" w:hAnsi="Calibri"/>
          <w:sz w:val="22"/>
          <w:szCs w:val="22"/>
        </w:rPr>
        <w:t xml:space="preserve">discipline specific instruction </w:t>
      </w:r>
      <w:r w:rsidR="00005EEB">
        <w:rPr>
          <w:rFonts w:ascii="Calibri" w:hAnsi="Calibri"/>
          <w:sz w:val="22"/>
          <w:szCs w:val="22"/>
        </w:rPr>
        <w:t xml:space="preserve">on </w:t>
      </w:r>
      <w:r w:rsidRPr="00A760E0">
        <w:rPr>
          <w:rFonts w:ascii="Calibri" w:hAnsi="Calibri"/>
          <w:sz w:val="22"/>
          <w:szCs w:val="22"/>
        </w:rPr>
        <w:t xml:space="preserve">administrative </w:t>
      </w:r>
      <w:r w:rsidR="00005EEB">
        <w:rPr>
          <w:rFonts w:ascii="Calibri" w:hAnsi="Calibri"/>
          <w:sz w:val="22"/>
          <w:szCs w:val="22"/>
        </w:rPr>
        <w:t xml:space="preserve">conditions </w:t>
      </w:r>
      <w:r w:rsidRPr="00A760E0">
        <w:rPr>
          <w:rFonts w:ascii="Calibri" w:hAnsi="Calibri"/>
          <w:sz w:val="22"/>
          <w:szCs w:val="22"/>
        </w:rPr>
        <w:t xml:space="preserve">routinely encountered in long term care.  </w:t>
      </w:r>
    </w:p>
    <w:p w14:paraId="33913FFF" w14:textId="77777777" w:rsidR="00F671FD" w:rsidRPr="00341251" w:rsidRDefault="00F671FD" w:rsidP="00CF1922">
      <w:pPr>
        <w:autoSpaceDE w:val="0"/>
        <w:autoSpaceDN w:val="0"/>
        <w:adjustRightInd w:val="0"/>
        <w:rPr>
          <w:rFonts w:ascii="Calibri" w:hAnsi="Calibri"/>
          <w:color w:val="FF0000"/>
          <w:sz w:val="22"/>
          <w:szCs w:val="22"/>
        </w:rPr>
      </w:pPr>
    </w:p>
    <w:p w14:paraId="6650FAF7" w14:textId="1286CD96" w:rsidR="00F671FD" w:rsidRPr="005B2F3B" w:rsidRDefault="00F671FD" w:rsidP="00CF1922">
      <w:pPr>
        <w:autoSpaceDE w:val="0"/>
        <w:autoSpaceDN w:val="0"/>
        <w:adjustRightInd w:val="0"/>
        <w:rPr>
          <w:rFonts w:asciiTheme="majorHAnsi" w:hAnsiTheme="majorHAnsi" w:cs="Arial"/>
          <w:b/>
          <w:sz w:val="22"/>
          <w:szCs w:val="22"/>
        </w:rPr>
      </w:pPr>
      <w:r w:rsidRPr="005B2F3B">
        <w:rPr>
          <w:rFonts w:asciiTheme="majorHAnsi" w:hAnsiTheme="majorHAnsi" w:cs="Arial"/>
          <w:b/>
          <w:sz w:val="22"/>
          <w:szCs w:val="22"/>
        </w:rPr>
        <w:t>Full time faculty</w:t>
      </w:r>
      <w:r w:rsidR="00005EEB">
        <w:rPr>
          <w:rFonts w:asciiTheme="majorHAnsi" w:hAnsiTheme="majorHAnsi" w:cs="Arial"/>
          <w:b/>
          <w:sz w:val="22"/>
          <w:szCs w:val="22"/>
        </w:rPr>
        <w:t xml:space="preserve"> qualified to teach this course.</w:t>
      </w:r>
    </w:p>
    <w:p w14:paraId="282C3686" w14:textId="72DC9BE8" w:rsidR="005B2F3B" w:rsidRDefault="005B2F3B" w:rsidP="00CF1922">
      <w:pPr>
        <w:autoSpaceDE w:val="0"/>
        <w:autoSpaceDN w:val="0"/>
        <w:adjustRightInd w:val="0"/>
        <w:rPr>
          <w:rFonts w:asciiTheme="majorHAnsi" w:hAnsiTheme="majorHAnsi" w:cs="Arial"/>
          <w:sz w:val="22"/>
          <w:szCs w:val="22"/>
        </w:rPr>
      </w:pPr>
      <w:r w:rsidRPr="005B2F3B">
        <w:rPr>
          <w:rFonts w:asciiTheme="majorHAnsi" w:hAnsiTheme="majorHAnsi" w:cs="Arial"/>
          <w:sz w:val="22"/>
          <w:szCs w:val="22"/>
        </w:rPr>
        <w:t>The course will be taught by existing faculty within the Health and Human Services Department</w:t>
      </w:r>
      <w:r>
        <w:rPr>
          <w:rFonts w:asciiTheme="majorHAnsi" w:hAnsiTheme="majorHAnsi" w:cs="Arial"/>
          <w:sz w:val="22"/>
          <w:szCs w:val="22"/>
        </w:rPr>
        <w:t>.</w:t>
      </w:r>
    </w:p>
    <w:p w14:paraId="31BE9D6B" w14:textId="77777777" w:rsidR="00EC0BA3" w:rsidRDefault="00EC0BA3" w:rsidP="00CF1922">
      <w:pPr>
        <w:autoSpaceDE w:val="0"/>
        <w:autoSpaceDN w:val="0"/>
        <w:adjustRightInd w:val="0"/>
        <w:rPr>
          <w:rFonts w:asciiTheme="majorHAnsi" w:hAnsiTheme="majorHAnsi" w:cs="Arial"/>
          <w:sz w:val="22"/>
          <w:szCs w:val="22"/>
        </w:rPr>
      </w:pPr>
    </w:p>
    <w:p w14:paraId="73798828" w14:textId="77777777" w:rsidR="00005EEB" w:rsidRDefault="00005EEB" w:rsidP="00CF1922">
      <w:pPr>
        <w:autoSpaceDE w:val="0"/>
        <w:autoSpaceDN w:val="0"/>
        <w:adjustRightInd w:val="0"/>
        <w:rPr>
          <w:rFonts w:asciiTheme="majorHAnsi" w:hAnsiTheme="majorHAnsi" w:cs="Arial"/>
          <w:b/>
          <w:sz w:val="22"/>
          <w:szCs w:val="22"/>
        </w:rPr>
      </w:pPr>
      <w:r>
        <w:rPr>
          <w:rFonts w:asciiTheme="majorHAnsi" w:hAnsiTheme="majorHAnsi" w:cs="Arial"/>
          <w:b/>
          <w:sz w:val="22"/>
          <w:szCs w:val="22"/>
        </w:rPr>
        <w:t>Accrediting body documentation.</w:t>
      </w:r>
      <w:r w:rsidR="00341251">
        <w:rPr>
          <w:rFonts w:asciiTheme="majorHAnsi" w:hAnsiTheme="majorHAnsi" w:cs="Arial"/>
          <w:b/>
          <w:sz w:val="22"/>
          <w:szCs w:val="22"/>
        </w:rPr>
        <w:t xml:space="preserve"> </w:t>
      </w:r>
    </w:p>
    <w:p w14:paraId="0B0EAD92" w14:textId="186952BB" w:rsidR="00EC0BA3" w:rsidRDefault="00341251" w:rsidP="00CF1922">
      <w:pPr>
        <w:autoSpaceDE w:val="0"/>
        <w:autoSpaceDN w:val="0"/>
        <w:adjustRightInd w:val="0"/>
        <w:rPr>
          <w:rFonts w:asciiTheme="majorHAnsi" w:hAnsiTheme="majorHAnsi" w:cs="Arial"/>
          <w:b/>
          <w:sz w:val="22"/>
          <w:szCs w:val="22"/>
        </w:rPr>
      </w:pPr>
      <w:r w:rsidRPr="00341251">
        <w:rPr>
          <w:rFonts w:asciiTheme="majorHAnsi" w:hAnsiTheme="majorHAnsi" w:cs="Arial"/>
          <w:sz w:val="22"/>
          <w:szCs w:val="22"/>
        </w:rPr>
        <w:t xml:space="preserve">The following is </w:t>
      </w:r>
      <w:r w:rsidR="003079F7">
        <w:rPr>
          <w:rFonts w:asciiTheme="majorHAnsi" w:hAnsiTheme="majorHAnsi" w:cs="Arial"/>
          <w:sz w:val="22"/>
          <w:szCs w:val="22"/>
        </w:rPr>
        <w:t xml:space="preserve">an </w:t>
      </w:r>
      <w:r w:rsidRPr="00341251">
        <w:rPr>
          <w:rFonts w:asciiTheme="majorHAnsi" w:hAnsiTheme="majorHAnsi" w:cs="Arial"/>
          <w:sz w:val="22"/>
          <w:szCs w:val="22"/>
        </w:rPr>
        <w:t xml:space="preserve">excerpt </w:t>
      </w:r>
      <w:r>
        <w:rPr>
          <w:rFonts w:asciiTheme="majorHAnsi" w:hAnsiTheme="majorHAnsi" w:cs="Arial"/>
          <w:sz w:val="22"/>
          <w:szCs w:val="22"/>
        </w:rPr>
        <w:t xml:space="preserve">from </w:t>
      </w:r>
      <w:r w:rsidR="003079F7">
        <w:rPr>
          <w:rFonts w:asciiTheme="majorHAnsi" w:hAnsiTheme="majorHAnsi" w:cs="Arial"/>
          <w:sz w:val="22"/>
          <w:szCs w:val="22"/>
        </w:rPr>
        <w:t xml:space="preserve">the </w:t>
      </w:r>
      <w:r w:rsidR="003079F7" w:rsidRPr="003079F7">
        <w:rPr>
          <w:rFonts w:asciiTheme="majorHAnsi" w:hAnsiTheme="majorHAnsi" w:cs="Arial"/>
          <w:sz w:val="22"/>
          <w:szCs w:val="22"/>
        </w:rPr>
        <w:t>Nursing Home Administrator Licensure Qualifications</w:t>
      </w:r>
      <w:r w:rsidR="003079F7">
        <w:rPr>
          <w:rFonts w:asciiTheme="majorHAnsi" w:hAnsiTheme="majorHAnsi" w:cs="Arial"/>
          <w:sz w:val="22"/>
          <w:szCs w:val="22"/>
        </w:rPr>
        <w:t>, New York State Department of Health web site relating to the educational requirements for licensure:</w:t>
      </w:r>
    </w:p>
    <w:p w14:paraId="2E3F5EE5" w14:textId="77777777" w:rsidR="00341251" w:rsidRDefault="00341251" w:rsidP="00CF1922">
      <w:pPr>
        <w:autoSpaceDE w:val="0"/>
        <w:autoSpaceDN w:val="0"/>
        <w:adjustRightInd w:val="0"/>
        <w:rPr>
          <w:rFonts w:asciiTheme="majorHAnsi" w:hAnsiTheme="majorHAnsi" w:cs="Arial"/>
          <w:b/>
          <w:sz w:val="22"/>
          <w:szCs w:val="22"/>
        </w:rPr>
      </w:pPr>
    </w:p>
    <w:p w14:paraId="5BB610C4" w14:textId="07580C03" w:rsidR="00341251" w:rsidRPr="003079F7" w:rsidRDefault="00341251" w:rsidP="000B00A3">
      <w:pPr>
        <w:numPr>
          <w:ilvl w:val="0"/>
          <w:numId w:val="44"/>
        </w:numPr>
        <w:autoSpaceDE w:val="0"/>
        <w:autoSpaceDN w:val="0"/>
        <w:adjustRightInd w:val="0"/>
        <w:rPr>
          <w:rFonts w:ascii="Calibri" w:hAnsi="Calibri"/>
          <w:sz w:val="22"/>
          <w:szCs w:val="22"/>
        </w:rPr>
      </w:pPr>
      <w:r w:rsidRPr="00341251">
        <w:rPr>
          <w:rFonts w:ascii="Calibri" w:hAnsi="Calibri"/>
          <w:bCs/>
          <w:sz w:val="22"/>
          <w:szCs w:val="22"/>
        </w:rPr>
        <w:t>Required Course Work (15 credit hours)</w:t>
      </w:r>
      <w:r w:rsidR="003079F7">
        <w:rPr>
          <w:rFonts w:ascii="Calibri" w:hAnsi="Calibri"/>
          <w:bCs/>
          <w:sz w:val="22"/>
          <w:szCs w:val="22"/>
        </w:rPr>
        <w:t xml:space="preserve">: </w:t>
      </w:r>
    </w:p>
    <w:p w14:paraId="5E066A3B" w14:textId="77777777" w:rsidR="003079F7" w:rsidRPr="00341251" w:rsidRDefault="003079F7" w:rsidP="003079F7">
      <w:pPr>
        <w:autoSpaceDE w:val="0"/>
        <w:autoSpaceDN w:val="0"/>
        <w:adjustRightInd w:val="0"/>
        <w:ind w:left="720"/>
        <w:rPr>
          <w:rFonts w:ascii="Calibri" w:hAnsi="Calibri"/>
          <w:sz w:val="22"/>
          <w:szCs w:val="22"/>
        </w:rPr>
      </w:pPr>
    </w:p>
    <w:p w14:paraId="72AE122E" w14:textId="77777777" w:rsidR="00341251" w:rsidRPr="00341251" w:rsidRDefault="00341251" w:rsidP="003079F7">
      <w:pPr>
        <w:autoSpaceDE w:val="0"/>
        <w:autoSpaceDN w:val="0"/>
        <w:adjustRightInd w:val="0"/>
        <w:spacing w:line="276" w:lineRule="auto"/>
        <w:ind w:left="720"/>
        <w:rPr>
          <w:rFonts w:ascii="Calibri" w:hAnsi="Calibri"/>
          <w:sz w:val="22"/>
          <w:szCs w:val="22"/>
        </w:rPr>
      </w:pPr>
      <w:r w:rsidRPr="00341251">
        <w:rPr>
          <w:rFonts w:ascii="Calibri" w:hAnsi="Calibri"/>
          <w:sz w:val="22"/>
          <w:szCs w:val="22"/>
        </w:rPr>
        <w:t xml:space="preserve">Course work in the following five areas must be successfully completed (grade of C or better) at an accredited educational institution. Each course must be at least three credit hours in duration and completed within ten years of achieving eligibility to sit for the licensure exam. Subject areas identified with an asterisk [*] must be completed, at a minimum, at the 300 level within five years of achieving eligibility to sit for the licensure exam. They also may NOT be taken at an introductory or entry level. Individualized contract learning course work is NOT acceptable. The applicant is encouraged to ensure that course work undertaken to meet this licensure qualification will be acceptable to the Board </w:t>
      </w:r>
      <w:r w:rsidRPr="00341251">
        <w:rPr>
          <w:rFonts w:ascii="Calibri" w:hAnsi="Calibri"/>
          <w:bCs/>
          <w:sz w:val="22"/>
          <w:szCs w:val="22"/>
        </w:rPr>
        <w:t>prior</w:t>
      </w:r>
      <w:r w:rsidRPr="00341251">
        <w:rPr>
          <w:rFonts w:ascii="Calibri" w:hAnsi="Calibri"/>
          <w:sz w:val="22"/>
          <w:szCs w:val="22"/>
        </w:rPr>
        <w:t xml:space="preserve"> to enrollment for the course. To be acceptable, the course outline and syllabus must demonstrate a substantial relationship to issues pertaining to inpatient health care and the nursing home administrator domains of practice. </w:t>
      </w:r>
    </w:p>
    <w:p w14:paraId="1AFC6CE5" w14:textId="77777777" w:rsidR="00341251" w:rsidRPr="00341251" w:rsidRDefault="00341251" w:rsidP="00341251">
      <w:pPr>
        <w:numPr>
          <w:ilvl w:val="1"/>
          <w:numId w:val="26"/>
        </w:numPr>
        <w:autoSpaceDE w:val="0"/>
        <w:autoSpaceDN w:val="0"/>
        <w:adjustRightInd w:val="0"/>
        <w:rPr>
          <w:rFonts w:ascii="Calibri" w:hAnsi="Calibri"/>
          <w:sz w:val="22"/>
          <w:szCs w:val="22"/>
        </w:rPr>
      </w:pPr>
      <w:r w:rsidRPr="00341251">
        <w:rPr>
          <w:rFonts w:ascii="Calibri" w:hAnsi="Calibri"/>
          <w:sz w:val="22"/>
          <w:szCs w:val="22"/>
        </w:rPr>
        <w:t>— Nursing Home Administration*</w:t>
      </w:r>
    </w:p>
    <w:p w14:paraId="60EA3C2B" w14:textId="77777777" w:rsidR="00341251" w:rsidRPr="00341251" w:rsidRDefault="00341251" w:rsidP="00341251">
      <w:pPr>
        <w:numPr>
          <w:ilvl w:val="1"/>
          <w:numId w:val="26"/>
        </w:numPr>
        <w:autoSpaceDE w:val="0"/>
        <w:autoSpaceDN w:val="0"/>
        <w:adjustRightInd w:val="0"/>
        <w:rPr>
          <w:rFonts w:ascii="Calibri" w:hAnsi="Calibri"/>
          <w:sz w:val="22"/>
          <w:szCs w:val="22"/>
        </w:rPr>
      </w:pPr>
      <w:r w:rsidRPr="00341251">
        <w:rPr>
          <w:rFonts w:ascii="Calibri" w:hAnsi="Calibri"/>
          <w:sz w:val="22"/>
          <w:szCs w:val="22"/>
        </w:rPr>
        <w:t>— Health Care Financial Management*</w:t>
      </w:r>
    </w:p>
    <w:p w14:paraId="1513398E" w14:textId="77777777" w:rsidR="00341251" w:rsidRPr="00341251" w:rsidRDefault="00341251" w:rsidP="00341251">
      <w:pPr>
        <w:numPr>
          <w:ilvl w:val="1"/>
          <w:numId w:val="26"/>
        </w:numPr>
        <w:autoSpaceDE w:val="0"/>
        <w:autoSpaceDN w:val="0"/>
        <w:adjustRightInd w:val="0"/>
        <w:rPr>
          <w:rFonts w:ascii="Calibri" w:hAnsi="Calibri"/>
          <w:sz w:val="22"/>
          <w:szCs w:val="22"/>
        </w:rPr>
      </w:pPr>
      <w:r w:rsidRPr="00341251">
        <w:rPr>
          <w:rFonts w:ascii="Calibri" w:hAnsi="Calibri"/>
          <w:sz w:val="22"/>
          <w:szCs w:val="22"/>
        </w:rPr>
        <w:t>— Legal Issues in Health Care*</w:t>
      </w:r>
    </w:p>
    <w:p w14:paraId="1D93C0B3" w14:textId="77777777" w:rsidR="00341251" w:rsidRPr="00341251" w:rsidRDefault="00341251" w:rsidP="00341251">
      <w:pPr>
        <w:numPr>
          <w:ilvl w:val="1"/>
          <w:numId w:val="26"/>
        </w:numPr>
        <w:autoSpaceDE w:val="0"/>
        <w:autoSpaceDN w:val="0"/>
        <w:adjustRightInd w:val="0"/>
        <w:rPr>
          <w:rFonts w:ascii="Calibri" w:hAnsi="Calibri"/>
          <w:sz w:val="22"/>
          <w:szCs w:val="22"/>
        </w:rPr>
      </w:pPr>
      <w:r w:rsidRPr="00341251">
        <w:rPr>
          <w:rFonts w:ascii="Calibri" w:hAnsi="Calibri"/>
          <w:sz w:val="22"/>
          <w:szCs w:val="22"/>
        </w:rPr>
        <w:t>— Gerontology</w:t>
      </w:r>
    </w:p>
    <w:p w14:paraId="54ADCDB6" w14:textId="6675934E" w:rsidR="00C77076" w:rsidRPr="00482CF8" w:rsidRDefault="00482CF8" w:rsidP="00CF1922">
      <w:pPr>
        <w:numPr>
          <w:ilvl w:val="1"/>
          <w:numId w:val="26"/>
        </w:numPr>
        <w:autoSpaceDE w:val="0"/>
        <w:autoSpaceDN w:val="0"/>
        <w:adjustRightInd w:val="0"/>
        <w:rPr>
          <w:rFonts w:ascii="Calibri" w:hAnsi="Calibri"/>
          <w:sz w:val="22"/>
          <w:szCs w:val="22"/>
        </w:rPr>
      </w:pPr>
      <w:r>
        <w:rPr>
          <w:rFonts w:ascii="Calibri" w:hAnsi="Calibri"/>
          <w:sz w:val="22"/>
          <w:szCs w:val="22"/>
        </w:rPr>
        <w:t>— Personnel Managemen</w:t>
      </w:r>
      <w:r w:rsidR="00960BD0">
        <w:rPr>
          <w:rFonts w:ascii="Calibri" w:hAnsi="Calibri"/>
          <w:sz w:val="22"/>
          <w:szCs w:val="22"/>
        </w:rPr>
        <w:t>t</w:t>
      </w:r>
    </w:p>
    <w:p w14:paraId="5028487D" w14:textId="3746430A" w:rsidR="00341251" w:rsidRPr="002370C0" w:rsidRDefault="003079F7" w:rsidP="00CF1922">
      <w:pPr>
        <w:autoSpaceDE w:val="0"/>
        <w:autoSpaceDN w:val="0"/>
        <w:adjustRightInd w:val="0"/>
        <w:rPr>
          <w:rStyle w:val="Hyperlink"/>
          <w:rFonts w:ascii="Calibri" w:hAnsi="Calibri"/>
          <w:color w:val="auto"/>
          <w:sz w:val="22"/>
          <w:szCs w:val="22"/>
        </w:rPr>
      </w:pPr>
      <w:r w:rsidRPr="002370C0">
        <w:rPr>
          <w:rFonts w:ascii="Calibri" w:hAnsi="Calibri"/>
          <w:sz w:val="22"/>
          <w:szCs w:val="22"/>
        </w:rPr>
        <w:lastRenderedPageBreak/>
        <w:t xml:space="preserve">Source:  </w:t>
      </w:r>
      <w:hyperlink r:id="rId20" w:history="1">
        <w:r w:rsidR="002E2FC1" w:rsidRPr="002370C0">
          <w:rPr>
            <w:rStyle w:val="Hyperlink"/>
            <w:rFonts w:ascii="Calibri" w:hAnsi="Calibri"/>
            <w:color w:val="auto"/>
            <w:sz w:val="22"/>
            <w:szCs w:val="22"/>
          </w:rPr>
          <w:t>https://www.health.ny.gov/professionals/nursing_home_administrator/quals.htm</w:t>
        </w:r>
      </w:hyperlink>
    </w:p>
    <w:p w14:paraId="3DE05513" w14:textId="77777777" w:rsidR="001402DB" w:rsidRPr="002370C0" w:rsidRDefault="001402DB" w:rsidP="00CF1922">
      <w:pPr>
        <w:autoSpaceDE w:val="0"/>
        <w:autoSpaceDN w:val="0"/>
        <w:adjustRightInd w:val="0"/>
        <w:rPr>
          <w:rStyle w:val="Hyperlink"/>
          <w:rFonts w:ascii="Calibri" w:hAnsi="Calibri"/>
          <w:color w:val="auto"/>
          <w:sz w:val="22"/>
          <w:szCs w:val="22"/>
        </w:rPr>
      </w:pPr>
    </w:p>
    <w:p w14:paraId="622C8D98" w14:textId="2DA36314" w:rsidR="001402DB" w:rsidRDefault="001402DB" w:rsidP="00CF1922">
      <w:pPr>
        <w:autoSpaceDE w:val="0"/>
        <w:autoSpaceDN w:val="0"/>
        <w:adjustRightInd w:val="0"/>
        <w:rPr>
          <w:rFonts w:ascii="Calibri" w:hAnsi="Calibri"/>
          <w:sz w:val="22"/>
          <w:szCs w:val="22"/>
        </w:rPr>
      </w:pPr>
      <w:r w:rsidRPr="001402DB">
        <w:rPr>
          <w:rFonts w:ascii="Calibri" w:hAnsi="Calibri"/>
          <w:sz w:val="22"/>
          <w:szCs w:val="22"/>
        </w:rPr>
        <w:t>The Nursing Home Administrator</w:t>
      </w:r>
      <w:r w:rsidR="003431C9">
        <w:rPr>
          <w:rFonts w:ascii="Calibri" w:hAnsi="Calibri"/>
          <w:sz w:val="22"/>
          <w:szCs w:val="22"/>
        </w:rPr>
        <w:t xml:space="preserve"> Licensure Examination </w:t>
      </w:r>
      <w:r w:rsidRPr="001402DB">
        <w:rPr>
          <w:rFonts w:ascii="Calibri" w:hAnsi="Calibri"/>
          <w:sz w:val="22"/>
          <w:szCs w:val="22"/>
        </w:rPr>
        <w:t>jointly developed by the Professional Examination Service (PES) and the National Association of Boards of Examiners of Nursing Home Administrators (NAB) has been approved by the NYS Board in October 1982 as the only approved examination for licensure as a nursing home administrator in New York State</w:t>
      </w:r>
      <w:r>
        <w:rPr>
          <w:rFonts w:ascii="Calibri" w:hAnsi="Calibri"/>
          <w:sz w:val="22"/>
          <w:szCs w:val="22"/>
        </w:rPr>
        <w:t>.</w:t>
      </w:r>
    </w:p>
    <w:p w14:paraId="53F2F333" w14:textId="77777777" w:rsidR="001402DB" w:rsidRDefault="001402DB" w:rsidP="00CF1922">
      <w:pPr>
        <w:autoSpaceDE w:val="0"/>
        <w:autoSpaceDN w:val="0"/>
        <w:adjustRightInd w:val="0"/>
        <w:rPr>
          <w:rFonts w:ascii="Calibri" w:hAnsi="Calibri"/>
          <w:b/>
          <w:sz w:val="28"/>
          <w:szCs w:val="28"/>
          <w:u w:val="single"/>
        </w:rPr>
      </w:pPr>
    </w:p>
    <w:p w14:paraId="22398BF9" w14:textId="77777777" w:rsidR="001402DB" w:rsidRPr="006D5DE9" w:rsidRDefault="00372B1A" w:rsidP="001402DB">
      <w:pPr>
        <w:rPr>
          <w:rFonts w:asciiTheme="majorHAnsi" w:hAnsiTheme="majorHAnsi" w:cs="Arial"/>
          <w:sz w:val="20"/>
          <w:szCs w:val="20"/>
        </w:rPr>
      </w:pPr>
      <w:hyperlink r:id="rId21" w:history="1">
        <w:r w:rsidR="001402DB" w:rsidRPr="006D5DE9">
          <w:rPr>
            <w:rStyle w:val="Hyperlink"/>
            <w:rFonts w:asciiTheme="majorHAnsi" w:hAnsiTheme="majorHAnsi" w:cs="Arial"/>
            <w:sz w:val="20"/>
            <w:szCs w:val="20"/>
          </w:rPr>
          <w:t>http://www.nabweb.org/examinations</w:t>
        </w:r>
      </w:hyperlink>
    </w:p>
    <w:p w14:paraId="2A68CCC9" w14:textId="77777777" w:rsidR="001402DB" w:rsidRDefault="001402DB" w:rsidP="00CF1922">
      <w:pPr>
        <w:autoSpaceDE w:val="0"/>
        <w:autoSpaceDN w:val="0"/>
        <w:adjustRightInd w:val="0"/>
        <w:rPr>
          <w:rFonts w:ascii="Calibri" w:hAnsi="Calibri"/>
          <w:b/>
          <w:sz w:val="28"/>
          <w:szCs w:val="28"/>
          <w:u w:val="single"/>
        </w:rPr>
      </w:pPr>
    </w:p>
    <w:p w14:paraId="1D86B39F" w14:textId="02C67249" w:rsidR="002E2FC1" w:rsidRPr="002E2FC1" w:rsidRDefault="002E2FC1" w:rsidP="004144E7">
      <w:pPr>
        <w:rPr>
          <w:rFonts w:ascii="Calibri" w:hAnsi="Calibri"/>
          <w:b/>
          <w:sz w:val="28"/>
          <w:szCs w:val="28"/>
          <w:u w:val="single"/>
        </w:rPr>
      </w:pPr>
      <w:r w:rsidRPr="002E2FC1">
        <w:rPr>
          <w:rFonts w:ascii="Calibri" w:hAnsi="Calibri"/>
          <w:b/>
          <w:sz w:val="28"/>
          <w:szCs w:val="28"/>
          <w:u w:val="single"/>
        </w:rPr>
        <w:t>Course Design:</w:t>
      </w:r>
    </w:p>
    <w:p w14:paraId="766ACDFB" w14:textId="77777777" w:rsidR="002E2FC1" w:rsidRDefault="002E2FC1" w:rsidP="00CF1922">
      <w:pPr>
        <w:autoSpaceDE w:val="0"/>
        <w:autoSpaceDN w:val="0"/>
        <w:adjustRightInd w:val="0"/>
        <w:rPr>
          <w:rFonts w:ascii="Calibri" w:hAnsi="Calibri"/>
          <w:sz w:val="22"/>
          <w:szCs w:val="22"/>
        </w:rPr>
      </w:pPr>
    </w:p>
    <w:p w14:paraId="1B6AF28B" w14:textId="581212A9" w:rsidR="00005EEB" w:rsidRDefault="00005EEB" w:rsidP="00CF1922">
      <w:pPr>
        <w:autoSpaceDE w:val="0"/>
        <w:autoSpaceDN w:val="0"/>
        <w:adjustRightInd w:val="0"/>
        <w:rPr>
          <w:rFonts w:asciiTheme="majorHAnsi" w:hAnsiTheme="majorHAnsi" w:cs="Arial"/>
          <w:b/>
          <w:sz w:val="22"/>
          <w:szCs w:val="22"/>
        </w:rPr>
      </w:pPr>
      <w:r>
        <w:rPr>
          <w:rFonts w:asciiTheme="majorHAnsi" w:hAnsiTheme="majorHAnsi" w:cs="Arial"/>
          <w:b/>
          <w:sz w:val="22"/>
          <w:szCs w:val="22"/>
        </w:rPr>
        <w:t>Course c</w:t>
      </w:r>
      <w:r w:rsidR="002370C0" w:rsidRPr="002370C0">
        <w:rPr>
          <w:rFonts w:asciiTheme="majorHAnsi" w:hAnsiTheme="majorHAnsi" w:cs="Arial"/>
          <w:b/>
          <w:sz w:val="22"/>
          <w:szCs w:val="22"/>
        </w:rPr>
        <w:t>ontext</w:t>
      </w:r>
      <w:r>
        <w:rPr>
          <w:rFonts w:asciiTheme="majorHAnsi" w:hAnsiTheme="majorHAnsi" w:cs="Arial"/>
          <w:b/>
          <w:sz w:val="22"/>
          <w:szCs w:val="22"/>
        </w:rPr>
        <w:t>.</w:t>
      </w:r>
      <w:r w:rsidR="002370C0">
        <w:rPr>
          <w:rFonts w:asciiTheme="majorHAnsi" w:hAnsiTheme="majorHAnsi" w:cs="Arial"/>
          <w:b/>
          <w:sz w:val="22"/>
          <w:szCs w:val="22"/>
        </w:rPr>
        <w:t xml:space="preserve">  </w:t>
      </w:r>
    </w:p>
    <w:p w14:paraId="44E6F263" w14:textId="70E7859A" w:rsidR="002E2FC1" w:rsidRDefault="002370C0" w:rsidP="00CF1922">
      <w:pPr>
        <w:autoSpaceDE w:val="0"/>
        <w:autoSpaceDN w:val="0"/>
        <w:adjustRightInd w:val="0"/>
        <w:rPr>
          <w:rFonts w:asciiTheme="majorHAnsi" w:hAnsiTheme="majorHAnsi" w:cs="Arial"/>
          <w:sz w:val="22"/>
          <w:szCs w:val="22"/>
        </w:rPr>
      </w:pPr>
      <w:r w:rsidRPr="002370C0">
        <w:rPr>
          <w:rFonts w:asciiTheme="majorHAnsi" w:hAnsiTheme="majorHAnsi" w:cs="Arial"/>
          <w:sz w:val="22"/>
          <w:szCs w:val="22"/>
        </w:rPr>
        <w:t xml:space="preserve">The course is an elective for </w:t>
      </w:r>
      <w:r>
        <w:rPr>
          <w:rFonts w:asciiTheme="majorHAnsi" w:hAnsiTheme="majorHAnsi" w:cs="Arial"/>
          <w:sz w:val="22"/>
          <w:szCs w:val="22"/>
        </w:rPr>
        <w:t>t</w:t>
      </w:r>
      <w:r w:rsidRPr="002370C0">
        <w:rPr>
          <w:rFonts w:asciiTheme="majorHAnsi" w:hAnsiTheme="majorHAnsi" w:cs="Arial"/>
          <w:sz w:val="22"/>
          <w:szCs w:val="22"/>
        </w:rPr>
        <w:t xml:space="preserve">hose students </w:t>
      </w:r>
      <w:r w:rsidR="005E2EFC">
        <w:rPr>
          <w:rFonts w:asciiTheme="majorHAnsi" w:hAnsiTheme="majorHAnsi" w:cs="Arial"/>
          <w:sz w:val="22"/>
          <w:szCs w:val="22"/>
        </w:rPr>
        <w:t xml:space="preserve">in HSA or HUS </w:t>
      </w:r>
      <w:r>
        <w:rPr>
          <w:rFonts w:asciiTheme="majorHAnsi" w:hAnsiTheme="majorHAnsi" w:cs="Arial"/>
          <w:sz w:val="22"/>
          <w:szCs w:val="22"/>
        </w:rPr>
        <w:t xml:space="preserve">whose interests in health care is focused </w:t>
      </w:r>
      <w:r w:rsidR="005E2EFC">
        <w:rPr>
          <w:rFonts w:asciiTheme="majorHAnsi" w:hAnsiTheme="majorHAnsi" w:cs="Arial"/>
          <w:sz w:val="22"/>
          <w:szCs w:val="22"/>
        </w:rPr>
        <w:t xml:space="preserve">upon </w:t>
      </w:r>
      <w:r>
        <w:rPr>
          <w:rFonts w:asciiTheme="majorHAnsi" w:hAnsiTheme="majorHAnsi" w:cs="Arial"/>
          <w:sz w:val="22"/>
          <w:szCs w:val="22"/>
        </w:rPr>
        <w:t>geriatrics, rehabilitation or skilled nursing home administration.</w:t>
      </w:r>
    </w:p>
    <w:p w14:paraId="5C7E5778" w14:textId="77777777" w:rsidR="002370C0" w:rsidRDefault="002370C0" w:rsidP="00CF1922">
      <w:pPr>
        <w:autoSpaceDE w:val="0"/>
        <w:autoSpaceDN w:val="0"/>
        <w:adjustRightInd w:val="0"/>
        <w:rPr>
          <w:rFonts w:asciiTheme="majorHAnsi" w:hAnsiTheme="majorHAnsi" w:cs="Arial"/>
          <w:sz w:val="22"/>
          <w:szCs w:val="22"/>
        </w:rPr>
      </w:pPr>
    </w:p>
    <w:p w14:paraId="35CDFBF6" w14:textId="77777777" w:rsidR="00005EEB" w:rsidRDefault="00005EEB" w:rsidP="00CF1922">
      <w:pPr>
        <w:autoSpaceDE w:val="0"/>
        <w:autoSpaceDN w:val="0"/>
        <w:adjustRightInd w:val="0"/>
        <w:rPr>
          <w:rFonts w:asciiTheme="majorHAnsi" w:hAnsiTheme="majorHAnsi" w:cs="Arial"/>
          <w:b/>
          <w:sz w:val="22"/>
          <w:szCs w:val="22"/>
        </w:rPr>
      </w:pPr>
      <w:r>
        <w:rPr>
          <w:rFonts w:asciiTheme="majorHAnsi" w:hAnsiTheme="majorHAnsi" w:cs="Arial"/>
          <w:b/>
          <w:sz w:val="22"/>
          <w:szCs w:val="22"/>
        </w:rPr>
        <w:t>Course s</w:t>
      </w:r>
      <w:r w:rsidR="002370C0" w:rsidRPr="002370C0">
        <w:rPr>
          <w:rFonts w:asciiTheme="majorHAnsi" w:hAnsiTheme="majorHAnsi" w:cs="Arial"/>
          <w:b/>
          <w:sz w:val="22"/>
          <w:szCs w:val="22"/>
        </w:rPr>
        <w:t>tructure</w:t>
      </w:r>
      <w:r>
        <w:rPr>
          <w:rFonts w:asciiTheme="majorHAnsi" w:hAnsiTheme="majorHAnsi" w:cs="Arial"/>
          <w:b/>
          <w:sz w:val="22"/>
          <w:szCs w:val="22"/>
        </w:rPr>
        <w:t>.</w:t>
      </w:r>
    </w:p>
    <w:p w14:paraId="274DD4A9" w14:textId="3A47D7F8" w:rsidR="002370C0" w:rsidRDefault="002370C0" w:rsidP="00CF1922">
      <w:pPr>
        <w:autoSpaceDE w:val="0"/>
        <w:autoSpaceDN w:val="0"/>
        <w:adjustRightInd w:val="0"/>
        <w:rPr>
          <w:rFonts w:asciiTheme="majorHAnsi" w:hAnsiTheme="majorHAnsi" w:cs="Arial"/>
          <w:sz w:val="22"/>
          <w:szCs w:val="22"/>
        </w:rPr>
      </w:pPr>
      <w:r w:rsidRPr="002370C0">
        <w:rPr>
          <w:rFonts w:asciiTheme="majorHAnsi" w:hAnsiTheme="majorHAnsi" w:cs="Arial"/>
          <w:sz w:val="22"/>
          <w:szCs w:val="22"/>
        </w:rPr>
        <w:t xml:space="preserve"> The course will be delivered in le</w:t>
      </w:r>
      <w:r>
        <w:rPr>
          <w:rFonts w:asciiTheme="majorHAnsi" w:hAnsiTheme="majorHAnsi" w:cs="Arial"/>
          <w:sz w:val="22"/>
          <w:szCs w:val="22"/>
        </w:rPr>
        <w:t>cture format</w:t>
      </w:r>
      <w:r w:rsidR="00592381">
        <w:rPr>
          <w:rFonts w:asciiTheme="majorHAnsi" w:hAnsiTheme="majorHAnsi" w:cs="Arial"/>
          <w:sz w:val="22"/>
          <w:szCs w:val="22"/>
        </w:rPr>
        <w:t xml:space="preserve">. </w:t>
      </w:r>
    </w:p>
    <w:p w14:paraId="2B19D83C" w14:textId="77777777" w:rsidR="00592381" w:rsidRDefault="00592381" w:rsidP="00CF1922">
      <w:pPr>
        <w:autoSpaceDE w:val="0"/>
        <w:autoSpaceDN w:val="0"/>
        <w:adjustRightInd w:val="0"/>
        <w:rPr>
          <w:rFonts w:asciiTheme="majorHAnsi" w:hAnsiTheme="majorHAnsi" w:cs="Arial"/>
          <w:sz w:val="22"/>
          <w:szCs w:val="22"/>
        </w:rPr>
      </w:pPr>
    </w:p>
    <w:p w14:paraId="1F85D643" w14:textId="77777777" w:rsidR="00005EEB" w:rsidRDefault="002370C0" w:rsidP="00592381">
      <w:pPr>
        <w:autoSpaceDE w:val="0"/>
        <w:autoSpaceDN w:val="0"/>
        <w:adjustRightInd w:val="0"/>
        <w:rPr>
          <w:rFonts w:asciiTheme="majorHAnsi" w:hAnsiTheme="majorHAnsi" w:cs="Arial"/>
          <w:b/>
          <w:sz w:val="22"/>
          <w:szCs w:val="22"/>
        </w:rPr>
      </w:pPr>
      <w:r w:rsidRPr="002370C0">
        <w:rPr>
          <w:rFonts w:asciiTheme="majorHAnsi" w:hAnsiTheme="majorHAnsi" w:cs="Arial"/>
          <w:b/>
          <w:sz w:val="22"/>
          <w:szCs w:val="22"/>
        </w:rPr>
        <w:t>Anticipated pedagogical strategies and instructional design</w:t>
      </w:r>
      <w:r w:rsidR="00005EEB">
        <w:rPr>
          <w:rFonts w:asciiTheme="majorHAnsi" w:hAnsiTheme="majorHAnsi" w:cs="Arial"/>
          <w:b/>
          <w:sz w:val="22"/>
          <w:szCs w:val="22"/>
        </w:rPr>
        <w:t>.</w:t>
      </w:r>
    </w:p>
    <w:p w14:paraId="28FB34B9" w14:textId="6C799C2F" w:rsidR="00592381" w:rsidRDefault="002F2ADA" w:rsidP="00592381">
      <w:pPr>
        <w:autoSpaceDE w:val="0"/>
        <w:autoSpaceDN w:val="0"/>
        <w:adjustRightInd w:val="0"/>
        <w:rPr>
          <w:rFonts w:asciiTheme="majorHAnsi" w:hAnsiTheme="majorHAnsi" w:cs="Arial"/>
          <w:sz w:val="22"/>
          <w:szCs w:val="22"/>
        </w:rPr>
      </w:pPr>
      <w:r w:rsidRPr="000B00A3">
        <w:rPr>
          <w:rFonts w:asciiTheme="majorHAnsi" w:hAnsiTheme="majorHAnsi" w:cs="Arial"/>
          <w:sz w:val="22"/>
          <w:szCs w:val="22"/>
        </w:rPr>
        <w:t xml:space="preserve"> L</w:t>
      </w:r>
      <w:r w:rsidR="00592381" w:rsidRPr="000B00A3">
        <w:rPr>
          <w:rFonts w:asciiTheme="majorHAnsi" w:hAnsiTheme="majorHAnsi" w:cs="Arial"/>
          <w:sz w:val="22"/>
          <w:szCs w:val="22"/>
        </w:rPr>
        <w:t>ectures</w:t>
      </w:r>
      <w:r w:rsidR="00592381" w:rsidRPr="002F2ADA">
        <w:rPr>
          <w:rFonts w:asciiTheme="majorHAnsi" w:hAnsiTheme="majorHAnsi" w:cs="Arial"/>
          <w:sz w:val="22"/>
          <w:szCs w:val="22"/>
        </w:rPr>
        <w:t xml:space="preserve"> </w:t>
      </w:r>
      <w:r w:rsidR="00592381" w:rsidRPr="00592381">
        <w:rPr>
          <w:rFonts w:asciiTheme="majorHAnsi" w:hAnsiTheme="majorHAnsi" w:cs="Arial"/>
          <w:sz w:val="22"/>
          <w:szCs w:val="22"/>
        </w:rPr>
        <w:t xml:space="preserve">will be the </w:t>
      </w:r>
      <w:r w:rsidR="00592381">
        <w:rPr>
          <w:rFonts w:asciiTheme="majorHAnsi" w:hAnsiTheme="majorHAnsi" w:cs="Arial"/>
          <w:sz w:val="22"/>
          <w:szCs w:val="22"/>
        </w:rPr>
        <w:t>predominant classroom strategy</w:t>
      </w:r>
      <w:r>
        <w:rPr>
          <w:rFonts w:asciiTheme="majorHAnsi" w:hAnsiTheme="majorHAnsi" w:cs="Arial"/>
          <w:sz w:val="22"/>
          <w:szCs w:val="22"/>
        </w:rPr>
        <w:t xml:space="preserve"> for delivery of didactic content. In order that the student can develop</w:t>
      </w:r>
      <w:r w:rsidR="000B00A3">
        <w:rPr>
          <w:rFonts w:asciiTheme="majorHAnsi" w:hAnsiTheme="majorHAnsi" w:cs="Arial"/>
          <w:sz w:val="22"/>
          <w:szCs w:val="22"/>
        </w:rPr>
        <w:t xml:space="preserve"> a deeper appreciation of </w:t>
      </w:r>
      <w:r>
        <w:rPr>
          <w:rFonts w:asciiTheme="majorHAnsi" w:hAnsiTheme="majorHAnsi" w:cs="Arial"/>
          <w:sz w:val="22"/>
          <w:szCs w:val="22"/>
        </w:rPr>
        <w:t xml:space="preserve">the content, </w:t>
      </w:r>
      <w:r w:rsidR="00592381">
        <w:rPr>
          <w:rFonts w:asciiTheme="majorHAnsi" w:hAnsiTheme="majorHAnsi" w:cs="Arial"/>
          <w:sz w:val="22"/>
          <w:szCs w:val="22"/>
        </w:rPr>
        <w:t>seminar discussions within the classroom and postings onto Blackboard discussion forums</w:t>
      </w:r>
      <w:r>
        <w:rPr>
          <w:rFonts w:asciiTheme="majorHAnsi" w:hAnsiTheme="majorHAnsi" w:cs="Arial"/>
          <w:sz w:val="22"/>
          <w:szCs w:val="22"/>
        </w:rPr>
        <w:t xml:space="preserve"> will be used for so that studen</w:t>
      </w:r>
      <w:r w:rsidR="005E2EFC">
        <w:rPr>
          <w:rFonts w:asciiTheme="majorHAnsi" w:hAnsiTheme="majorHAnsi" w:cs="Arial"/>
          <w:sz w:val="22"/>
          <w:szCs w:val="22"/>
        </w:rPr>
        <w:t xml:space="preserve">ts may further explore and </w:t>
      </w:r>
      <w:r w:rsidR="000B00A3">
        <w:rPr>
          <w:rFonts w:asciiTheme="majorHAnsi" w:hAnsiTheme="majorHAnsi" w:cs="Arial"/>
          <w:sz w:val="22"/>
          <w:szCs w:val="22"/>
        </w:rPr>
        <w:t>develop</w:t>
      </w:r>
      <w:r>
        <w:rPr>
          <w:rFonts w:asciiTheme="majorHAnsi" w:hAnsiTheme="majorHAnsi" w:cs="Arial"/>
          <w:sz w:val="22"/>
          <w:szCs w:val="22"/>
        </w:rPr>
        <w:t xml:space="preserve"> an appreciation of the complexities inherent in the discipline.</w:t>
      </w:r>
    </w:p>
    <w:p w14:paraId="48226A3C" w14:textId="77777777" w:rsidR="00592381" w:rsidRDefault="00592381" w:rsidP="00592381">
      <w:pPr>
        <w:autoSpaceDE w:val="0"/>
        <w:autoSpaceDN w:val="0"/>
        <w:adjustRightInd w:val="0"/>
        <w:rPr>
          <w:rFonts w:asciiTheme="majorHAnsi" w:hAnsiTheme="majorHAnsi" w:cs="Arial"/>
          <w:sz w:val="22"/>
          <w:szCs w:val="22"/>
        </w:rPr>
      </w:pPr>
    </w:p>
    <w:p w14:paraId="1B8B1EFC" w14:textId="77777777" w:rsidR="00190CD2" w:rsidRDefault="002370C0" w:rsidP="00CF1922">
      <w:pPr>
        <w:autoSpaceDE w:val="0"/>
        <w:autoSpaceDN w:val="0"/>
        <w:adjustRightInd w:val="0"/>
        <w:rPr>
          <w:rFonts w:asciiTheme="majorHAnsi" w:hAnsiTheme="majorHAnsi" w:cs="Arial"/>
          <w:b/>
          <w:sz w:val="22"/>
          <w:szCs w:val="22"/>
        </w:rPr>
      </w:pPr>
      <w:r w:rsidRPr="002370C0">
        <w:rPr>
          <w:rFonts w:asciiTheme="majorHAnsi" w:hAnsiTheme="majorHAnsi" w:cs="Arial"/>
          <w:b/>
          <w:sz w:val="22"/>
          <w:szCs w:val="22"/>
        </w:rPr>
        <w:t>How this course support</w:t>
      </w:r>
      <w:r w:rsidR="002F2ADA">
        <w:rPr>
          <w:rFonts w:asciiTheme="majorHAnsi" w:hAnsiTheme="majorHAnsi" w:cs="Arial"/>
          <w:b/>
          <w:sz w:val="22"/>
          <w:szCs w:val="22"/>
        </w:rPr>
        <w:t>s</w:t>
      </w:r>
      <w:r w:rsidR="00190CD2">
        <w:rPr>
          <w:rFonts w:asciiTheme="majorHAnsi" w:hAnsiTheme="majorHAnsi" w:cs="Arial"/>
          <w:b/>
          <w:sz w:val="22"/>
          <w:szCs w:val="22"/>
        </w:rPr>
        <w:t xml:space="preserve"> programmatic learning o</w:t>
      </w:r>
      <w:r w:rsidRPr="002370C0">
        <w:rPr>
          <w:rFonts w:asciiTheme="majorHAnsi" w:hAnsiTheme="majorHAnsi" w:cs="Arial"/>
          <w:b/>
          <w:sz w:val="22"/>
          <w:szCs w:val="22"/>
        </w:rPr>
        <w:t>utcomes</w:t>
      </w:r>
      <w:r w:rsidR="00190CD2">
        <w:rPr>
          <w:rFonts w:asciiTheme="majorHAnsi" w:hAnsiTheme="majorHAnsi" w:cs="Arial"/>
          <w:b/>
          <w:sz w:val="22"/>
          <w:szCs w:val="22"/>
        </w:rPr>
        <w:t>.</w:t>
      </w:r>
    </w:p>
    <w:p w14:paraId="00652D21" w14:textId="4330674A" w:rsidR="002F2ADA" w:rsidRDefault="002F2ADA" w:rsidP="00CF1922">
      <w:pPr>
        <w:autoSpaceDE w:val="0"/>
        <w:autoSpaceDN w:val="0"/>
        <w:adjustRightInd w:val="0"/>
        <w:rPr>
          <w:rFonts w:asciiTheme="majorHAnsi" w:hAnsiTheme="majorHAnsi" w:cs="Arial"/>
          <w:sz w:val="22"/>
          <w:szCs w:val="22"/>
        </w:rPr>
      </w:pPr>
      <w:r w:rsidRPr="002F2ADA">
        <w:rPr>
          <w:rFonts w:asciiTheme="majorHAnsi" w:hAnsiTheme="majorHAnsi" w:cs="Arial"/>
          <w:sz w:val="22"/>
          <w:szCs w:val="22"/>
        </w:rPr>
        <w:t xml:space="preserve">The course embodies the principle learning outcomes of the HSA </w:t>
      </w:r>
      <w:r>
        <w:rPr>
          <w:rFonts w:asciiTheme="majorHAnsi" w:hAnsiTheme="majorHAnsi" w:cs="Arial"/>
          <w:sz w:val="22"/>
          <w:szCs w:val="22"/>
        </w:rPr>
        <w:t xml:space="preserve">degree. </w:t>
      </w:r>
    </w:p>
    <w:p w14:paraId="738F9F96" w14:textId="77777777" w:rsidR="002F2ADA" w:rsidRDefault="002F2ADA" w:rsidP="00CF1922">
      <w:pPr>
        <w:autoSpaceDE w:val="0"/>
        <w:autoSpaceDN w:val="0"/>
        <w:adjustRightInd w:val="0"/>
        <w:rPr>
          <w:rFonts w:asciiTheme="majorHAnsi" w:hAnsiTheme="majorHAnsi" w:cs="Arial"/>
          <w:sz w:val="22"/>
          <w:szCs w:val="22"/>
        </w:rPr>
      </w:pPr>
    </w:p>
    <w:p w14:paraId="67EA214B" w14:textId="0159D2FF" w:rsidR="002F2ADA" w:rsidRDefault="002F2ADA" w:rsidP="00CF1922">
      <w:pPr>
        <w:autoSpaceDE w:val="0"/>
        <w:autoSpaceDN w:val="0"/>
        <w:adjustRightInd w:val="0"/>
        <w:rPr>
          <w:rFonts w:asciiTheme="majorHAnsi" w:hAnsiTheme="majorHAnsi" w:cs="Arial"/>
          <w:sz w:val="22"/>
          <w:szCs w:val="22"/>
        </w:rPr>
      </w:pPr>
      <w:r w:rsidRPr="002F2ADA">
        <w:rPr>
          <w:rFonts w:asciiTheme="majorHAnsi" w:hAnsiTheme="majorHAnsi" w:cs="Arial"/>
          <w:b/>
          <w:sz w:val="22"/>
          <w:szCs w:val="22"/>
        </w:rPr>
        <w:t>Online Status:</w:t>
      </w:r>
      <w:r w:rsidR="005E2EFC">
        <w:rPr>
          <w:rFonts w:asciiTheme="majorHAnsi" w:hAnsiTheme="majorHAnsi" w:cs="Arial"/>
          <w:sz w:val="22"/>
          <w:szCs w:val="22"/>
        </w:rPr>
        <w:t xml:space="preserve"> </w:t>
      </w:r>
      <w:r w:rsidR="00190CD2">
        <w:rPr>
          <w:rFonts w:asciiTheme="majorHAnsi" w:hAnsiTheme="majorHAnsi" w:cs="Arial"/>
          <w:sz w:val="22"/>
          <w:szCs w:val="22"/>
        </w:rPr>
        <w:t>N/A, t</w:t>
      </w:r>
      <w:r w:rsidR="005E2EFC">
        <w:rPr>
          <w:rFonts w:asciiTheme="majorHAnsi" w:hAnsiTheme="majorHAnsi" w:cs="Arial"/>
          <w:sz w:val="22"/>
          <w:szCs w:val="22"/>
        </w:rPr>
        <w:t xml:space="preserve">he course is </w:t>
      </w:r>
      <w:r>
        <w:rPr>
          <w:rFonts w:asciiTheme="majorHAnsi" w:hAnsiTheme="majorHAnsi" w:cs="Arial"/>
          <w:sz w:val="22"/>
          <w:szCs w:val="22"/>
        </w:rPr>
        <w:t>designed</w:t>
      </w:r>
      <w:r w:rsidR="00190CD2">
        <w:rPr>
          <w:rFonts w:asciiTheme="majorHAnsi" w:hAnsiTheme="majorHAnsi" w:cs="Arial"/>
          <w:sz w:val="22"/>
          <w:szCs w:val="22"/>
        </w:rPr>
        <w:t xml:space="preserve"> using a classroom lecture format. Instruction will be enhanced through the use of Blackboard</w:t>
      </w:r>
      <w:r w:rsidR="005E2EFC">
        <w:rPr>
          <w:rFonts w:asciiTheme="majorHAnsi" w:hAnsiTheme="majorHAnsi" w:cs="Arial"/>
          <w:sz w:val="22"/>
          <w:szCs w:val="22"/>
        </w:rPr>
        <w:t>.</w:t>
      </w:r>
    </w:p>
    <w:p w14:paraId="6470D4F6" w14:textId="77777777" w:rsidR="00482CF8" w:rsidRDefault="00482CF8" w:rsidP="00482CF8">
      <w:pPr>
        <w:rPr>
          <w:rFonts w:asciiTheme="majorHAnsi" w:hAnsiTheme="majorHAnsi" w:cs="Arial"/>
          <w:sz w:val="22"/>
          <w:szCs w:val="22"/>
        </w:rPr>
      </w:pPr>
    </w:p>
    <w:p w14:paraId="5142D31C" w14:textId="7759E062" w:rsidR="00482CF8" w:rsidRDefault="00482CF8" w:rsidP="00482CF8">
      <w:pPr>
        <w:rPr>
          <w:rFonts w:asciiTheme="majorHAnsi" w:hAnsiTheme="majorHAnsi" w:cs="Arial"/>
          <w:b/>
          <w:sz w:val="28"/>
          <w:szCs w:val="28"/>
          <w:u w:val="single"/>
        </w:rPr>
      </w:pPr>
      <w:r>
        <w:rPr>
          <w:rFonts w:asciiTheme="majorHAnsi" w:hAnsiTheme="majorHAnsi" w:cs="Arial"/>
          <w:b/>
          <w:sz w:val="28"/>
          <w:szCs w:val="28"/>
          <w:u w:val="single"/>
        </w:rPr>
        <w:t>Appendices</w:t>
      </w:r>
      <w:r w:rsidR="00CF3A01" w:rsidRPr="00482CF8">
        <w:rPr>
          <w:rFonts w:asciiTheme="majorHAnsi" w:hAnsiTheme="majorHAnsi" w:cs="Arial"/>
          <w:b/>
          <w:sz w:val="28"/>
          <w:szCs w:val="28"/>
          <w:u w:val="single"/>
        </w:rPr>
        <w:t xml:space="preserve">: </w:t>
      </w:r>
      <w:r w:rsidRPr="00482CF8">
        <w:rPr>
          <w:rFonts w:asciiTheme="majorHAnsi" w:hAnsiTheme="majorHAnsi" w:cs="Arial"/>
          <w:b/>
          <w:sz w:val="28"/>
          <w:szCs w:val="28"/>
          <w:u w:val="single"/>
        </w:rPr>
        <w:t xml:space="preserve"> </w:t>
      </w:r>
    </w:p>
    <w:p w14:paraId="550ACCCB" w14:textId="4E020730" w:rsidR="00482CF8" w:rsidRPr="00482CF8" w:rsidRDefault="00482CF8" w:rsidP="00482CF8">
      <w:pPr>
        <w:rPr>
          <w:rFonts w:asciiTheme="majorHAnsi" w:hAnsiTheme="majorHAnsi" w:cs="Arial"/>
          <w:b/>
          <w:sz w:val="22"/>
          <w:szCs w:val="22"/>
        </w:rPr>
      </w:pPr>
      <w:r>
        <w:rPr>
          <w:rFonts w:asciiTheme="majorHAnsi" w:hAnsiTheme="majorHAnsi" w:cs="Arial"/>
          <w:b/>
          <w:sz w:val="22"/>
          <w:szCs w:val="22"/>
        </w:rPr>
        <w:t xml:space="preserve">Appendix 1 </w:t>
      </w:r>
      <w:r w:rsidRPr="00482CF8">
        <w:rPr>
          <w:rFonts w:asciiTheme="majorHAnsi" w:hAnsiTheme="majorHAnsi" w:cs="Arial"/>
          <w:b/>
          <w:sz w:val="22"/>
          <w:szCs w:val="22"/>
        </w:rPr>
        <w:t>Chancellor’s Report</w:t>
      </w:r>
    </w:p>
    <w:p w14:paraId="1A5F58E5" w14:textId="77777777" w:rsidR="00482CF8" w:rsidRPr="00482CF8" w:rsidRDefault="00482CF8" w:rsidP="00482CF8">
      <w:pPr>
        <w:pStyle w:val="Default"/>
        <w:rPr>
          <w:rFonts w:ascii="Arial" w:hAnsi="Arial" w:cs="Arial"/>
          <w:b/>
          <w:color w:val="auto"/>
          <w:sz w:val="20"/>
          <w:szCs w:val="20"/>
        </w:rPr>
      </w:pPr>
    </w:p>
    <w:p w14:paraId="56E2182A" w14:textId="77777777" w:rsidR="00482CF8" w:rsidRPr="00482CF8" w:rsidRDefault="00482CF8" w:rsidP="00482CF8">
      <w:pPr>
        <w:pStyle w:val="Default"/>
        <w:rPr>
          <w:rFonts w:ascii="Arial" w:hAnsi="Arial" w:cs="Arial"/>
          <w:b/>
          <w:color w:val="auto"/>
          <w:sz w:val="20"/>
          <w:szCs w:val="20"/>
        </w:rPr>
      </w:pPr>
      <w:r w:rsidRPr="00482CF8">
        <w:rPr>
          <w:rFonts w:ascii="Arial" w:hAnsi="Arial" w:cs="Arial"/>
          <w:b/>
          <w:color w:val="auto"/>
          <w:sz w:val="20"/>
          <w:szCs w:val="20"/>
        </w:rPr>
        <w:t xml:space="preserve">I.    Section AIII: Changes in Degree Programs </w:t>
      </w:r>
    </w:p>
    <w:p w14:paraId="3AC5EE55" w14:textId="77777777" w:rsidR="00482CF8" w:rsidRPr="00482CF8" w:rsidRDefault="00482CF8" w:rsidP="00482CF8">
      <w:pPr>
        <w:pStyle w:val="Default"/>
        <w:rPr>
          <w:rFonts w:ascii="Arial" w:hAnsi="Arial" w:cs="Arial"/>
          <w:b/>
          <w:color w:val="auto"/>
          <w:sz w:val="20"/>
          <w:szCs w:val="20"/>
        </w:rPr>
      </w:pPr>
    </w:p>
    <w:p w14:paraId="5654FC02" w14:textId="610D06E3" w:rsidR="00482CF8" w:rsidRPr="00482CF8" w:rsidRDefault="00482CF8" w:rsidP="00482CF8">
      <w:pPr>
        <w:pStyle w:val="Default"/>
        <w:rPr>
          <w:rFonts w:ascii="Arial" w:hAnsi="Arial" w:cs="Arial"/>
          <w:b/>
          <w:color w:val="auto"/>
          <w:sz w:val="20"/>
          <w:szCs w:val="20"/>
        </w:rPr>
      </w:pPr>
      <w:r w:rsidRPr="00482CF8">
        <w:rPr>
          <w:rFonts w:ascii="Arial" w:hAnsi="Arial" w:cs="Arial"/>
          <w:b/>
          <w:color w:val="auto"/>
          <w:sz w:val="20"/>
          <w:szCs w:val="20"/>
        </w:rPr>
        <w:t>The following revision is proposed for the BS in Health Services Administration</w:t>
      </w:r>
      <w:r>
        <w:rPr>
          <w:rFonts w:ascii="Arial" w:hAnsi="Arial" w:cs="Arial"/>
          <w:b/>
          <w:color w:val="auto"/>
          <w:sz w:val="20"/>
          <w:szCs w:val="20"/>
        </w:rPr>
        <w:t>, Department of Health and Human Services</w:t>
      </w:r>
    </w:p>
    <w:p w14:paraId="1554BD5C" w14:textId="3C68BBA7" w:rsidR="00482CF8" w:rsidRPr="00482CF8" w:rsidRDefault="00482CF8" w:rsidP="00482CF8">
      <w:pPr>
        <w:pStyle w:val="Default"/>
        <w:rPr>
          <w:rFonts w:ascii="Arial" w:hAnsi="Arial" w:cs="Arial"/>
          <w:b/>
          <w:color w:val="auto"/>
          <w:sz w:val="20"/>
          <w:szCs w:val="20"/>
        </w:rPr>
      </w:pPr>
      <w:r w:rsidRPr="00482CF8">
        <w:rPr>
          <w:rFonts w:ascii="Arial" w:hAnsi="Arial" w:cs="Arial"/>
          <w:b/>
          <w:sz w:val="20"/>
          <w:szCs w:val="20"/>
        </w:rPr>
        <w:t xml:space="preserve">Program: </w:t>
      </w:r>
      <w:r w:rsidRPr="00482CF8">
        <w:rPr>
          <w:rFonts w:ascii="Arial" w:hAnsi="Arial" w:cs="Arial"/>
          <w:b/>
          <w:sz w:val="20"/>
          <w:szCs w:val="20"/>
        </w:rPr>
        <w:tab/>
      </w:r>
      <w:r w:rsidR="00B476C5">
        <w:rPr>
          <w:rFonts w:ascii="Arial" w:hAnsi="Arial" w:cs="Arial"/>
          <w:b/>
          <w:sz w:val="20"/>
          <w:szCs w:val="20"/>
        </w:rPr>
        <w:t xml:space="preserve">  </w:t>
      </w:r>
      <w:r w:rsidRPr="00F868A5">
        <w:rPr>
          <w:rFonts w:ascii="Arial" w:hAnsi="Arial" w:cs="Arial"/>
          <w:sz w:val="20"/>
          <w:szCs w:val="20"/>
        </w:rPr>
        <w:t>Bachelors of Science in Health Services Administration</w:t>
      </w:r>
    </w:p>
    <w:p w14:paraId="6EF123B9" w14:textId="18F3CDDC" w:rsidR="00482CF8" w:rsidRPr="00482CF8" w:rsidRDefault="00482CF8" w:rsidP="00482CF8">
      <w:pPr>
        <w:pStyle w:val="CRtitle"/>
        <w:rPr>
          <w:color w:val="auto"/>
          <w:sz w:val="20"/>
          <w:szCs w:val="20"/>
        </w:rPr>
      </w:pPr>
      <w:r w:rsidRPr="00482CF8">
        <w:rPr>
          <w:color w:val="auto"/>
          <w:sz w:val="20"/>
          <w:szCs w:val="20"/>
        </w:rPr>
        <w:t>Program Code:</w:t>
      </w:r>
      <w:r w:rsidR="00B476C5">
        <w:rPr>
          <w:color w:val="auto"/>
          <w:sz w:val="20"/>
          <w:szCs w:val="20"/>
        </w:rPr>
        <w:t xml:space="preserve"> </w:t>
      </w:r>
      <w:r w:rsidR="008D6DC9" w:rsidRPr="008D6DC9">
        <w:rPr>
          <w:b w:val="0"/>
          <w:color w:val="auto"/>
          <w:sz w:val="20"/>
          <w:szCs w:val="20"/>
        </w:rPr>
        <w:t>1202</w:t>
      </w:r>
      <w:r w:rsidRPr="008D6DC9">
        <w:rPr>
          <w:b w:val="0"/>
          <w:color w:val="auto"/>
          <w:sz w:val="20"/>
          <w:szCs w:val="20"/>
        </w:rPr>
        <w:t xml:space="preserve"> </w:t>
      </w:r>
    </w:p>
    <w:p w14:paraId="33F45DFA" w14:textId="5C2D42BE" w:rsidR="00482CF8" w:rsidRPr="00482CF8" w:rsidRDefault="00482CF8" w:rsidP="00482CF8">
      <w:pPr>
        <w:pStyle w:val="Default"/>
        <w:rPr>
          <w:rFonts w:ascii="Arial" w:hAnsi="Arial" w:cs="Arial"/>
          <w:b/>
          <w:sz w:val="20"/>
          <w:szCs w:val="20"/>
        </w:rPr>
      </w:pPr>
      <w:r w:rsidRPr="00482CF8">
        <w:rPr>
          <w:rFonts w:ascii="Arial" w:hAnsi="Arial" w:cs="Arial"/>
          <w:b/>
          <w:sz w:val="20"/>
          <w:szCs w:val="20"/>
        </w:rPr>
        <w:t xml:space="preserve">Effective:  </w:t>
      </w:r>
      <w:r w:rsidRPr="00482CF8">
        <w:rPr>
          <w:rFonts w:ascii="Arial" w:hAnsi="Arial" w:cs="Arial"/>
          <w:b/>
          <w:sz w:val="20"/>
          <w:szCs w:val="20"/>
        </w:rPr>
        <w:tab/>
      </w:r>
      <w:r w:rsidR="00B476C5">
        <w:rPr>
          <w:rFonts w:ascii="Arial" w:hAnsi="Arial" w:cs="Arial"/>
          <w:b/>
          <w:sz w:val="20"/>
          <w:szCs w:val="20"/>
        </w:rPr>
        <w:t xml:space="preserve"> </w:t>
      </w:r>
      <w:r w:rsidR="003A2A3B" w:rsidRPr="00F868A5">
        <w:rPr>
          <w:rFonts w:ascii="Arial" w:hAnsi="Arial" w:cs="Arial"/>
          <w:sz w:val="20"/>
          <w:szCs w:val="20"/>
        </w:rPr>
        <w:t xml:space="preserve">Fall </w:t>
      </w:r>
      <w:r w:rsidRPr="00F868A5">
        <w:rPr>
          <w:rFonts w:ascii="Arial" w:hAnsi="Arial" w:cs="Arial"/>
          <w:sz w:val="20"/>
          <w:szCs w:val="20"/>
        </w:rPr>
        <w:t>2016</w:t>
      </w:r>
    </w:p>
    <w:p w14:paraId="40C61DB5" w14:textId="77777777" w:rsidR="00482CF8" w:rsidRPr="00482CF8" w:rsidRDefault="00482CF8" w:rsidP="00482CF8">
      <w:pPr>
        <w:pStyle w:val="Default"/>
        <w:rPr>
          <w:rFonts w:ascii="Arial" w:hAnsi="Arial" w:cs="Arial"/>
          <w:sz w:val="20"/>
          <w:szCs w:val="20"/>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0"/>
      </w:tblGrid>
      <w:tr w:rsidR="00482CF8" w:rsidRPr="00482CF8" w14:paraId="227BAEDA" w14:textId="77777777" w:rsidTr="00482CF8">
        <w:tc>
          <w:tcPr>
            <w:tcW w:w="4680" w:type="dxa"/>
            <w:shd w:val="clear" w:color="auto" w:fill="auto"/>
          </w:tcPr>
          <w:p w14:paraId="0B6E7316" w14:textId="77777777" w:rsidR="00482CF8" w:rsidRPr="00482CF8" w:rsidRDefault="00482CF8" w:rsidP="00482CF8">
            <w:pPr>
              <w:pStyle w:val="Default"/>
              <w:rPr>
                <w:rFonts w:ascii="Arial" w:hAnsi="Arial" w:cs="Arial"/>
                <w:b/>
                <w:sz w:val="20"/>
                <w:szCs w:val="20"/>
              </w:rPr>
            </w:pPr>
            <w:r w:rsidRPr="00482CF8">
              <w:rPr>
                <w:rFonts w:ascii="Arial" w:hAnsi="Arial" w:cs="Arial"/>
                <w:b/>
                <w:sz w:val="20"/>
                <w:szCs w:val="20"/>
              </w:rPr>
              <w:t>FROM:</w:t>
            </w:r>
          </w:p>
        </w:tc>
        <w:tc>
          <w:tcPr>
            <w:tcW w:w="4950" w:type="dxa"/>
            <w:shd w:val="clear" w:color="auto" w:fill="auto"/>
          </w:tcPr>
          <w:p w14:paraId="2741CDAA" w14:textId="77777777" w:rsidR="00482CF8" w:rsidRPr="00482CF8" w:rsidRDefault="00482CF8" w:rsidP="00482CF8">
            <w:pPr>
              <w:pStyle w:val="Default"/>
              <w:rPr>
                <w:rFonts w:ascii="Arial" w:hAnsi="Arial" w:cs="Arial"/>
                <w:sz w:val="20"/>
                <w:szCs w:val="20"/>
              </w:rPr>
            </w:pPr>
            <w:r w:rsidRPr="00482CF8">
              <w:rPr>
                <w:rFonts w:ascii="Arial" w:hAnsi="Arial" w:cs="Arial"/>
                <w:b/>
                <w:sz w:val="20"/>
                <w:szCs w:val="20"/>
              </w:rPr>
              <w:t>TO:</w:t>
            </w:r>
          </w:p>
        </w:tc>
      </w:tr>
      <w:tr w:rsidR="00482CF8" w:rsidRPr="00482CF8" w14:paraId="6E46B76F" w14:textId="77777777" w:rsidTr="00482CF8">
        <w:tc>
          <w:tcPr>
            <w:tcW w:w="4680" w:type="dxa"/>
            <w:shd w:val="clear" w:color="auto" w:fill="auto"/>
          </w:tcPr>
          <w:p w14:paraId="7DEFAE98" w14:textId="77777777" w:rsidR="00482CF8" w:rsidRDefault="00482CF8" w:rsidP="00482CF8">
            <w:pPr>
              <w:pStyle w:val="Default"/>
              <w:rPr>
                <w:rFonts w:ascii="Arial" w:hAnsi="Arial" w:cs="Arial"/>
                <w:sz w:val="20"/>
                <w:szCs w:val="20"/>
              </w:rPr>
            </w:pPr>
            <w:r w:rsidRPr="00482CF8">
              <w:rPr>
                <w:rFonts w:ascii="Arial" w:hAnsi="Arial" w:cs="Arial"/>
                <w:sz w:val="20"/>
                <w:szCs w:val="20"/>
              </w:rPr>
              <w:t>BS Health Services Administration Electives:</w:t>
            </w:r>
          </w:p>
          <w:p w14:paraId="095AD946" w14:textId="77777777" w:rsidR="00482CF8" w:rsidRPr="00482CF8" w:rsidRDefault="00482CF8" w:rsidP="00482CF8">
            <w:pPr>
              <w:pStyle w:val="Default"/>
              <w:rPr>
                <w:rFonts w:ascii="Arial" w:hAnsi="Arial" w:cs="Arial"/>
                <w:sz w:val="20"/>
                <w:szCs w:val="20"/>
              </w:rPr>
            </w:pPr>
          </w:p>
          <w:p w14:paraId="6F09EF68" w14:textId="3E9ACEF6" w:rsidR="00482CF8" w:rsidRPr="00482CF8" w:rsidRDefault="00482CF8" w:rsidP="00482CF8">
            <w:pPr>
              <w:pStyle w:val="Default"/>
              <w:tabs>
                <w:tab w:val="left" w:pos="3582"/>
              </w:tabs>
              <w:rPr>
                <w:rFonts w:ascii="Arial" w:hAnsi="Arial" w:cs="Arial"/>
                <w:sz w:val="20"/>
                <w:szCs w:val="20"/>
              </w:rPr>
            </w:pPr>
            <w:r w:rsidRPr="00482CF8">
              <w:rPr>
                <w:rFonts w:ascii="Arial" w:hAnsi="Arial" w:cs="Arial"/>
                <w:sz w:val="20"/>
                <w:szCs w:val="20"/>
              </w:rPr>
              <w:t xml:space="preserve">HSA 4900 Health Services Internship            </w:t>
            </w:r>
            <w:r>
              <w:rPr>
                <w:rFonts w:ascii="Arial" w:hAnsi="Arial" w:cs="Arial"/>
                <w:sz w:val="20"/>
                <w:szCs w:val="20"/>
              </w:rPr>
              <w:t xml:space="preserve"> </w:t>
            </w:r>
            <w:r w:rsidRPr="00482CF8">
              <w:rPr>
                <w:rFonts w:ascii="Arial" w:hAnsi="Arial" w:cs="Arial"/>
                <w:sz w:val="20"/>
                <w:szCs w:val="20"/>
              </w:rPr>
              <w:t xml:space="preserve"> 3                       </w:t>
            </w:r>
          </w:p>
          <w:p w14:paraId="6B326216" w14:textId="77777777" w:rsidR="00482CF8" w:rsidRPr="00482CF8" w:rsidRDefault="00482CF8" w:rsidP="00482CF8">
            <w:pPr>
              <w:pStyle w:val="Default"/>
              <w:rPr>
                <w:rFonts w:ascii="Arial" w:hAnsi="Arial" w:cs="Arial"/>
                <w:sz w:val="20"/>
                <w:szCs w:val="20"/>
              </w:rPr>
            </w:pPr>
            <w:r w:rsidRPr="00482CF8">
              <w:rPr>
                <w:rFonts w:ascii="Arial" w:hAnsi="Arial" w:cs="Arial"/>
                <w:sz w:val="20"/>
                <w:szCs w:val="20"/>
              </w:rPr>
              <w:t xml:space="preserve">HSA 4910 Introduction to Public Health </w:t>
            </w:r>
          </w:p>
          <w:p w14:paraId="06E9E932" w14:textId="040E95F0" w:rsidR="00482CF8" w:rsidRPr="00482CF8" w:rsidRDefault="00482CF8" w:rsidP="00482CF8">
            <w:pPr>
              <w:pStyle w:val="Default"/>
              <w:rPr>
                <w:rFonts w:ascii="Arial" w:hAnsi="Arial" w:cs="Arial"/>
                <w:sz w:val="20"/>
                <w:szCs w:val="20"/>
              </w:rPr>
            </w:pPr>
            <w:r w:rsidRPr="00482CF8">
              <w:rPr>
                <w:rFonts w:ascii="Arial" w:hAnsi="Arial" w:cs="Arial"/>
                <w:sz w:val="20"/>
                <w:szCs w:val="20"/>
              </w:rPr>
              <w:t xml:space="preserve">        Administration                                         </w:t>
            </w:r>
            <w:r>
              <w:rPr>
                <w:rFonts w:ascii="Arial" w:hAnsi="Arial" w:cs="Arial"/>
                <w:sz w:val="20"/>
                <w:szCs w:val="20"/>
              </w:rPr>
              <w:t xml:space="preserve"> </w:t>
            </w:r>
            <w:r w:rsidRPr="00482CF8">
              <w:rPr>
                <w:rFonts w:ascii="Arial" w:hAnsi="Arial" w:cs="Arial"/>
                <w:sz w:val="20"/>
                <w:szCs w:val="20"/>
              </w:rPr>
              <w:t>3</w:t>
            </w:r>
          </w:p>
          <w:p w14:paraId="56A3D8BD" w14:textId="77777777" w:rsidR="00482CF8" w:rsidRPr="00482CF8" w:rsidRDefault="00482CF8" w:rsidP="00482CF8">
            <w:pPr>
              <w:pStyle w:val="Default"/>
              <w:rPr>
                <w:rFonts w:ascii="Arial" w:hAnsi="Arial" w:cs="Arial"/>
                <w:sz w:val="20"/>
                <w:szCs w:val="20"/>
              </w:rPr>
            </w:pPr>
          </w:p>
          <w:p w14:paraId="39FEBC94" w14:textId="77777777" w:rsidR="00482CF8" w:rsidRPr="00482CF8" w:rsidRDefault="00482CF8" w:rsidP="00482CF8">
            <w:pPr>
              <w:pStyle w:val="Default"/>
              <w:rPr>
                <w:rFonts w:ascii="Arial" w:hAnsi="Arial" w:cs="Arial"/>
                <w:sz w:val="20"/>
                <w:szCs w:val="20"/>
              </w:rPr>
            </w:pPr>
          </w:p>
        </w:tc>
        <w:tc>
          <w:tcPr>
            <w:tcW w:w="4950" w:type="dxa"/>
            <w:shd w:val="clear" w:color="auto" w:fill="auto"/>
          </w:tcPr>
          <w:p w14:paraId="7C95527A" w14:textId="77777777" w:rsidR="00482CF8" w:rsidRDefault="00482CF8" w:rsidP="00482CF8">
            <w:pPr>
              <w:pStyle w:val="Default"/>
              <w:rPr>
                <w:rFonts w:ascii="Arial" w:hAnsi="Arial" w:cs="Arial"/>
                <w:sz w:val="20"/>
                <w:szCs w:val="20"/>
              </w:rPr>
            </w:pPr>
            <w:r w:rsidRPr="00482CF8">
              <w:rPr>
                <w:rFonts w:ascii="Arial" w:hAnsi="Arial" w:cs="Arial"/>
                <w:sz w:val="20"/>
                <w:szCs w:val="20"/>
              </w:rPr>
              <w:t>BS Health Services Administration Electives:</w:t>
            </w:r>
          </w:p>
          <w:p w14:paraId="628AFEB9" w14:textId="77777777" w:rsidR="00482CF8" w:rsidRPr="00482CF8" w:rsidRDefault="00482CF8" w:rsidP="00482CF8">
            <w:pPr>
              <w:pStyle w:val="Default"/>
              <w:rPr>
                <w:rFonts w:ascii="Arial" w:hAnsi="Arial" w:cs="Arial"/>
                <w:sz w:val="20"/>
                <w:szCs w:val="20"/>
              </w:rPr>
            </w:pPr>
          </w:p>
          <w:p w14:paraId="078A14ED" w14:textId="77777777" w:rsidR="00482CF8" w:rsidRPr="00482CF8" w:rsidRDefault="00482CF8" w:rsidP="00482CF8">
            <w:pPr>
              <w:pStyle w:val="Default"/>
              <w:tabs>
                <w:tab w:val="left" w:pos="3582"/>
                <w:tab w:val="left" w:pos="4152"/>
                <w:tab w:val="left" w:pos="4467"/>
              </w:tabs>
              <w:rPr>
                <w:rFonts w:ascii="Arial" w:hAnsi="Arial" w:cs="Arial"/>
                <w:sz w:val="20"/>
                <w:szCs w:val="20"/>
              </w:rPr>
            </w:pPr>
            <w:r w:rsidRPr="00482CF8">
              <w:rPr>
                <w:rFonts w:ascii="Arial" w:hAnsi="Arial" w:cs="Arial"/>
                <w:sz w:val="20"/>
                <w:szCs w:val="20"/>
              </w:rPr>
              <w:t xml:space="preserve">HSA 4900 Health Services Internship                3                       </w:t>
            </w:r>
          </w:p>
          <w:p w14:paraId="57516C49" w14:textId="77777777" w:rsidR="00482CF8" w:rsidRPr="00482CF8" w:rsidRDefault="00482CF8" w:rsidP="00482CF8">
            <w:pPr>
              <w:pStyle w:val="Default"/>
              <w:tabs>
                <w:tab w:val="left" w:pos="4467"/>
              </w:tabs>
              <w:rPr>
                <w:rFonts w:ascii="Arial" w:hAnsi="Arial" w:cs="Arial"/>
                <w:sz w:val="20"/>
                <w:szCs w:val="20"/>
              </w:rPr>
            </w:pPr>
            <w:r w:rsidRPr="00482CF8">
              <w:rPr>
                <w:rFonts w:ascii="Arial" w:hAnsi="Arial" w:cs="Arial"/>
                <w:sz w:val="20"/>
                <w:szCs w:val="20"/>
              </w:rPr>
              <w:t xml:space="preserve">HSA 4910 Introduction to Public Health </w:t>
            </w:r>
          </w:p>
          <w:p w14:paraId="69B42274" w14:textId="4F665A59" w:rsidR="00482CF8" w:rsidRPr="00482CF8" w:rsidRDefault="00482CF8" w:rsidP="00482CF8">
            <w:pPr>
              <w:pStyle w:val="Default"/>
              <w:tabs>
                <w:tab w:val="left" w:pos="4467"/>
              </w:tabs>
              <w:rPr>
                <w:rFonts w:ascii="Arial" w:hAnsi="Arial" w:cs="Arial"/>
                <w:sz w:val="20"/>
                <w:szCs w:val="20"/>
              </w:rPr>
            </w:pPr>
            <w:r w:rsidRPr="00482CF8">
              <w:rPr>
                <w:rFonts w:ascii="Arial" w:hAnsi="Arial" w:cs="Arial"/>
                <w:sz w:val="20"/>
                <w:szCs w:val="20"/>
              </w:rPr>
              <w:t xml:space="preserve">        Administration                                           </w:t>
            </w:r>
            <w:r>
              <w:rPr>
                <w:rFonts w:ascii="Arial" w:hAnsi="Arial" w:cs="Arial"/>
                <w:sz w:val="20"/>
                <w:szCs w:val="20"/>
              </w:rPr>
              <w:t xml:space="preserve"> </w:t>
            </w:r>
            <w:r w:rsidRPr="00482CF8">
              <w:rPr>
                <w:rFonts w:ascii="Arial" w:hAnsi="Arial" w:cs="Arial"/>
                <w:sz w:val="20"/>
                <w:szCs w:val="20"/>
              </w:rPr>
              <w:t>3</w:t>
            </w:r>
          </w:p>
          <w:p w14:paraId="3E9AB899" w14:textId="7D4E12A4" w:rsidR="00482CF8" w:rsidRPr="00482CF8" w:rsidRDefault="00482CF8" w:rsidP="00482CF8">
            <w:pPr>
              <w:pStyle w:val="Default"/>
              <w:tabs>
                <w:tab w:val="left" w:pos="4467"/>
              </w:tabs>
              <w:rPr>
                <w:rFonts w:ascii="Arial" w:hAnsi="Arial" w:cs="Arial"/>
                <w:sz w:val="20"/>
                <w:szCs w:val="20"/>
              </w:rPr>
            </w:pPr>
            <w:r w:rsidRPr="00482CF8">
              <w:rPr>
                <w:rFonts w:ascii="Arial" w:hAnsi="Arial" w:cs="Arial"/>
                <w:sz w:val="20"/>
                <w:szCs w:val="20"/>
              </w:rPr>
              <w:t xml:space="preserve">HSA 4960 Nursing Home Administration          </w:t>
            </w:r>
            <w:r>
              <w:rPr>
                <w:rFonts w:ascii="Arial" w:hAnsi="Arial" w:cs="Arial"/>
                <w:sz w:val="20"/>
                <w:szCs w:val="20"/>
              </w:rPr>
              <w:t xml:space="preserve"> </w:t>
            </w:r>
            <w:r w:rsidRPr="00482CF8">
              <w:rPr>
                <w:rFonts w:ascii="Arial" w:hAnsi="Arial" w:cs="Arial"/>
                <w:sz w:val="20"/>
                <w:szCs w:val="20"/>
              </w:rPr>
              <w:t>3</w:t>
            </w:r>
          </w:p>
          <w:p w14:paraId="50A8941B" w14:textId="77777777" w:rsidR="00482CF8" w:rsidRPr="00482CF8" w:rsidRDefault="00482CF8" w:rsidP="00482CF8">
            <w:pPr>
              <w:pStyle w:val="Default"/>
              <w:rPr>
                <w:rFonts w:ascii="Arial" w:hAnsi="Arial" w:cs="Arial"/>
                <w:sz w:val="20"/>
                <w:szCs w:val="20"/>
              </w:rPr>
            </w:pPr>
          </w:p>
        </w:tc>
      </w:tr>
    </w:tbl>
    <w:p w14:paraId="29F7FF2F" w14:textId="77777777" w:rsidR="00482CF8" w:rsidRPr="00482CF8" w:rsidRDefault="00482CF8" w:rsidP="00482CF8">
      <w:pPr>
        <w:pStyle w:val="Default"/>
        <w:rPr>
          <w:rFonts w:ascii="Arial" w:hAnsi="Arial" w:cs="Arial"/>
          <w:sz w:val="20"/>
          <w:szCs w:val="20"/>
        </w:rPr>
      </w:pPr>
    </w:p>
    <w:p w14:paraId="2A056A18" w14:textId="77777777" w:rsidR="00482CF8" w:rsidRPr="00482CF8" w:rsidRDefault="00482CF8" w:rsidP="00482CF8">
      <w:pPr>
        <w:pStyle w:val="CM5"/>
        <w:rPr>
          <w:rFonts w:ascii="Arial" w:hAnsi="Arial" w:cs="Arial"/>
          <w:sz w:val="20"/>
          <w:szCs w:val="20"/>
        </w:rPr>
      </w:pPr>
      <w:r w:rsidRPr="00482CF8">
        <w:rPr>
          <w:rFonts w:ascii="Arial" w:hAnsi="Arial" w:cs="Arial"/>
          <w:b/>
          <w:sz w:val="20"/>
          <w:szCs w:val="20"/>
        </w:rPr>
        <w:t>Rationale:</w:t>
      </w:r>
      <w:r w:rsidRPr="00482CF8">
        <w:rPr>
          <w:rFonts w:ascii="Arial" w:hAnsi="Arial" w:cs="Arial"/>
          <w:sz w:val="20"/>
          <w:szCs w:val="20"/>
        </w:rPr>
        <w:tab/>
        <w:t>To add new course HSA 4960 to the list of allowed electives.</w:t>
      </w:r>
    </w:p>
    <w:p w14:paraId="2CC3E127" w14:textId="77777777" w:rsidR="00482CF8" w:rsidRPr="00482CF8" w:rsidRDefault="00482CF8" w:rsidP="00482CF8">
      <w:pPr>
        <w:rPr>
          <w:rFonts w:ascii="Arial" w:hAnsi="Arial" w:cs="Arial"/>
          <w:sz w:val="20"/>
          <w:szCs w:val="20"/>
        </w:rPr>
      </w:pPr>
    </w:p>
    <w:p w14:paraId="71A1651D" w14:textId="7F1AB09F" w:rsidR="00482CF8" w:rsidRPr="00482CF8" w:rsidRDefault="00482CF8" w:rsidP="00482CF8">
      <w:pPr>
        <w:rPr>
          <w:rFonts w:ascii="Arial" w:hAnsi="Arial" w:cs="Arial"/>
          <w:b/>
          <w:sz w:val="20"/>
          <w:szCs w:val="20"/>
        </w:rPr>
      </w:pPr>
      <w:r w:rsidRPr="00482CF8">
        <w:rPr>
          <w:rFonts w:ascii="Arial" w:hAnsi="Arial" w:cs="Arial"/>
          <w:b/>
          <w:sz w:val="20"/>
          <w:szCs w:val="20"/>
        </w:rPr>
        <w:t>II.</w:t>
      </w:r>
      <w:r w:rsidRPr="00482CF8">
        <w:rPr>
          <w:rFonts w:ascii="Arial" w:hAnsi="Arial" w:cs="Arial"/>
          <w:b/>
          <w:sz w:val="20"/>
          <w:szCs w:val="20"/>
        </w:rPr>
        <w:tab/>
        <w:t>Section AIV: New Courses</w:t>
      </w:r>
    </w:p>
    <w:p w14:paraId="2480E884" w14:textId="691490FB" w:rsidR="00CF3A01" w:rsidRPr="00482CF8" w:rsidRDefault="00CF3A01" w:rsidP="00CF3A01">
      <w:pPr>
        <w:rPr>
          <w:rFonts w:ascii="Arial" w:hAnsi="Arial" w:cs="Arial"/>
          <w:b/>
          <w:sz w:val="20"/>
          <w:szCs w:val="20"/>
        </w:rPr>
      </w:pPr>
    </w:p>
    <w:p w14:paraId="728DBF16" w14:textId="77777777" w:rsidR="00CF3A01" w:rsidRPr="00482CF8" w:rsidRDefault="00CF3A01" w:rsidP="00DE28A7">
      <w:pPr>
        <w:tabs>
          <w:tab w:val="left" w:pos="1440"/>
        </w:tabs>
        <w:rPr>
          <w:rFonts w:ascii="Arial" w:hAnsi="Arial" w:cs="Arial"/>
          <w:sz w:val="20"/>
          <w:szCs w:val="20"/>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7"/>
        <w:gridCol w:w="8912"/>
      </w:tblGrid>
      <w:tr w:rsidR="00CF3A01" w:rsidRPr="00482CF8" w14:paraId="7A52FCA5" w14:textId="77777777" w:rsidTr="00DE28A7">
        <w:trPr>
          <w:trHeight w:val="188"/>
        </w:trPr>
        <w:tc>
          <w:tcPr>
            <w:tcW w:w="776" w:type="pct"/>
            <w:tcMar>
              <w:top w:w="0" w:type="dxa"/>
              <w:left w:w="108" w:type="dxa"/>
              <w:bottom w:w="0" w:type="dxa"/>
              <w:right w:w="108" w:type="dxa"/>
            </w:tcMar>
            <w:vAlign w:val="center"/>
          </w:tcPr>
          <w:p w14:paraId="392DB0A5" w14:textId="77777777" w:rsidR="00CF3A01" w:rsidRPr="00482CF8" w:rsidRDefault="00CF3A01" w:rsidP="00BF2E0B">
            <w:pPr>
              <w:rPr>
                <w:rFonts w:ascii="Arial" w:eastAsia="Calibri" w:hAnsi="Arial" w:cs="Arial"/>
                <w:b/>
                <w:bCs/>
                <w:sz w:val="20"/>
                <w:szCs w:val="20"/>
              </w:rPr>
            </w:pPr>
            <w:r w:rsidRPr="00482CF8">
              <w:rPr>
                <w:rFonts w:ascii="Arial" w:eastAsia="Calibri" w:hAnsi="Arial" w:cs="Arial"/>
                <w:b/>
                <w:bCs/>
                <w:sz w:val="20"/>
                <w:szCs w:val="20"/>
              </w:rPr>
              <w:t>Department(s)</w:t>
            </w:r>
          </w:p>
        </w:tc>
        <w:tc>
          <w:tcPr>
            <w:tcW w:w="4224" w:type="pct"/>
            <w:tcMar>
              <w:top w:w="0" w:type="dxa"/>
              <w:left w:w="108" w:type="dxa"/>
              <w:bottom w:w="0" w:type="dxa"/>
              <w:right w:w="108" w:type="dxa"/>
            </w:tcMar>
            <w:vAlign w:val="center"/>
          </w:tcPr>
          <w:p w14:paraId="28DE7C4A" w14:textId="59CFF75A" w:rsidR="00CF3A01" w:rsidRPr="00482CF8" w:rsidRDefault="00CF3A01" w:rsidP="00BF2E0B">
            <w:pPr>
              <w:rPr>
                <w:rFonts w:ascii="Arial" w:eastAsia="Calibri" w:hAnsi="Arial" w:cs="Arial"/>
                <w:bCs/>
                <w:sz w:val="20"/>
                <w:szCs w:val="20"/>
              </w:rPr>
            </w:pPr>
            <w:r w:rsidRPr="00482CF8">
              <w:rPr>
                <w:rFonts w:ascii="Arial" w:eastAsia="Calibri" w:hAnsi="Arial" w:cs="Arial"/>
                <w:bCs/>
                <w:sz w:val="20"/>
                <w:szCs w:val="20"/>
              </w:rPr>
              <w:t>Department of Health and Human Services</w:t>
            </w:r>
          </w:p>
        </w:tc>
      </w:tr>
      <w:tr w:rsidR="00CF3A01" w:rsidRPr="00482CF8" w14:paraId="046E42E3" w14:textId="77777777" w:rsidTr="00DE28A7">
        <w:trPr>
          <w:trHeight w:val="242"/>
        </w:trPr>
        <w:tc>
          <w:tcPr>
            <w:tcW w:w="776" w:type="pct"/>
            <w:tcMar>
              <w:top w:w="0" w:type="dxa"/>
              <w:left w:w="108" w:type="dxa"/>
              <w:bottom w:w="0" w:type="dxa"/>
              <w:right w:w="108" w:type="dxa"/>
            </w:tcMar>
            <w:vAlign w:val="center"/>
            <w:hideMark/>
          </w:tcPr>
          <w:p w14:paraId="5CB33702" w14:textId="77777777" w:rsidR="00CF3A01" w:rsidRPr="00482CF8" w:rsidRDefault="00CF3A01" w:rsidP="00BF2E0B">
            <w:pPr>
              <w:rPr>
                <w:rFonts w:ascii="Arial" w:eastAsia="Calibri" w:hAnsi="Arial" w:cs="Arial"/>
                <w:b/>
                <w:bCs/>
                <w:sz w:val="20"/>
                <w:szCs w:val="20"/>
              </w:rPr>
            </w:pPr>
            <w:r w:rsidRPr="00482CF8">
              <w:rPr>
                <w:rFonts w:ascii="Arial" w:eastAsia="Calibri" w:hAnsi="Arial" w:cs="Arial"/>
                <w:b/>
                <w:bCs/>
                <w:sz w:val="20"/>
                <w:szCs w:val="20"/>
              </w:rPr>
              <w:t>Academic Level</w:t>
            </w:r>
          </w:p>
        </w:tc>
        <w:tc>
          <w:tcPr>
            <w:tcW w:w="4224" w:type="pct"/>
            <w:tcMar>
              <w:top w:w="0" w:type="dxa"/>
              <w:left w:w="108" w:type="dxa"/>
              <w:bottom w:w="0" w:type="dxa"/>
              <w:right w:w="108" w:type="dxa"/>
            </w:tcMar>
            <w:vAlign w:val="center"/>
            <w:hideMark/>
          </w:tcPr>
          <w:p w14:paraId="6252254F" w14:textId="77777777" w:rsidR="00CF3A01" w:rsidRPr="00482CF8" w:rsidRDefault="00CF3A01" w:rsidP="00BF2E0B">
            <w:pPr>
              <w:rPr>
                <w:rFonts w:ascii="Arial" w:eastAsia="Calibri" w:hAnsi="Arial" w:cs="Arial"/>
                <w:b/>
                <w:bCs/>
                <w:sz w:val="20"/>
                <w:szCs w:val="20"/>
              </w:rPr>
            </w:pPr>
            <w:r w:rsidRPr="00482CF8">
              <w:rPr>
                <w:rFonts w:ascii="Arial" w:eastAsia="Calibri" w:hAnsi="Arial" w:cs="Arial"/>
                <w:b/>
                <w:bCs/>
                <w:sz w:val="20"/>
                <w:szCs w:val="20"/>
              </w:rPr>
              <w:t xml:space="preserve">[  X ] Regular  [   ] Compensatory  [   ] Developmental  [   ] Remedial   </w:t>
            </w:r>
          </w:p>
        </w:tc>
      </w:tr>
      <w:tr w:rsidR="00CF3A01" w:rsidRPr="00482CF8" w14:paraId="4EED1D87" w14:textId="77777777" w:rsidTr="00DE28A7">
        <w:trPr>
          <w:trHeight w:val="242"/>
        </w:trPr>
        <w:tc>
          <w:tcPr>
            <w:tcW w:w="776" w:type="pct"/>
            <w:tcMar>
              <w:top w:w="0" w:type="dxa"/>
              <w:left w:w="108" w:type="dxa"/>
              <w:bottom w:w="0" w:type="dxa"/>
              <w:right w:w="108" w:type="dxa"/>
            </w:tcMar>
            <w:vAlign w:val="center"/>
            <w:hideMark/>
          </w:tcPr>
          <w:p w14:paraId="1508A342" w14:textId="77777777" w:rsidR="00CF3A01" w:rsidRPr="00482CF8" w:rsidRDefault="00CF3A01" w:rsidP="00BF2E0B">
            <w:pPr>
              <w:rPr>
                <w:rFonts w:ascii="Arial" w:eastAsia="Calibri" w:hAnsi="Arial" w:cs="Arial"/>
                <w:b/>
                <w:bCs/>
                <w:sz w:val="20"/>
                <w:szCs w:val="20"/>
              </w:rPr>
            </w:pPr>
            <w:r w:rsidRPr="00482CF8">
              <w:rPr>
                <w:rFonts w:ascii="Arial" w:eastAsia="Calibri" w:hAnsi="Arial" w:cs="Arial"/>
                <w:b/>
                <w:bCs/>
                <w:sz w:val="20"/>
                <w:szCs w:val="20"/>
              </w:rPr>
              <w:t>Subject Area</w:t>
            </w:r>
          </w:p>
        </w:tc>
        <w:tc>
          <w:tcPr>
            <w:tcW w:w="4224" w:type="pct"/>
            <w:tcMar>
              <w:top w:w="0" w:type="dxa"/>
              <w:left w:w="108" w:type="dxa"/>
              <w:bottom w:w="0" w:type="dxa"/>
              <w:right w:w="108" w:type="dxa"/>
            </w:tcMar>
            <w:vAlign w:val="center"/>
          </w:tcPr>
          <w:p w14:paraId="076BD593" w14:textId="77777777" w:rsidR="00CF3A01" w:rsidRPr="00482CF8" w:rsidRDefault="00CF3A01" w:rsidP="00BF2E0B">
            <w:pPr>
              <w:rPr>
                <w:rFonts w:ascii="Arial" w:eastAsia="Calibri" w:hAnsi="Arial" w:cs="Arial"/>
                <w:bCs/>
                <w:sz w:val="20"/>
                <w:szCs w:val="20"/>
              </w:rPr>
            </w:pPr>
            <w:r w:rsidRPr="00482CF8">
              <w:rPr>
                <w:rFonts w:ascii="Arial" w:eastAsia="Calibri" w:hAnsi="Arial" w:cs="Arial"/>
                <w:bCs/>
                <w:sz w:val="20"/>
                <w:szCs w:val="20"/>
              </w:rPr>
              <w:t>Health Services Administration</w:t>
            </w:r>
          </w:p>
        </w:tc>
      </w:tr>
      <w:tr w:rsidR="00CF3A01" w:rsidRPr="00482CF8" w14:paraId="6D987387" w14:textId="77777777" w:rsidTr="00DE28A7">
        <w:trPr>
          <w:trHeight w:val="170"/>
        </w:trPr>
        <w:tc>
          <w:tcPr>
            <w:tcW w:w="776" w:type="pct"/>
            <w:tcMar>
              <w:top w:w="0" w:type="dxa"/>
              <w:left w:w="108" w:type="dxa"/>
              <w:bottom w:w="0" w:type="dxa"/>
              <w:right w:w="108" w:type="dxa"/>
            </w:tcMar>
            <w:vAlign w:val="center"/>
          </w:tcPr>
          <w:p w14:paraId="79929590" w14:textId="77777777" w:rsidR="00CF3A01" w:rsidRPr="00482CF8" w:rsidRDefault="00CF3A01" w:rsidP="00BF2E0B">
            <w:pPr>
              <w:rPr>
                <w:rFonts w:ascii="Arial" w:eastAsia="Calibri" w:hAnsi="Arial" w:cs="Arial"/>
                <w:b/>
                <w:bCs/>
                <w:sz w:val="20"/>
                <w:szCs w:val="20"/>
              </w:rPr>
            </w:pPr>
            <w:r w:rsidRPr="00482CF8">
              <w:rPr>
                <w:rFonts w:ascii="Arial" w:eastAsia="Calibri" w:hAnsi="Arial" w:cs="Arial"/>
                <w:b/>
                <w:bCs/>
                <w:sz w:val="20"/>
                <w:szCs w:val="20"/>
              </w:rPr>
              <w:t>Course Prefix</w:t>
            </w:r>
          </w:p>
        </w:tc>
        <w:tc>
          <w:tcPr>
            <w:tcW w:w="4224" w:type="pct"/>
            <w:tcMar>
              <w:top w:w="0" w:type="dxa"/>
              <w:left w:w="108" w:type="dxa"/>
              <w:bottom w:w="0" w:type="dxa"/>
              <w:right w:w="108" w:type="dxa"/>
            </w:tcMar>
            <w:vAlign w:val="center"/>
          </w:tcPr>
          <w:p w14:paraId="0780A722" w14:textId="77777777" w:rsidR="00CF3A01" w:rsidRPr="00482CF8" w:rsidRDefault="00CF3A01" w:rsidP="00BF2E0B">
            <w:pPr>
              <w:rPr>
                <w:rFonts w:ascii="Arial" w:eastAsia="Calibri" w:hAnsi="Arial" w:cs="Arial"/>
                <w:bCs/>
                <w:sz w:val="20"/>
                <w:szCs w:val="20"/>
              </w:rPr>
            </w:pPr>
            <w:r w:rsidRPr="00482CF8">
              <w:rPr>
                <w:rFonts w:ascii="Arial" w:eastAsia="Calibri" w:hAnsi="Arial" w:cs="Arial"/>
                <w:bCs/>
                <w:sz w:val="20"/>
                <w:szCs w:val="20"/>
              </w:rPr>
              <w:t>HSA</w:t>
            </w:r>
          </w:p>
        </w:tc>
      </w:tr>
      <w:tr w:rsidR="00CF3A01" w:rsidRPr="00482CF8" w14:paraId="669B64D1" w14:textId="77777777" w:rsidTr="00DE28A7">
        <w:trPr>
          <w:trHeight w:val="296"/>
        </w:trPr>
        <w:tc>
          <w:tcPr>
            <w:tcW w:w="776" w:type="pct"/>
            <w:tcMar>
              <w:top w:w="0" w:type="dxa"/>
              <w:left w:w="108" w:type="dxa"/>
              <w:bottom w:w="0" w:type="dxa"/>
              <w:right w:w="108" w:type="dxa"/>
            </w:tcMar>
            <w:vAlign w:val="center"/>
            <w:hideMark/>
          </w:tcPr>
          <w:p w14:paraId="0C94FA62" w14:textId="77777777" w:rsidR="00CF3A01" w:rsidRPr="00482CF8" w:rsidRDefault="00CF3A01" w:rsidP="00BF2E0B">
            <w:pPr>
              <w:rPr>
                <w:rFonts w:ascii="Arial" w:eastAsia="Calibri" w:hAnsi="Arial" w:cs="Arial"/>
                <w:b/>
                <w:bCs/>
                <w:sz w:val="20"/>
                <w:szCs w:val="20"/>
              </w:rPr>
            </w:pPr>
            <w:r w:rsidRPr="00482CF8">
              <w:rPr>
                <w:rFonts w:ascii="Arial" w:eastAsia="Calibri" w:hAnsi="Arial" w:cs="Arial"/>
                <w:b/>
                <w:bCs/>
                <w:sz w:val="20"/>
                <w:szCs w:val="20"/>
              </w:rPr>
              <w:t>Course Number</w:t>
            </w:r>
          </w:p>
        </w:tc>
        <w:tc>
          <w:tcPr>
            <w:tcW w:w="4224" w:type="pct"/>
            <w:tcMar>
              <w:top w:w="0" w:type="dxa"/>
              <w:left w:w="108" w:type="dxa"/>
              <w:bottom w:w="0" w:type="dxa"/>
              <w:right w:w="108" w:type="dxa"/>
            </w:tcMar>
            <w:vAlign w:val="center"/>
          </w:tcPr>
          <w:p w14:paraId="4A562A23" w14:textId="77777777" w:rsidR="00CF3A01" w:rsidRPr="00482CF8" w:rsidRDefault="00CF3A01" w:rsidP="00BF2E0B">
            <w:pPr>
              <w:rPr>
                <w:rFonts w:ascii="Arial" w:eastAsia="Calibri" w:hAnsi="Arial" w:cs="Arial"/>
                <w:bCs/>
                <w:sz w:val="20"/>
                <w:szCs w:val="20"/>
              </w:rPr>
            </w:pPr>
            <w:r w:rsidRPr="00482CF8">
              <w:rPr>
                <w:rFonts w:ascii="Arial" w:eastAsia="Calibri" w:hAnsi="Arial" w:cs="Arial"/>
                <w:bCs/>
                <w:sz w:val="20"/>
                <w:szCs w:val="20"/>
              </w:rPr>
              <w:t>4960</w:t>
            </w:r>
          </w:p>
        </w:tc>
      </w:tr>
      <w:tr w:rsidR="00CF3A01" w:rsidRPr="00EF56E5" w14:paraId="44D5DC27" w14:textId="77777777" w:rsidTr="00DE28A7">
        <w:trPr>
          <w:trHeight w:val="170"/>
        </w:trPr>
        <w:tc>
          <w:tcPr>
            <w:tcW w:w="776" w:type="pct"/>
            <w:tcMar>
              <w:top w:w="0" w:type="dxa"/>
              <w:left w:w="108" w:type="dxa"/>
              <w:bottom w:w="0" w:type="dxa"/>
              <w:right w:w="108" w:type="dxa"/>
            </w:tcMar>
            <w:vAlign w:val="center"/>
            <w:hideMark/>
          </w:tcPr>
          <w:p w14:paraId="7277998A"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Course Title</w:t>
            </w:r>
          </w:p>
        </w:tc>
        <w:tc>
          <w:tcPr>
            <w:tcW w:w="4224" w:type="pct"/>
            <w:tcMar>
              <w:top w:w="0" w:type="dxa"/>
              <w:left w:w="108" w:type="dxa"/>
              <w:bottom w:w="0" w:type="dxa"/>
              <w:right w:w="108" w:type="dxa"/>
            </w:tcMar>
            <w:vAlign w:val="center"/>
          </w:tcPr>
          <w:p w14:paraId="714A2762" w14:textId="77777777" w:rsidR="00CF3A01" w:rsidRPr="00EF56E5" w:rsidRDefault="00CF3A01" w:rsidP="00BF2E0B">
            <w:pPr>
              <w:rPr>
                <w:rFonts w:ascii="Arial" w:eastAsia="Calibri" w:hAnsi="Arial" w:cs="Arial"/>
                <w:bCs/>
                <w:sz w:val="20"/>
                <w:szCs w:val="20"/>
              </w:rPr>
            </w:pPr>
            <w:r>
              <w:rPr>
                <w:rFonts w:ascii="Arial" w:eastAsia="Calibri" w:hAnsi="Arial" w:cs="Arial"/>
                <w:bCs/>
                <w:sz w:val="20"/>
                <w:szCs w:val="20"/>
              </w:rPr>
              <w:t>Nursing Home Administration</w:t>
            </w:r>
          </w:p>
        </w:tc>
      </w:tr>
      <w:tr w:rsidR="00CF3A01" w:rsidRPr="00EF56E5" w14:paraId="6AB97F29" w14:textId="77777777" w:rsidTr="00DE28A7">
        <w:trPr>
          <w:trHeight w:val="260"/>
        </w:trPr>
        <w:tc>
          <w:tcPr>
            <w:tcW w:w="776" w:type="pct"/>
            <w:tcMar>
              <w:top w:w="0" w:type="dxa"/>
              <w:left w:w="108" w:type="dxa"/>
              <w:bottom w:w="0" w:type="dxa"/>
              <w:right w:w="108" w:type="dxa"/>
            </w:tcMar>
            <w:vAlign w:val="center"/>
            <w:hideMark/>
          </w:tcPr>
          <w:p w14:paraId="5B6BA041"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Catalog Description</w:t>
            </w:r>
          </w:p>
        </w:tc>
        <w:tc>
          <w:tcPr>
            <w:tcW w:w="4224" w:type="pct"/>
            <w:tcMar>
              <w:top w:w="0" w:type="dxa"/>
              <w:left w:w="108" w:type="dxa"/>
              <w:bottom w:w="0" w:type="dxa"/>
              <w:right w:w="108" w:type="dxa"/>
            </w:tcMar>
            <w:vAlign w:val="center"/>
          </w:tcPr>
          <w:p w14:paraId="2BB70B5C" w14:textId="3CD0261A" w:rsidR="00893E8D" w:rsidRPr="00447D31" w:rsidRDefault="00447D31" w:rsidP="00893E8D">
            <w:pPr>
              <w:rPr>
                <w:rFonts w:asciiTheme="majorHAnsi" w:hAnsiTheme="majorHAnsi" w:cs="Arial"/>
                <w:color w:val="000000" w:themeColor="text1"/>
                <w:sz w:val="20"/>
                <w:szCs w:val="20"/>
              </w:rPr>
            </w:pPr>
            <w:r w:rsidRPr="00447D31">
              <w:rPr>
                <w:rFonts w:asciiTheme="majorHAnsi" w:hAnsiTheme="majorHAnsi" w:cs="Arial"/>
                <w:color w:val="000000" w:themeColor="text1"/>
                <w:sz w:val="22"/>
                <w:szCs w:val="22"/>
              </w:rPr>
              <w:t>Provides students with information related to the organization and administration of long term care services with an emphasis on the structure and functions of nursing hom</w:t>
            </w:r>
            <w:r w:rsidR="00E72195">
              <w:rPr>
                <w:rFonts w:asciiTheme="majorHAnsi" w:hAnsiTheme="majorHAnsi" w:cs="Arial"/>
                <w:color w:val="000000" w:themeColor="text1"/>
                <w:sz w:val="22"/>
                <w:szCs w:val="22"/>
              </w:rPr>
              <w:t>es. The course seeks to orient</w:t>
            </w:r>
            <w:r w:rsidRPr="00447D31">
              <w:rPr>
                <w:rFonts w:asciiTheme="majorHAnsi" w:hAnsiTheme="majorHAnsi" w:cs="Arial"/>
                <w:color w:val="000000" w:themeColor="text1"/>
                <w:sz w:val="22"/>
                <w:szCs w:val="22"/>
              </w:rPr>
              <w:t xml:space="preserve"> students to the subject areas within the discipline’s certification examination</w:t>
            </w:r>
            <w:r w:rsidR="00E44219">
              <w:rPr>
                <w:rFonts w:asciiTheme="majorHAnsi" w:hAnsiTheme="majorHAnsi" w:cs="Arial"/>
                <w:color w:val="000000" w:themeColor="text1"/>
                <w:sz w:val="22"/>
                <w:szCs w:val="22"/>
              </w:rPr>
              <w:t>.</w:t>
            </w:r>
          </w:p>
          <w:p w14:paraId="4AEFC085" w14:textId="3E327278" w:rsidR="00CF3A01" w:rsidRPr="004E0D8D" w:rsidRDefault="00CF3A01" w:rsidP="00447D31">
            <w:pPr>
              <w:rPr>
                <w:rFonts w:ascii="Arial" w:eastAsia="Calibri" w:hAnsi="Arial" w:cs="Arial"/>
                <w:bCs/>
                <w:sz w:val="20"/>
                <w:szCs w:val="20"/>
              </w:rPr>
            </w:pPr>
          </w:p>
        </w:tc>
      </w:tr>
      <w:tr w:rsidR="00CF3A01" w:rsidRPr="00EF56E5" w14:paraId="6B5E8C0C" w14:textId="77777777" w:rsidTr="00DE28A7">
        <w:trPr>
          <w:trHeight w:val="323"/>
        </w:trPr>
        <w:tc>
          <w:tcPr>
            <w:tcW w:w="776" w:type="pct"/>
            <w:tcMar>
              <w:top w:w="0" w:type="dxa"/>
              <w:left w:w="108" w:type="dxa"/>
              <w:bottom w:w="0" w:type="dxa"/>
              <w:right w:w="108" w:type="dxa"/>
            </w:tcMar>
            <w:vAlign w:val="center"/>
          </w:tcPr>
          <w:p w14:paraId="695047B8" w14:textId="77777777" w:rsidR="00CF3A01" w:rsidRPr="00EF56E5" w:rsidRDefault="00CF3A01" w:rsidP="00BF2E0B">
            <w:pPr>
              <w:rPr>
                <w:rFonts w:ascii="Arial" w:eastAsia="Calibri" w:hAnsi="Arial" w:cs="Arial"/>
                <w:b/>
                <w:bCs/>
                <w:sz w:val="20"/>
                <w:szCs w:val="20"/>
              </w:rPr>
            </w:pPr>
            <w:r>
              <w:rPr>
                <w:rFonts w:ascii="Arial" w:eastAsia="Calibri" w:hAnsi="Arial" w:cs="Arial"/>
                <w:b/>
                <w:bCs/>
                <w:sz w:val="20"/>
                <w:szCs w:val="20"/>
              </w:rPr>
              <w:t>Prerequisite</w:t>
            </w:r>
          </w:p>
        </w:tc>
        <w:tc>
          <w:tcPr>
            <w:tcW w:w="4224" w:type="pct"/>
            <w:tcMar>
              <w:top w:w="0" w:type="dxa"/>
              <w:left w:w="108" w:type="dxa"/>
              <w:bottom w:w="0" w:type="dxa"/>
              <w:right w:w="108" w:type="dxa"/>
            </w:tcMar>
            <w:vAlign w:val="center"/>
          </w:tcPr>
          <w:p w14:paraId="47DC5966" w14:textId="08D5F418" w:rsidR="00CF3A01" w:rsidRPr="00EF56E5" w:rsidRDefault="00CF3A01" w:rsidP="00BF2E0B">
            <w:pPr>
              <w:rPr>
                <w:rFonts w:ascii="Arial" w:eastAsia="Calibri" w:hAnsi="Arial" w:cs="Arial"/>
                <w:bCs/>
                <w:sz w:val="20"/>
                <w:szCs w:val="20"/>
              </w:rPr>
            </w:pPr>
            <w:r>
              <w:rPr>
                <w:rFonts w:ascii="Arial" w:eastAsia="Calibri" w:hAnsi="Arial" w:cs="Arial"/>
                <w:bCs/>
                <w:sz w:val="20"/>
                <w:szCs w:val="20"/>
              </w:rPr>
              <w:t>HSA 3510</w:t>
            </w:r>
            <w:r w:rsidR="00F62691">
              <w:rPr>
                <w:rFonts w:ascii="Arial" w:eastAsia="Calibri" w:hAnsi="Arial" w:cs="Arial"/>
                <w:bCs/>
                <w:sz w:val="20"/>
                <w:szCs w:val="20"/>
              </w:rPr>
              <w:t>. HSA3630 is recommended.</w:t>
            </w:r>
          </w:p>
        </w:tc>
      </w:tr>
      <w:tr w:rsidR="00CF3A01" w:rsidRPr="00EF56E5" w14:paraId="41A2A17D" w14:textId="77777777" w:rsidTr="00DE28A7">
        <w:trPr>
          <w:trHeight w:val="323"/>
        </w:trPr>
        <w:tc>
          <w:tcPr>
            <w:tcW w:w="776" w:type="pct"/>
            <w:tcMar>
              <w:top w:w="0" w:type="dxa"/>
              <w:left w:w="108" w:type="dxa"/>
              <w:bottom w:w="0" w:type="dxa"/>
              <w:right w:w="108" w:type="dxa"/>
            </w:tcMar>
            <w:vAlign w:val="center"/>
          </w:tcPr>
          <w:p w14:paraId="252F9B14" w14:textId="77777777" w:rsidR="00CF3A01" w:rsidRPr="00EF56E5" w:rsidRDefault="00CF3A01" w:rsidP="00BF2E0B">
            <w:pPr>
              <w:rPr>
                <w:rFonts w:ascii="Arial" w:eastAsia="Calibri" w:hAnsi="Arial" w:cs="Arial"/>
                <w:b/>
                <w:bCs/>
                <w:sz w:val="20"/>
                <w:szCs w:val="20"/>
              </w:rPr>
            </w:pPr>
            <w:proofErr w:type="spellStart"/>
            <w:r>
              <w:rPr>
                <w:rFonts w:ascii="Arial" w:eastAsia="Calibri" w:hAnsi="Arial" w:cs="Arial"/>
                <w:b/>
                <w:bCs/>
                <w:sz w:val="20"/>
                <w:szCs w:val="20"/>
              </w:rPr>
              <w:t>Corequisite</w:t>
            </w:r>
            <w:proofErr w:type="spellEnd"/>
          </w:p>
        </w:tc>
        <w:tc>
          <w:tcPr>
            <w:tcW w:w="4224" w:type="pct"/>
            <w:tcMar>
              <w:top w:w="0" w:type="dxa"/>
              <w:left w:w="108" w:type="dxa"/>
              <w:bottom w:w="0" w:type="dxa"/>
              <w:right w:w="108" w:type="dxa"/>
            </w:tcMar>
            <w:vAlign w:val="center"/>
          </w:tcPr>
          <w:p w14:paraId="2E5D0557" w14:textId="77777777" w:rsidR="00CF3A01" w:rsidRPr="00EF56E5" w:rsidRDefault="00CF3A01" w:rsidP="00BF2E0B">
            <w:pPr>
              <w:rPr>
                <w:rFonts w:ascii="Arial" w:eastAsia="Calibri" w:hAnsi="Arial" w:cs="Arial"/>
                <w:bCs/>
                <w:sz w:val="20"/>
                <w:szCs w:val="20"/>
              </w:rPr>
            </w:pPr>
          </w:p>
        </w:tc>
      </w:tr>
      <w:tr w:rsidR="00CF3A01" w:rsidRPr="00EF56E5" w14:paraId="0ADE8E88" w14:textId="77777777" w:rsidTr="00DE28A7">
        <w:trPr>
          <w:trHeight w:val="323"/>
        </w:trPr>
        <w:tc>
          <w:tcPr>
            <w:tcW w:w="776" w:type="pct"/>
            <w:tcMar>
              <w:top w:w="0" w:type="dxa"/>
              <w:left w:w="108" w:type="dxa"/>
              <w:bottom w:w="0" w:type="dxa"/>
              <w:right w:w="108" w:type="dxa"/>
            </w:tcMar>
            <w:vAlign w:val="center"/>
            <w:hideMark/>
          </w:tcPr>
          <w:p w14:paraId="171A0BCF"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 xml:space="preserve">Pre- or </w:t>
            </w:r>
            <w:proofErr w:type="spellStart"/>
            <w:r>
              <w:rPr>
                <w:rFonts w:ascii="Arial" w:eastAsia="Calibri" w:hAnsi="Arial" w:cs="Arial"/>
                <w:b/>
                <w:bCs/>
                <w:sz w:val="20"/>
                <w:szCs w:val="20"/>
              </w:rPr>
              <w:t>c</w:t>
            </w:r>
            <w:r w:rsidRPr="00EF56E5">
              <w:rPr>
                <w:rFonts w:ascii="Arial" w:eastAsia="Calibri" w:hAnsi="Arial" w:cs="Arial"/>
                <w:b/>
                <w:bCs/>
                <w:sz w:val="20"/>
                <w:szCs w:val="20"/>
              </w:rPr>
              <w:t>or</w:t>
            </w:r>
            <w:r>
              <w:rPr>
                <w:rFonts w:ascii="Arial" w:eastAsia="Calibri" w:hAnsi="Arial" w:cs="Arial"/>
                <w:b/>
                <w:bCs/>
                <w:sz w:val="20"/>
                <w:szCs w:val="20"/>
              </w:rPr>
              <w:t>equisite</w:t>
            </w:r>
            <w:proofErr w:type="spellEnd"/>
          </w:p>
        </w:tc>
        <w:tc>
          <w:tcPr>
            <w:tcW w:w="4224" w:type="pct"/>
            <w:tcMar>
              <w:top w:w="0" w:type="dxa"/>
              <w:left w:w="108" w:type="dxa"/>
              <w:bottom w:w="0" w:type="dxa"/>
              <w:right w:w="108" w:type="dxa"/>
            </w:tcMar>
            <w:vAlign w:val="center"/>
          </w:tcPr>
          <w:p w14:paraId="5D43BE0B" w14:textId="77777777" w:rsidR="00CF3A01" w:rsidRPr="00EF56E5" w:rsidRDefault="00CF3A01" w:rsidP="00DE28A7">
            <w:pPr>
              <w:tabs>
                <w:tab w:val="left" w:pos="9072"/>
              </w:tabs>
              <w:rPr>
                <w:rFonts w:ascii="Arial" w:eastAsia="Calibri" w:hAnsi="Arial" w:cs="Arial"/>
                <w:bCs/>
                <w:sz w:val="20"/>
                <w:szCs w:val="20"/>
              </w:rPr>
            </w:pPr>
          </w:p>
        </w:tc>
      </w:tr>
      <w:tr w:rsidR="00CF3A01" w:rsidRPr="00EF56E5" w14:paraId="3B0B604D" w14:textId="77777777" w:rsidTr="00DE28A7">
        <w:trPr>
          <w:trHeight w:val="161"/>
        </w:trPr>
        <w:tc>
          <w:tcPr>
            <w:tcW w:w="776" w:type="pct"/>
            <w:tcMar>
              <w:top w:w="0" w:type="dxa"/>
              <w:left w:w="108" w:type="dxa"/>
              <w:bottom w:w="0" w:type="dxa"/>
              <w:right w:w="108" w:type="dxa"/>
            </w:tcMar>
            <w:vAlign w:val="center"/>
            <w:hideMark/>
          </w:tcPr>
          <w:p w14:paraId="170EA56A"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Credits</w:t>
            </w:r>
          </w:p>
        </w:tc>
        <w:tc>
          <w:tcPr>
            <w:tcW w:w="4224" w:type="pct"/>
            <w:tcMar>
              <w:top w:w="0" w:type="dxa"/>
              <w:left w:w="108" w:type="dxa"/>
              <w:bottom w:w="0" w:type="dxa"/>
              <w:right w:w="108" w:type="dxa"/>
            </w:tcMar>
            <w:vAlign w:val="center"/>
          </w:tcPr>
          <w:p w14:paraId="27EC9B37" w14:textId="77777777" w:rsidR="00CF3A01" w:rsidRPr="00EF56E5" w:rsidRDefault="00CF3A01" w:rsidP="00BF2E0B">
            <w:pPr>
              <w:rPr>
                <w:rFonts w:ascii="Arial" w:eastAsia="Calibri" w:hAnsi="Arial" w:cs="Arial"/>
                <w:bCs/>
                <w:sz w:val="20"/>
                <w:szCs w:val="20"/>
              </w:rPr>
            </w:pPr>
            <w:r>
              <w:rPr>
                <w:rFonts w:ascii="Arial" w:eastAsia="Calibri" w:hAnsi="Arial" w:cs="Arial"/>
                <w:bCs/>
                <w:sz w:val="20"/>
                <w:szCs w:val="20"/>
              </w:rPr>
              <w:t>3</w:t>
            </w:r>
          </w:p>
        </w:tc>
      </w:tr>
      <w:tr w:rsidR="00CF3A01" w:rsidRPr="00EF56E5" w14:paraId="5DE10C0F" w14:textId="77777777" w:rsidTr="00DE28A7">
        <w:trPr>
          <w:trHeight w:val="350"/>
        </w:trPr>
        <w:tc>
          <w:tcPr>
            <w:tcW w:w="776" w:type="pct"/>
            <w:tcMar>
              <w:top w:w="0" w:type="dxa"/>
              <w:left w:w="108" w:type="dxa"/>
              <w:bottom w:w="0" w:type="dxa"/>
              <w:right w:w="108" w:type="dxa"/>
            </w:tcMar>
            <w:vAlign w:val="center"/>
            <w:hideMark/>
          </w:tcPr>
          <w:p w14:paraId="3E7A4336"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Contact Hours</w:t>
            </w:r>
          </w:p>
        </w:tc>
        <w:tc>
          <w:tcPr>
            <w:tcW w:w="4224" w:type="pct"/>
            <w:tcMar>
              <w:top w:w="0" w:type="dxa"/>
              <w:left w:w="108" w:type="dxa"/>
              <w:bottom w:w="0" w:type="dxa"/>
              <w:right w:w="108" w:type="dxa"/>
            </w:tcMar>
            <w:vAlign w:val="center"/>
          </w:tcPr>
          <w:p w14:paraId="73715544" w14:textId="77777777" w:rsidR="00CF3A01" w:rsidRPr="00EF56E5" w:rsidRDefault="00CF3A01" w:rsidP="00BF2E0B">
            <w:pPr>
              <w:rPr>
                <w:rFonts w:ascii="Arial" w:eastAsia="Calibri" w:hAnsi="Arial" w:cs="Arial"/>
                <w:bCs/>
                <w:sz w:val="20"/>
                <w:szCs w:val="20"/>
              </w:rPr>
            </w:pPr>
            <w:r>
              <w:rPr>
                <w:rFonts w:ascii="Arial" w:eastAsia="Calibri" w:hAnsi="Arial" w:cs="Arial"/>
                <w:bCs/>
                <w:sz w:val="20"/>
                <w:szCs w:val="20"/>
              </w:rPr>
              <w:t>3 hours</w:t>
            </w:r>
          </w:p>
        </w:tc>
      </w:tr>
      <w:tr w:rsidR="00CF3A01" w:rsidRPr="00EF56E5" w14:paraId="10CDCF36" w14:textId="77777777" w:rsidTr="00DE28A7">
        <w:trPr>
          <w:trHeight w:val="215"/>
        </w:trPr>
        <w:tc>
          <w:tcPr>
            <w:tcW w:w="776" w:type="pct"/>
            <w:tcMar>
              <w:top w:w="0" w:type="dxa"/>
              <w:left w:w="108" w:type="dxa"/>
              <w:bottom w:w="0" w:type="dxa"/>
              <w:right w:w="108" w:type="dxa"/>
            </w:tcMar>
            <w:vAlign w:val="center"/>
            <w:hideMark/>
          </w:tcPr>
          <w:p w14:paraId="1D988D1E"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Liberal Arts</w:t>
            </w:r>
          </w:p>
        </w:tc>
        <w:tc>
          <w:tcPr>
            <w:tcW w:w="4224" w:type="pct"/>
            <w:tcMar>
              <w:top w:w="0" w:type="dxa"/>
              <w:left w:w="108" w:type="dxa"/>
              <w:bottom w:w="0" w:type="dxa"/>
              <w:right w:w="108" w:type="dxa"/>
            </w:tcMar>
            <w:vAlign w:val="center"/>
            <w:hideMark/>
          </w:tcPr>
          <w:p w14:paraId="006A806F"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   ] Yes  [  </w:t>
            </w:r>
            <w:r>
              <w:rPr>
                <w:rFonts w:ascii="Arial" w:eastAsia="Calibri" w:hAnsi="Arial" w:cs="Arial"/>
                <w:b/>
                <w:bCs/>
                <w:sz w:val="20"/>
                <w:szCs w:val="20"/>
              </w:rPr>
              <w:t>X</w:t>
            </w:r>
            <w:r w:rsidRPr="00EF56E5">
              <w:rPr>
                <w:rFonts w:ascii="Arial" w:eastAsia="Calibri" w:hAnsi="Arial" w:cs="Arial"/>
                <w:b/>
                <w:bCs/>
                <w:sz w:val="20"/>
                <w:szCs w:val="20"/>
              </w:rPr>
              <w:t xml:space="preserve"> ] No  </w:t>
            </w:r>
          </w:p>
        </w:tc>
      </w:tr>
      <w:tr w:rsidR="00CF3A01" w:rsidRPr="00EF56E5" w14:paraId="2CAF3AF3" w14:textId="77777777" w:rsidTr="00DE28A7">
        <w:trPr>
          <w:trHeight w:val="656"/>
        </w:trPr>
        <w:tc>
          <w:tcPr>
            <w:tcW w:w="776" w:type="pct"/>
            <w:tcMar>
              <w:top w:w="0" w:type="dxa"/>
              <w:left w:w="108" w:type="dxa"/>
              <w:bottom w:w="0" w:type="dxa"/>
              <w:right w:w="108" w:type="dxa"/>
            </w:tcMar>
            <w:vAlign w:val="center"/>
            <w:hideMark/>
          </w:tcPr>
          <w:p w14:paraId="4292F687"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 xml:space="preserve">Course Attribute (e.g. Writing Intensive, </w:t>
            </w:r>
            <w:proofErr w:type="spellStart"/>
            <w:r w:rsidRPr="00EF56E5">
              <w:rPr>
                <w:rFonts w:ascii="Arial" w:eastAsia="Calibri" w:hAnsi="Arial" w:cs="Arial"/>
                <w:b/>
                <w:bCs/>
                <w:sz w:val="20"/>
                <w:szCs w:val="20"/>
              </w:rPr>
              <w:t>etc</w:t>
            </w:r>
            <w:proofErr w:type="spellEnd"/>
            <w:r w:rsidRPr="00EF56E5">
              <w:rPr>
                <w:rFonts w:ascii="Arial" w:eastAsia="Calibri" w:hAnsi="Arial" w:cs="Arial"/>
                <w:b/>
                <w:bCs/>
                <w:sz w:val="20"/>
                <w:szCs w:val="20"/>
              </w:rPr>
              <w:t>)</w:t>
            </w:r>
          </w:p>
        </w:tc>
        <w:tc>
          <w:tcPr>
            <w:tcW w:w="4224" w:type="pct"/>
            <w:tcMar>
              <w:top w:w="0" w:type="dxa"/>
              <w:left w:w="108" w:type="dxa"/>
              <w:bottom w:w="0" w:type="dxa"/>
              <w:right w:w="108" w:type="dxa"/>
            </w:tcMar>
            <w:vAlign w:val="center"/>
          </w:tcPr>
          <w:p w14:paraId="1B0868F5" w14:textId="77777777" w:rsidR="00CF3A01" w:rsidRPr="00EF56E5" w:rsidRDefault="00CF3A01" w:rsidP="00BF2E0B">
            <w:pPr>
              <w:rPr>
                <w:rFonts w:ascii="Arial" w:eastAsia="Calibri" w:hAnsi="Arial" w:cs="Arial"/>
                <w:bCs/>
                <w:sz w:val="20"/>
                <w:szCs w:val="20"/>
              </w:rPr>
            </w:pPr>
          </w:p>
        </w:tc>
      </w:tr>
      <w:tr w:rsidR="00CF3A01" w:rsidRPr="00EF56E5" w14:paraId="5C806BF8" w14:textId="77777777" w:rsidTr="00DE28A7">
        <w:trPr>
          <w:trHeight w:val="425"/>
        </w:trPr>
        <w:tc>
          <w:tcPr>
            <w:tcW w:w="776" w:type="pct"/>
            <w:tcMar>
              <w:top w:w="0" w:type="dxa"/>
              <w:left w:w="108" w:type="dxa"/>
              <w:bottom w:w="0" w:type="dxa"/>
              <w:right w:w="108" w:type="dxa"/>
            </w:tcMar>
            <w:vAlign w:val="center"/>
            <w:hideMark/>
          </w:tcPr>
          <w:p w14:paraId="59753BBE"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Course Applicability</w:t>
            </w:r>
          </w:p>
        </w:tc>
        <w:tc>
          <w:tcPr>
            <w:tcW w:w="4224" w:type="pct"/>
            <w:tcMar>
              <w:top w:w="0" w:type="dxa"/>
              <w:left w:w="108" w:type="dxa"/>
              <w:bottom w:w="0" w:type="dxa"/>
              <w:right w:w="108" w:type="dxa"/>
            </w:tcMar>
            <w:vAlign w:val="center"/>
          </w:tcPr>
          <w:p w14:paraId="0181BC19" w14:textId="77777777" w:rsidR="00CF3A01" w:rsidRPr="00EF56E5" w:rsidRDefault="00CF3A01" w:rsidP="00BF2E0B">
            <w:pPr>
              <w:rPr>
                <w:rFonts w:ascii="Arial" w:eastAsia="Calibri" w:hAnsi="Arial" w:cs="Arial"/>
                <w:b/>
                <w:bCs/>
                <w:sz w:val="20"/>
                <w:szCs w:val="20"/>
              </w:rPr>
            </w:pPr>
          </w:p>
          <w:tbl>
            <w:tblPr>
              <w:tblW w:w="9523" w:type="dxa"/>
              <w:tblLayout w:type="fixed"/>
              <w:tblLook w:val="04A0" w:firstRow="1" w:lastRow="0" w:firstColumn="1" w:lastColumn="0" w:noHBand="0" w:noVBand="1"/>
            </w:tblPr>
            <w:tblGrid>
              <w:gridCol w:w="2763"/>
              <w:gridCol w:w="3160"/>
              <w:gridCol w:w="630"/>
              <w:gridCol w:w="2440"/>
              <w:gridCol w:w="530"/>
            </w:tblGrid>
            <w:tr w:rsidR="00CF3A01" w:rsidRPr="00EF56E5" w14:paraId="645D98C4" w14:textId="77777777" w:rsidTr="00DE28A7">
              <w:trPr>
                <w:trHeight w:val="342"/>
              </w:trPr>
              <w:tc>
                <w:tcPr>
                  <w:tcW w:w="2763" w:type="dxa"/>
                  <w:shd w:val="clear" w:color="auto" w:fill="auto"/>
                  <w:vAlign w:val="center"/>
                </w:tcPr>
                <w:p w14:paraId="6919B6EA"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 xml:space="preserve">[ </w:t>
                  </w:r>
                  <w:r>
                    <w:rPr>
                      <w:rFonts w:ascii="Arial" w:eastAsia="Calibri" w:hAnsi="Arial" w:cs="Arial"/>
                      <w:b/>
                      <w:bCs/>
                      <w:sz w:val="20"/>
                      <w:szCs w:val="20"/>
                    </w:rPr>
                    <w:t>X</w:t>
                  </w:r>
                  <w:r w:rsidRPr="00EF56E5">
                    <w:rPr>
                      <w:rFonts w:ascii="Arial" w:eastAsia="Calibri" w:hAnsi="Arial" w:cs="Arial"/>
                      <w:b/>
                      <w:bCs/>
                      <w:sz w:val="20"/>
                      <w:szCs w:val="20"/>
                    </w:rPr>
                    <w:t xml:space="preserve"> ] Major</w:t>
                  </w:r>
                </w:p>
              </w:tc>
              <w:tc>
                <w:tcPr>
                  <w:tcW w:w="6760" w:type="dxa"/>
                  <w:gridSpan w:val="4"/>
                  <w:shd w:val="clear" w:color="auto" w:fill="auto"/>
                  <w:vAlign w:val="center"/>
                </w:tcPr>
                <w:p w14:paraId="1A8B12D1" w14:textId="77777777" w:rsidR="00CF3A01" w:rsidRPr="00EF56E5" w:rsidRDefault="00CF3A01" w:rsidP="00BF2E0B">
                  <w:pPr>
                    <w:rPr>
                      <w:rFonts w:ascii="Arial" w:eastAsia="Calibri" w:hAnsi="Arial" w:cs="Arial"/>
                      <w:b/>
                      <w:bCs/>
                      <w:sz w:val="20"/>
                      <w:szCs w:val="20"/>
                    </w:rPr>
                  </w:pPr>
                </w:p>
              </w:tc>
            </w:tr>
            <w:tr w:rsidR="00CF3A01" w:rsidRPr="00EF56E5" w14:paraId="3A51FBEA" w14:textId="77777777" w:rsidTr="00DE28A7">
              <w:trPr>
                <w:gridAfter w:val="1"/>
                <w:wAfter w:w="530" w:type="dxa"/>
                <w:trHeight w:val="360"/>
              </w:trPr>
              <w:tc>
                <w:tcPr>
                  <w:tcW w:w="2763" w:type="dxa"/>
                  <w:shd w:val="clear" w:color="auto" w:fill="auto"/>
                  <w:vAlign w:val="center"/>
                </w:tcPr>
                <w:p w14:paraId="75BA83EC"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  ] Gen Ed Required</w:t>
                  </w:r>
                </w:p>
              </w:tc>
              <w:tc>
                <w:tcPr>
                  <w:tcW w:w="3160" w:type="dxa"/>
                  <w:shd w:val="clear" w:color="auto" w:fill="auto"/>
                  <w:vAlign w:val="center"/>
                </w:tcPr>
                <w:p w14:paraId="0F63E415"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  ] Gen Ed - Flexible</w:t>
                  </w:r>
                </w:p>
              </w:tc>
              <w:tc>
                <w:tcPr>
                  <w:tcW w:w="3070" w:type="dxa"/>
                  <w:gridSpan w:val="2"/>
                  <w:shd w:val="clear" w:color="auto" w:fill="auto"/>
                  <w:vAlign w:val="center"/>
                </w:tcPr>
                <w:p w14:paraId="0631A9F6" w14:textId="77777777" w:rsidR="00CF3A01" w:rsidRPr="00EF56E5" w:rsidRDefault="00CF3A01" w:rsidP="00DE28A7">
                  <w:pPr>
                    <w:ind w:left="162"/>
                    <w:rPr>
                      <w:rFonts w:ascii="Arial" w:eastAsia="Calibri" w:hAnsi="Arial" w:cs="Arial"/>
                      <w:b/>
                      <w:bCs/>
                      <w:sz w:val="20"/>
                      <w:szCs w:val="20"/>
                    </w:rPr>
                  </w:pPr>
                  <w:r w:rsidRPr="00EF56E5">
                    <w:rPr>
                      <w:rFonts w:ascii="Arial" w:eastAsia="Calibri" w:hAnsi="Arial" w:cs="Arial"/>
                      <w:b/>
                      <w:bCs/>
                      <w:sz w:val="20"/>
                      <w:szCs w:val="20"/>
                    </w:rPr>
                    <w:t>[  ] Gen Ed - College Option</w:t>
                  </w:r>
                </w:p>
              </w:tc>
            </w:tr>
            <w:tr w:rsidR="00CF3A01" w:rsidRPr="00EF56E5" w14:paraId="370C10EE" w14:textId="77777777" w:rsidTr="00DE28A7">
              <w:tc>
                <w:tcPr>
                  <w:tcW w:w="2763" w:type="dxa"/>
                  <w:shd w:val="clear" w:color="auto" w:fill="auto"/>
                  <w:vAlign w:val="center"/>
                </w:tcPr>
                <w:p w14:paraId="763A06AA"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English Composition</w:t>
                  </w:r>
                </w:p>
              </w:tc>
              <w:tc>
                <w:tcPr>
                  <w:tcW w:w="3790" w:type="dxa"/>
                  <w:gridSpan w:val="2"/>
                  <w:shd w:val="clear" w:color="auto" w:fill="auto"/>
                  <w:vAlign w:val="center"/>
                </w:tcPr>
                <w:p w14:paraId="2B1E8C9D"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World Cultures</w:t>
                  </w:r>
                </w:p>
              </w:tc>
              <w:tc>
                <w:tcPr>
                  <w:tcW w:w="2970" w:type="dxa"/>
                  <w:gridSpan w:val="2"/>
                  <w:shd w:val="clear" w:color="auto" w:fill="auto"/>
                  <w:vAlign w:val="center"/>
                </w:tcPr>
                <w:p w14:paraId="4E05293E" w14:textId="77777777" w:rsidR="00CF3A01" w:rsidRPr="00EF56E5" w:rsidRDefault="00CF3A01" w:rsidP="00DE28A7">
                  <w:pPr>
                    <w:ind w:left="-108" w:firstLine="205"/>
                    <w:rPr>
                      <w:rFonts w:ascii="Arial" w:eastAsia="Calibri" w:hAnsi="Arial" w:cs="Arial"/>
                      <w:b/>
                      <w:bCs/>
                      <w:sz w:val="20"/>
                      <w:szCs w:val="20"/>
                    </w:rPr>
                  </w:pPr>
                  <w:r>
                    <w:rPr>
                      <w:rFonts w:ascii="Arial" w:eastAsia="Calibri" w:hAnsi="Arial" w:cs="Arial"/>
                      <w:b/>
                      <w:bCs/>
                      <w:sz w:val="20"/>
                      <w:szCs w:val="20"/>
                    </w:rPr>
                    <w:t>[  ] Speech</w:t>
                  </w:r>
                </w:p>
              </w:tc>
            </w:tr>
            <w:tr w:rsidR="00CF3A01" w:rsidRPr="00EF56E5" w14:paraId="188156E5" w14:textId="77777777" w:rsidTr="00DE28A7">
              <w:trPr>
                <w:trHeight w:val="360"/>
              </w:trPr>
              <w:tc>
                <w:tcPr>
                  <w:tcW w:w="2763" w:type="dxa"/>
                  <w:shd w:val="clear" w:color="auto" w:fill="auto"/>
                  <w:vAlign w:val="center"/>
                </w:tcPr>
                <w:p w14:paraId="64F25965"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Mathematics</w:t>
                  </w:r>
                </w:p>
              </w:tc>
              <w:tc>
                <w:tcPr>
                  <w:tcW w:w="3790" w:type="dxa"/>
                  <w:gridSpan w:val="2"/>
                  <w:shd w:val="clear" w:color="auto" w:fill="auto"/>
                  <w:vAlign w:val="center"/>
                </w:tcPr>
                <w:p w14:paraId="405C56DA"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US Experience in its Diversity</w:t>
                  </w:r>
                </w:p>
              </w:tc>
              <w:tc>
                <w:tcPr>
                  <w:tcW w:w="2970" w:type="dxa"/>
                  <w:gridSpan w:val="2"/>
                  <w:shd w:val="clear" w:color="auto" w:fill="auto"/>
                  <w:vAlign w:val="center"/>
                </w:tcPr>
                <w:p w14:paraId="317CB6E6" w14:textId="77777777" w:rsidR="00CF3A01" w:rsidRPr="00EF56E5" w:rsidRDefault="00CF3A01" w:rsidP="00BF2E0B">
                  <w:pPr>
                    <w:ind w:left="97"/>
                    <w:rPr>
                      <w:rFonts w:ascii="Arial" w:eastAsia="Calibri" w:hAnsi="Arial" w:cs="Arial"/>
                      <w:b/>
                      <w:bCs/>
                      <w:sz w:val="20"/>
                      <w:szCs w:val="20"/>
                    </w:rPr>
                  </w:pPr>
                  <w:r w:rsidRPr="00EF56E5">
                    <w:rPr>
                      <w:rFonts w:ascii="Arial" w:eastAsia="Calibri" w:hAnsi="Arial" w:cs="Arial"/>
                      <w:b/>
                      <w:bCs/>
                      <w:sz w:val="20"/>
                      <w:szCs w:val="20"/>
                    </w:rPr>
                    <w:t>[  ] Interdisc</w:t>
                  </w:r>
                  <w:r>
                    <w:rPr>
                      <w:rFonts w:ascii="Arial" w:eastAsia="Calibri" w:hAnsi="Arial" w:cs="Arial"/>
                      <w:b/>
                      <w:bCs/>
                      <w:sz w:val="20"/>
                      <w:szCs w:val="20"/>
                    </w:rPr>
                    <w:t>i</w:t>
                  </w:r>
                  <w:r w:rsidRPr="00EF56E5">
                    <w:rPr>
                      <w:rFonts w:ascii="Arial" w:eastAsia="Calibri" w:hAnsi="Arial" w:cs="Arial"/>
                      <w:b/>
                      <w:bCs/>
                      <w:sz w:val="20"/>
                      <w:szCs w:val="20"/>
                    </w:rPr>
                    <w:t>plinary</w:t>
                  </w:r>
                </w:p>
              </w:tc>
            </w:tr>
            <w:tr w:rsidR="00CF3A01" w:rsidRPr="00EF56E5" w14:paraId="557EC97E" w14:textId="77777777" w:rsidTr="00DE28A7">
              <w:trPr>
                <w:trHeight w:val="360"/>
              </w:trPr>
              <w:tc>
                <w:tcPr>
                  <w:tcW w:w="2763" w:type="dxa"/>
                  <w:shd w:val="clear" w:color="auto" w:fill="auto"/>
                  <w:vAlign w:val="center"/>
                </w:tcPr>
                <w:p w14:paraId="34EF51A7"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Science</w:t>
                  </w:r>
                </w:p>
              </w:tc>
              <w:tc>
                <w:tcPr>
                  <w:tcW w:w="3790" w:type="dxa"/>
                  <w:gridSpan w:val="2"/>
                  <w:shd w:val="clear" w:color="auto" w:fill="auto"/>
                  <w:vAlign w:val="center"/>
                </w:tcPr>
                <w:p w14:paraId="5C1C51ED"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Creative Expression</w:t>
                  </w:r>
                </w:p>
              </w:tc>
              <w:tc>
                <w:tcPr>
                  <w:tcW w:w="2970" w:type="dxa"/>
                  <w:gridSpan w:val="2"/>
                  <w:shd w:val="clear" w:color="auto" w:fill="auto"/>
                  <w:vAlign w:val="center"/>
                </w:tcPr>
                <w:p w14:paraId="457FDE45" w14:textId="77777777" w:rsidR="00CF3A01" w:rsidRPr="00EF56E5" w:rsidRDefault="00CF3A01" w:rsidP="00BF2E0B">
                  <w:pPr>
                    <w:rPr>
                      <w:rFonts w:ascii="Arial" w:eastAsia="Calibri" w:hAnsi="Arial" w:cs="Arial"/>
                      <w:b/>
                      <w:bCs/>
                      <w:sz w:val="20"/>
                      <w:szCs w:val="20"/>
                    </w:rPr>
                  </w:pPr>
                  <w:r>
                    <w:rPr>
                      <w:rFonts w:ascii="Arial" w:eastAsia="Calibri" w:hAnsi="Arial" w:cs="Arial"/>
                      <w:b/>
                      <w:bCs/>
                      <w:sz w:val="20"/>
                      <w:szCs w:val="20"/>
                    </w:rPr>
                    <w:t xml:space="preserve">  </w:t>
                  </w:r>
                  <w:r w:rsidRPr="00EF56E5">
                    <w:rPr>
                      <w:rFonts w:ascii="Arial" w:eastAsia="Calibri" w:hAnsi="Arial" w:cs="Arial"/>
                      <w:b/>
                      <w:bCs/>
                      <w:sz w:val="20"/>
                      <w:szCs w:val="20"/>
                    </w:rPr>
                    <w:t>[  ] Advanced Liberal Arts</w:t>
                  </w:r>
                </w:p>
              </w:tc>
            </w:tr>
            <w:tr w:rsidR="00CF3A01" w:rsidRPr="00EF56E5" w14:paraId="63E2830D" w14:textId="77777777" w:rsidTr="00DE28A7">
              <w:trPr>
                <w:trHeight w:val="360"/>
              </w:trPr>
              <w:tc>
                <w:tcPr>
                  <w:tcW w:w="2763" w:type="dxa"/>
                  <w:shd w:val="clear" w:color="auto" w:fill="auto"/>
                  <w:vAlign w:val="center"/>
                </w:tcPr>
                <w:p w14:paraId="7C04CB19" w14:textId="77777777" w:rsidR="00CF3A01" w:rsidRPr="00EF56E5" w:rsidRDefault="00CF3A01" w:rsidP="00BF2E0B">
                  <w:pPr>
                    <w:rPr>
                      <w:rFonts w:ascii="Arial" w:eastAsia="Calibri" w:hAnsi="Arial" w:cs="Arial"/>
                      <w:b/>
                      <w:bCs/>
                      <w:sz w:val="20"/>
                      <w:szCs w:val="20"/>
                    </w:rPr>
                  </w:pPr>
                </w:p>
              </w:tc>
              <w:tc>
                <w:tcPr>
                  <w:tcW w:w="3790" w:type="dxa"/>
                  <w:gridSpan w:val="2"/>
                  <w:shd w:val="clear" w:color="auto" w:fill="auto"/>
                  <w:vAlign w:val="center"/>
                </w:tcPr>
                <w:p w14:paraId="5EF0869A"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Individual and Society</w:t>
                  </w:r>
                </w:p>
              </w:tc>
              <w:tc>
                <w:tcPr>
                  <w:tcW w:w="2970" w:type="dxa"/>
                  <w:gridSpan w:val="2"/>
                  <w:shd w:val="clear" w:color="auto" w:fill="auto"/>
                  <w:vAlign w:val="center"/>
                </w:tcPr>
                <w:p w14:paraId="4C6899D6" w14:textId="77777777" w:rsidR="00CF3A01" w:rsidRPr="00EF56E5" w:rsidRDefault="00CF3A01" w:rsidP="00BF2E0B">
                  <w:pPr>
                    <w:ind w:left="288"/>
                    <w:rPr>
                      <w:rFonts w:ascii="Arial" w:eastAsia="Calibri" w:hAnsi="Arial" w:cs="Arial"/>
                      <w:b/>
                      <w:bCs/>
                      <w:sz w:val="20"/>
                      <w:szCs w:val="20"/>
                    </w:rPr>
                  </w:pPr>
                </w:p>
              </w:tc>
            </w:tr>
            <w:tr w:rsidR="00CF3A01" w:rsidRPr="00EF56E5" w14:paraId="7DD6FE84" w14:textId="77777777" w:rsidTr="00DE28A7">
              <w:trPr>
                <w:trHeight w:val="360"/>
              </w:trPr>
              <w:tc>
                <w:tcPr>
                  <w:tcW w:w="2763" w:type="dxa"/>
                  <w:shd w:val="clear" w:color="auto" w:fill="auto"/>
                  <w:vAlign w:val="center"/>
                </w:tcPr>
                <w:p w14:paraId="03CA8189" w14:textId="77777777" w:rsidR="00CF3A01" w:rsidRPr="00EF56E5" w:rsidRDefault="00CF3A01" w:rsidP="00BF2E0B">
                  <w:pPr>
                    <w:rPr>
                      <w:rFonts w:ascii="Arial" w:eastAsia="Calibri" w:hAnsi="Arial" w:cs="Arial"/>
                      <w:b/>
                      <w:bCs/>
                      <w:sz w:val="20"/>
                      <w:szCs w:val="20"/>
                    </w:rPr>
                  </w:pPr>
                </w:p>
              </w:tc>
              <w:tc>
                <w:tcPr>
                  <w:tcW w:w="3790" w:type="dxa"/>
                  <w:gridSpan w:val="2"/>
                  <w:shd w:val="clear" w:color="auto" w:fill="auto"/>
                  <w:vAlign w:val="center"/>
                </w:tcPr>
                <w:p w14:paraId="0AD82942" w14:textId="77777777" w:rsidR="00CF3A01" w:rsidRPr="00EF56E5" w:rsidRDefault="00CF3A01" w:rsidP="00BF2E0B">
                  <w:pPr>
                    <w:ind w:left="144"/>
                    <w:rPr>
                      <w:rFonts w:ascii="Arial" w:eastAsia="Calibri" w:hAnsi="Arial" w:cs="Arial"/>
                      <w:b/>
                      <w:bCs/>
                      <w:sz w:val="20"/>
                      <w:szCs w:val="20"/>
                    </w:rPr>
                  </w:pPr>
                  <w:r w:rsidRPr="00EF56E5">
                    <w:rPr>
                      <w:rFonts w:ascii="Arial" w:eastAsia="Calibri" w:hAnsi="Arial" w:cs="Arial"/>
                      <w:b/>
                      <w:bCs/>
                      <w:sz w:val="20"/>
                      <w:szCs w:val="20"/>
                    </w:rPr>
                    <w:t>[  ] Scientific World</w:t>
                  </w:r>
                </w:p>
              </w:tc>
              <w:tc>
                <w:tcPr>
                  <w:tcW w:w="2970" w:type="dxa"/>
                  <w:gridSpan w:val="2"/>
                  <w:shd w:val="clear" w:color="auto" w:fill="auto"/>
                  <w:vAlign w:val="center"/>
                </w:tcPr>
                <w:p w14:paraId="21B37D34" w14:textId="77777777" w:rsidR="00CF3A01" w:rsidRPr="00EF56E5" w:rsidRDefault="00CF3A01" w:rsidP="00BF2E0B">
                  <w:pPr>
                    <w:ind w:left="288"/>
                    <w:rPr>
                      <w:rFonts w:ascii="Arial" w:eastAsia="Calibri" w:hAnsi="Arial" w:cs="Arial"/>
                      <w:b/>
                      <w:bCs/>
                      <w:sz w:val="20"/>
                      <w:szCs w:val="20"/>
                    </w:rPr>
                  </w:pPr>
                </w:p>
              </w:tc>
            </w:tr>
          </w:tbl>
          <w:p w14:paraId="3BEF0ADC" w14:textId="77777777" w:rsidR="00CF3A01" w:rsidRPr="00EF56E5" w:rsidRDefault="00CF3A01" w:rsidP="00BF2E0B">
            <w:pPr>
              <w:ind w:left="720"/>
              <w:rPr>
                <w:rFonts w:ascii="Arial" w:eastAsia="Calibri" w:hAnsi="Arial" w:cs="Arial"/>
                <w:b/>
                <w:bCs/>
                <w:sz w:val="20"/>
                <w:szCs w:val="20"/>
              </w:rPr>
            </w:pPr>
            <w:r w:rsidRPr="00EF56E5">
              <w:rPr>
                <w:rFonts w:ascii="Arial" w:eastAsia="Calibri" w:hAnsi="Arial" w:cs="Arial"/>
                <w:b/>
                <w:bCs/>
                <w:sz w:val="20"/>
                <w:szCs w:val="20"/>
              </w:rPr>
              <w:t xml:space="preserve"> </w:t>
            </w:r>
          </w:p>
        </w:tc>
      </w:tr>
      <w:tr w:rsidR="00CF3A01" w:rsidRPr="00EF56E5" w14:paraId="35D84152" w14:textId="77777777" w:rsidTr="00DE28A7">
        <w:trPr>
          <w:trHeight w:val="251"/>
        </w:trPr>
        <w:tc>
          <w:tcPr>
            <w:tcW w:w="776" w:type="pct"/>
            <w:tcMar>
              <w:top w:w="0" w:type="dxa"/>
              <w:left w:w="108" w:type="dxa"/>
              <w:bottom w:w="0" w:type="dxa"/>
              <w:right w:w="108" w:type="dxa"/>
            </w:tcMar>
            <w:vAlign w:val="center"/>
          </w:tcPr>
          <w:p w14:paraId="45BADEF6" w14:textId="77777777" w:rsidR="00CF3A01" w:rsidRPr="00EF56E5" w:rsidRDefault="00CF3A01" w:rsidP="00BF2E0B">
            <w:pPr>
              <w:rPr>
                <w:rFonts w:ascii="Arial" w:eastAsia="Calibri" w:hAnsi="Arial" w:cs="Arial"/>
                <w:b/>
                <w:bCs/>
                <w:sz w:val="20"/>
                <w:szCs w:val="20"/>
              </w:rPr>
            </w:pPr>
            <w:r w:rsidRPr="00EF56E5">
              <w:rPr>
                <w:rFonts w:ascii="Arial" w:eastAsia="Calibri" w:hAnsi="Arial" w:cs="Arial"/>
                <w:b/>
                <w:bCs/>
                <w:sz w:val="20"/>
                <w:szCs w:val="20"/>
              </w:rPr>
              <w:t>Effective Term</w:t>
            </w:r>
          </w:p>
        </w:tc>
        <w:tc>
          <w:tcPr>
            <w:tcW w:w="4224" w:type="pct"/>
            <w:tcMar>
              <w:top w:w="0" w:type="dxa"/>
              <w:left w:w="108" w:type="dxa"/>
              <w:bottom w:w="0" w:type="dxa"/>
              <w:right w:w="108" w:type="dxa"/>
            </w:tcMar>
            <w:vAlign w:val="center"/>
          </w:tcPr>
          <w:p w14:paraId="2D08635A" w14:textId="7CAAB0D2" w:rsidR="00CF3A01" w:rsidRPr="00CD4404" w:rsidRDefault="005E2EFC" w:rsidP="00BF2E0B">
            <w:pPr>
              <w:rPr>
                <w:rFonts w:ascii="Arial" w:eastAsia="Calibri" w:hAnsi="Arial" w:cs="Arial"/>
                <w:bCs/>
                <w:sz w:val="20"/>
                <w:szCs w:val="20"/>
              </w:rPr>
            </w:pPr>
            <w:r>
              <w:rPr>
                <w:rFonts w:ascii="Arial" w:eastAsia="Calibri" w:hAnsi="Arial" w:cs="Arial"/>
                <w:bCs/>
                <w:sz w:val="20"/>
                <w:szCs w:val="20"/>
              </w:rPr>
              <w:t>Fall 2016</w:t>
            </w:r>
          </w:p>
        </w:tc>
      </w:tr>
    </w:tbl>
    <w:p w14:paraId="444EC786" w14:textId="77777777" w:rsidR="00CF3A01" w:rsidRDefault="00CF3A01" w:rsidP="00CF3A01"/>
    <w:p w14:paraId="2A7F6D4B" w14:textId="39FB95D4" w:rsidR="00E75816" w:rsidRPr="00A32713" w:rsidRDefault="00CF3A01" w:rsidP="00E75816">
      <w:pPr>
        <w:rPr>
          <w:rFonts w:asciiTheme="majorHAnsi" w:hAnsiTheme="majorHAnsi" w:cs="Arial"/>
          <w:sz w:val="22"/>
          <w:szCs w:val="22"/>
        </w:rPr>
      </w:pPr>
      <w:r w:rsidRPr="00A32713">
        <w:rPr>
          <w:rFonts w:asciiTheme="majorHAnsi" w:hAnsiTheme="majorHAnsi" w:cs="Arial"/>
          <w:sz w:val="22"/>
          <w:szCs w:val="22"/>
        </w:rPr>
        <w:t xml:space="preserve">Rational: </w:t>
      </w:r>
      <w:r w:rsidR="00E75816" w:rsidRPr="00A32713">
        <w:rPr>
          <w:rFonts w:asciiTheme="majorHAnsi" w:hAnsiTheme="majorHAnsi" w:cs="Arial"/>
          <w:sz w:val="22"/>
          <w:szCs w:val="22"/>
        </w:rPr>
        <w:t xml:space="preserve">This course enables students to gain an understanding of key issues routinely encountered in the administration of nursing homes within the United States.  For those seeking to become certified nursing home administrators, this course provides and enriched level of discipline content beyond that already covered it the </w:t>
      </w:r>
      <w:r w:rsidR="00447D31">
        <w:rPr>
          <w:rFonts w:asciiTheme="majorHAnsi" w:hAnsiTheme="majorHAnsi" w:cs="Arial"/>
          <w:sz w:val="22"/>
          <w:szCs w:val="22"/>
        </w:rPr>
        <w:t xml:space="preserve">Health Services Administration </w:t>
      </w:r>
      <w:r w:rsidR="00E75816" w:rsidRPr="00A32713">
        <w:rPr>
          <w:rFonts w:asciiTheme="majorHAnsi" w:hAnsiTheme="majorHAnsi" w:cs="Arial"/>
          <w:sz w:val="22"/>
          <w:szCs w:val="22"/>
        </w:rPr>
        <w:t>program’s core teaching and will familiarize the student with the subject areas found within the discipline’s required licensure examination.</w:t>
      </w:r>
    </w:p>
    <w:p w14:paraId="75909243" w14:textId="77777777" w:rsidR="00E75816" w:rsidRPr="00E75816" w:rsidRDefault="00E75816" w:rsidP="00E75816">
      <w:pPr>
        <w:rPr>
          <w:rFonts w:asciiTheme="majorHAnsi" w:hAnsiTheme="majorHAnsi" w:cs="Arial"/>
          <w:sz w:val="20"/>
          <w:szCs w:val="20"/>
        </w:rPr>
      </w:pPr>
    </w:p>
    <w:p w14:paraId="32549966" w14:textId="5B9DC36F" w:rsidR="006868A5" w:rsidRDefault="006868A5" w:rsidP="00E75816">
      <w:pPr>
        <w:rPr>
          <w:rFonts w:ascii="Arial" w:hAnsi="Arial" w:cs="Arial"/>
          <w:sz w:val="20"/>
          <w:szCs w:val="20"/>
        </w:rPr>
      </w:pPr>
    </w:p>
    <w:p w14:paraId="60D50B9D" w14:textId="77777777" w:rsidR="00CF3A01" w:rsidRDefault="00CF3A01" w:rsidP="00CF3A01">
      <w:pPr>
        <w:rPr>
          <w:rFonts w:ascii="Arial" w:hAnsi="Arial" w:cs="Arial"/>
          <w:sz w:val="20"/>
          <w:szCs w:val="20"/>
        </w:rPr>
      </w:pPr>
    </w:p>
    <w:p w14:paraId="042FF786" w14:textId="77777777" w:rsidR="00813E08" w:rsidRDefault="00813E08">
      <w:pPr>
        <w:rPr>
          <w:rFonts w:ascii="Arial" w:hAnsi="Arial" w:cs="Arial"/>
          <w:sz w:val="20"/>
          <w:szCs w:val="20"/>
        </w:rPr>
      </w:pPr>
      <w:r>
        <w:rPr>
          <w:rFonts w:ascii="Arial" w:hAnsi="Arial" w:cs="Arial"/>
          <w:sz w:val="20"/>
          <w:szCs w:val="20"/>
        </w:rPr>
        <w:br w:type="page"/>
      </w:r>
    </w:p>
    <w:p w14:paraId="35A90CBC" w14:textId="21DF0783" w:rsidR="006868A5" w:rsidRPr="00482CF8" w:rsidRDefault="006868A5" w:rsidP="00CF3A01">
      <w:pPr>
        <w:rPr>
          <w:rFonts w:ascii="Arial" w:hAnsi="Arial" w:cs="Arial"/>
          <w:sz w:val="22"/>
          <w:szCs w:val="22"/>
        </w:rPr>
      </w:pPr>
      <w:r w:rsidRPr="00482CF8">
        <w:rPr>
          <w:rFonts w:ascii="Arial" w:hAnsi="Arial" w:cs="Arial"/>
          <w:b/>
          <w:sz w:val="22"/>
          <w:szCs w:val="22"/>
        </w:rPr>
        <w:lastRenderedPageBreak/>
        <w:t>Appendix 2:</w:t>
      </w:r>
      <w:r w:rsidRPr="00482CF8">
        <w:rPr>
          <w:rFonts w:ascii="Arial" w:hAnsi="Arial" w:cs="Arial"/>
          <w:sz w:val="22"/>
          <w:szCs w:val="22"/>
        </w:rPr>
        <w:t xml:space="preserve"> </w:t>
      </w:r>
      <w:r w:rsidR="00D24A8B" w:rsidRPr="00482CF8">
        <w:rPr>
          <w:rFonts w:ascii="Arial" w:hAnsi="Arial" w:cs="Arial"/>
          <w:sz w:val="22"/>
          <w:szCs w:val="22"/>
        </w:rPr>
        <w:t>Excerpt from Health and Human Services curriculum m</w:t>
      </w:r>
      <w:r w:rsidRPr="00482CF8">
        <w:rPr>
          <w:rFonts w:ascii="Arial" w:hAnsi="Arial" w:cs="Arial"/>
          <w:sz w:val="22"/>
          <w:szCs w:val="22"/>
        </w:rPr>
        <w:t>eeting</w:t>
      </w:r>
      <w:r w:rsidR="00447D31" w:rsidRPr="00482CF8">
        <w:rPr>
          <w:rFonts w:ascii="Arial" w:hAnsi="Arial" w:cs="Arial"/>
          <w:sz w:val="22"/>
          <w:szCs w:val="22"/>
        </w:rPr>
        <w:t xml:space="preserve">, </w:t>
      </w:r>
      <w:r w:rsidRPr="00482CF8">
        <w:rPr>
          <w:rFonts w:ascii="Arial" w:hAnsi="Arial" w:cs="Arial"/>
          <w:sz w:val="22"/>
          <w:szCs w:val="22"/>
        </w:rPr>
        <w:t>9/17/15:</w:t>
      </w:r>
    </w:p>
    <w:p w14:paraId="2AC1F3A0" w14:textId="77777777" w:rsidR="006868A5" w:rsidRPr="00482CF8" w:rsidRDefault="006868A5" w:rsidP="00CF3A01">
      <w:pPr>
        <w:rPr>
          <w:rFonts w:ascii="Arial" w:hAnsi="Arial" w:cs="Arial"/>
          <w:sz w:val="22"/>
          <w:szCs w:val="22"/>
        </w:rPr>
      </w:pPr>
    </w:p>
    <w:p w14:paraId="4A289E49" w14:textId="77777777" w:rsidR="006868A5" w:rsidRPr="00482CF8" w:rsidRDefault="006868A5" w:rsidP="006868A5">
      <w:pPr>
        <w:rPr>
          <w:sz w:val="22"/>
          <w:szCs w:val="22"/>
        </w:rPr>
      </w:pPr>
    </w:p>
    <w:p w14:paraId="41C9C7E2" w14:textId="185278FB" w:rsidR="006868A5" w:rsidRPr="00482CF8" w:rsidRDefault="00D24A8B" w:rsidP="00D24A8B">
      <w:pPr>
        <w:rPr>
          <w:rFonts w:asciiTheme="majorHAnsi" w:hAnsiTheme="majorHAnsi"/>
          <w:sz w:val="22"/>
          <w:szCs w:val="22"/>
        </w:rPr>
      </w:pPr>
      <w:r w:rsidRPr="00482CF8">
        <w:rPr>
          <w:rFonts w:asciiTheme="majorHAnsi" w:hAnsiTheme="majorHAnsi"/>
          <w:sz w:val="22"/>
          <w:szCs w:val="22"/>
        </w:rPr>
        <w:t xml:space="preserve"> </w:t>
      </w:r>
      <w:r w:rsidR="00893E8D" w:rsidRPr="00482CF8">
        <w:rPr>
          <w:rFonts w:asciiTheme="majorHAnsi" w:hAnsiTheme="majorHAnsi"/>
          <w:sz w:val="22"/>
          <w:szCs w:val="22"/>
        </w:rPr>
        <w:t>“</w:t>
      </w:r>
      <w:r w:rsidR="006868A5" w:rsidRPr="00482CF8">
        <w:rPr>
          <w:rFonts w:asciiTheme="majorHAnsi" w:hAnsiTheme="majorHAnsi"/>
          <w:sz w:val="22"/>
          <w:szCs w:val="22"/>
        </w:rPr>
        <w:t>Faculty voted ‘Yes’ to Health Services Administration moving forward with the course to meet the 10/1/15 deadline to implement the course in Fall 2016 (provisional of minor language changes being made by Dr. Bohm and Dr. Cho</w:t>
      </w:r>
      <w:r w:rsidR="00E72195" w:rsidRPr="00482CF8">
        <w:rPr>
          <w:rFonts w:asciiTheme="majorHAnsi" w:hAnsiTheme="majorHAnsi"/>
          <w:sz w:val="22"/>
          <w:szCs w:val="22"/>
        </w:rPr>
        <w:t>)</w:t>
      </w:r>
      <w:r w:rsidR="006868A5" w:rsidRPr="00482CF8">
        <w:rPr>
          <w:rFonts w:asciiTheme="majorHAnsi" w:hAnsiTheme="majorHAnsi"/>
          <w:sz w:val="22"/>
          <w:szCs w:val="22"/>
        </w:rPr>
        <w:t>.</w:t>
      </w:r>
      <w:r w:rsidR="00893E8D" w:rsidRPr="00482CF8">
        <w:rPr>
          <w:rFonts w:asciiTheme="majorHAnsi" w:hAnsiTheme="majorHAnsi"/>
          <w:sz w:val="22"/>
          <w:szCs w:val="22"/>
        </w:rPr>
        <w:t>”</w:t>
      </w:r>
      <w:r w:rsidR="006868A5" w:rsidRPr="00482CF8">
        <w:rPr>
          <w:rFonts w:asciiTheme="majorHAnsi" w:hAnsiTheme="majorHAnsi"/>
          <w:sz w:val="22"/>
          <w:szCs w:val="22"/>
        </w:rPr>
        <w:t xml:space="preserve"> </w:t>
      </w:r>
    </w:p>
    <w:p w14:paraId="57CE7392" w14:textId="77777777" w:rsidR="006868A5" w:rsidRPr="00482CF8" w:rsidRDefault="006868A5" w:rsidP="00CF3A01">
      <w:pPr>
        <w:rPr>
          <w:rFonts w:ascii="Arial" w:hAnsi="Arial" w:cs="Arial"/>
          <w:sz w:val="22"/>
          <w:szCs w:val="22"/>
        </w:rPr>
      </w:pPr>
    </w:p>
    <w:p w14:paraId="67736E22" w14:textId="77777777" w:rsidR="00E75816" w:rsidRDefault="00E75816" w:rsidP="00CF3A01">
      <w:pPr>
        <w:rPr>
          <w:rFonts w:ascii="Arial" w:hAnsi="Arial" w:cs="Arial"/>
          <w:sz w:val="20"/>
          <w:szCs w:val="20"/>
        </w:rPr>
      </w:pPr>
    </w:p>
    <w:sectPr w:rsidR="00E75816" w:rsidSect="00CE7BE0">
      <w:headerReference w:type="even" r:id="rId22"/>
      <w:headerReference w:type="default" r:id="rId23"/>
      <w:footerReference w:type="even" r:id="rId24"/>
      <w:footerReference w:type="default" r:id="rId25"/>
      <w:pgSz w:w="12240" w:h="15840"/>
      <w:pgMar w:top="1170" w:right="1080" w:bottom="1170" w:left="13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EEB97" w14:textId="77777777" w:rsidR="00B5125A" w:rsidRDefault="00B5125A" w:rsidP="007B2802">
      <w:r>
        <w:separator/>
      </w:r>
    </w:p>
  </w:endnote>
  <w:endnote w:type="continuationSeparator" w:id="0">
    <w:p w14:paraId="4509A33A" w14:textId="77777777" w:rsidR="00B5125A" w:rsidRDefault="00B5125A"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w:altName w:val="Gill Sans MT"/>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F28A" w14:textId="77777777" w:rsidR="00482CF8" w:rsidRDefault="00482CF8"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482CF8" w:rsidRDefault="00372B1A" w:rsidP="00C6077E">
    <w:pPr>
      <w:pStyle w:val="Footer"/>
      <w:ind w:right="360"/>
    </w:pPr>
    <w:sdt>
      <w:sdtPr>
        <w:id w:val="1561216983"/>
        <w:temporary/>
        <w:showingPlcHdr/>
      </w:sdtPr>
      <w:sdtEndPr/>
      <w:sdtContent>
        <w:r w:rsidR="00482CF8">
          <w:t>[Type text]</w:t>
        </w:r>
      </w:sdtContent>
    </w:sdt>
    <w:r w:rsidR="00482CF8">
      <w:ptab w:relativeTo="margin" w:alignment="center" w:leader="none"/>
    </w:r>
    <w:sdt>
      <w:sdtPr>
        <w:id w:val="1374119263"/>
        <w:temporary/>
        <w:showingPlcHdr/>
      </w:sdtPr>
      <w:sdtEndPr/>
      <w:sdtContent>
        <w:r w:rsidR="00482CF8">
          <w:t>[Type text]</w:t>
        </w:r>
      </w:sdtContent>
    </w:sdt>
    <w:r w:rsidR="00482CF8">
      <w:ptab w:relativeTo="margin" w:alignment="right" w:leader="none"/>
    </w:r>
    <w:sdt>
      <w:sdtPr>
        <w:id w:val="1464918725"/>
        <w:temporary/>
        <w:showingPlcHdr/>
      </w:sdtPr>
      <w:sdtEndPr/>
      <w:sdtContent>
        <w:r w:rsidR="00482CF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A4861" w14:textId="77777777" w:rsidR="00482CF8" w:rsidRPr="004144E7" w:rsidRDefault="00482CF8" w:rsidP="004144E7">
    <w:pPr>
      <w:pStyle w:val="Footer"/>
      <w:framePr w:wrap="around" w:vAnchor="text" w:hAnchor="page" w:x="10816" w:y="12"/>
      <w:rPr>
        <w:rStyle w:val="PageNumber"/>
        <w:rFonts w:asciiTheme="majorHAnsi" w:hAnsiTheme="majorHAnsi"/>
      </w:rPr>
    </w:pPr>
    <w:r w:rsidRPr="004144E7">
      <w:rPr>
        <w:rStyle w:val="PageNumber"/>
        <w:rFonts w:asciiTheme="majorHAnsi" w:hAnsiTheme="majorHAnsi"/>
      </w:rPr>
      <w:fldChar w:fldCharType="begin"/>
    </w:r>
    <w:r w:rsidRPr="004144E7">
      <w:rPr>
        <w:rStyle w:val="PageNumber"/>
        <w:rFonts w:asciiTheme="majorHAnsi" w:hAnsiTheme="majorHAnsi"/>
      </w:rPr>
      <w:instrText xml:space="preserve">PAGE  </w:instrText>
    </w:r>
    <w:r w:rsidRPr="004144E7">
      <w:rPr>
        <w:rStyle w:val="PageNumber"/>
        <w:rFonts w:asciiTheme="majorHAnsi" w:hAnsiTheme="majorHAnsi"/>
      </w:rPr>
      <w:fldChar w:fldCharType="separate"/>
    </w:r>
    <w:r w:rsidR="00372B1A">
      <w:rPr>
        <w:rStyle w:val="PageNumber"/>
        <w:rFonts w:asciiTheme="majorHAnsi" w:hAnsiTheme="majorHAnsi"/>
        <w:noProof/>
      </w:rPr>
      <w:t>19</w:t>
    </w:r>
    <w:r w:rsidRPr="004144E7">
      <w:rPr>
        <w:rStyle w:val="PageNumber"/>
        <w:rFonts w:asciiTheme="majorHAnsi" w:hAnsiTheme="majorHAnsi"/>
      </w:rPr>
      <w:fldChar w:fldCharType="end"/>
    </w:r>
  </w:p>
  <w:p w14:paraId="637E6CC6" w14:textId="1D459E31" w:rsidR="00482CF8" w:rsidRPr="004144E7" w:rsidRDefault="00482CF8" w:rsidP="000B0C40">
    <w:pPr>
      <w:pStyle w:val="Header"/>
      <w:tabs>
        <w:tab w:val="left" w:pos="5700"/>
      </w:tabs>
      <w:rPr>
        <w:rFonts w:asciiTheme="majorHAnsi" w:hAnsiTheme="majorHAnsi"/>
        <w:sz w:val="18"/>
        <w:szCs w:val="18"/>
      </w:rPr>
    </w:pPr>
    <w:r w:rsidRPr="004144E7">
      <w:rPr>
        <w:rFonts w:asciiTheme="majorHAnsi" w:hAnsiTheme="majorHAnsi"/>
        <w:sz w:val="18"/>
        <w:szCs w:val="18"/>
      </w:rPr>
      <w:t xml:space="preserve">New Course Proposal      Nursing Home Administration.         Josef Bohm HSA Program Coordinator, </w:t>
    </w:r>
    <w:r w:rsidR="00BB2E22">
      <w:rPr>
        <w:rFonts w:asciiTheme="majorHAnsi" w:hAnsiTheme="majorHAnsi"/>
        <w:sz w:val="18"/>
        <w:szCs w:val="18"/>
      </w:rPr>
      <w:t>11-05</w:t>
    </w:r>
    <w:r>
      <w:rPr>
        <w:rFonts w:asciiTheme="majorHAnsi" w:hAnsiTheme="majorHAnsi"/>
        <w:sz w:val="18"/>
        <w:szCs w:val="18"/>
      </w:rPr>
      <w:t>-2015</w:t>
    </w:r>
    <w:r w:rsidRPr="004144E7">
      <w:rPr>
        <w:rFonts w:asciiTheme="majorHAnsi" w:hAnsiTheme="majorHAnsi"/>
        <w:sz w:val="18"/>
        <w:szCs w:val="18"/>
      </w:rPr>
      <w:tab/>
    </w:r>
  </w:p>
  <w:p w14:paraId="70677472" w14:textId="77777777" w:rsidR="00482CF8" w:rsidRPr="00CE7BE0" w:rsidRDefault="00482CF8" w:rsidP="00C6077E">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14427" w14:textId="77777777" w:rsidR="00B5125A" w:rsidRDefault="00B5125A" w:rsidP="007B2802">
      <w:r>
        <w:separator/>
      </w:r>
    </w:p>
  </w:footnote>
  <w:footnote w:type="continuationSeparator" w:id="0">
    <w:p w14:paraId="122693FA" w14:textId="77777777" w:rsidR="00B5125A" w:rsidRDefault="00B5125A" w:rsidP="007B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5F89" w14:textId="77777777" w:rsidR="00482CF8" w:rsidRDefault="00372B1A">
    <w:pPr>
      <w:pStyle w:val="Header"/>
    </w:pPr>
    <w:sdt>
      <w:sdtPr>
        <w:id w:val="1515268293"/>
        <w:placeholder>
          <w:docPart w:val="A0336F4466D48A4D86980923CF525C6D"/>
        </w:placeholder>
        <w:temporary/>
        <w:showingPlcHdr/>
      </w:sdtPr>
      <w:sdtEndPr/>
      <w:sdtContent>
        <w:r w:rsidR="00482CF8">
          <w:t>[Type text]</w:t>
        </w:r>
      </w:sdtContent>
    </w:sdt>
    <w:r w:rsidR="00482CF8">
      <w:ptab w:relativeTo="margin" w:alignment="center" w:leader="none"/>
    </w:r>
    <w:sdt>
      <w:sdtPr>
        <w:id w:val="1341581287"/>
        <w:placeholder>
          <w:docPart w:val="D8A60ABAD08E304C97B4F697D4EAC558"/>
        </w:placeholder>
        <w:temporary/>
        <w:showingPlcHdr/>
      </w:sdtPr>
      <w:sdtEndPr/>
      <w:sdtContent>
        <w:r w:rsidR="00482CF8">
          <w:t>[Type text]</w:t>
        </w:r>
      </w:sdtContent>
    </w:sdt>
    <w:r w:rsidR="00482CF8">
      <w:ptab w:relativeTo="margin" w:alignment="right" w:leader="none"/>
    </w:r>
    <w:sdt>
      <w:sdtPr>
        <w:id w:val="-276641930"/>
        <w:placeholder>
          <w:docPart w:val="A5DC1F1F6F72A74D870412AF6CD5D408"/>
        </w:placeholder>
        <w:temporary/>
        <w:showingPlcHdr/>
      </w:sdtPr>
      <w:sdtEndPr/>
      <w:sdtContent>
        <w:r w:rsidR="00482CF8">
          <w:t>[Type text]</w:t>
        </w:r>
      </w:sdtContent>
    </w:sdt>
  </w:p>
  <w:p w14:paraId="605DBDDF" w14:textId="77777777" w:rsidR="00482CF8" w:rsidRDefault="00482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6C54" w14:textId="5626EE85" w:rsidR="00372B1A" w:rsidRDefault="00372B1A">
    <w:pPr>
      <w:pStyle w:val="Header"/>
    </w:pPr>
    <w:r>
      <w:t>15-02</w:t>
    </w:r>
    <w:r>
      <w:ptab w:relativeTo="margin" w:alignment="center" w:leader="none"/>
    </w:r>
    <w:r>
      <w:t xml:space="preserve">HAS 4960 Nursing Home Administration </w:t>
    </w:r>
    <w:r>
      <w:ptab w:relativeTo="margin" w:alignment="right" w:leader="none"/>
    </w:r>
    <w:r>
      <w:t>11-5-2015b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9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D01D7"/>
    <w:multiLevelType w:val="multilevel"/>
    <w:tmpl w:val="A888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6B72"/>
    <w:multiLevelType w:val="hybridMultilevel"/>
    <w:tmpl w:val="A4DABE1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7993A07"/>
    <w:multiLevelType w:val="multilevel"/>
    <w:tmpl w:val="ACC2FEDC"/>
    <w:styleLink w:val="List3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4"/>
        <w:szCs w:val="24"/>
        <w:u w:val="none" w:color="000000"/>
        <w:effect w:val="none"/>
        <w:vertAlign w:val="baseline"/>
        <w:lang w:val="en-US"/>
        <w14:textOutline w14:w="0" w14:cap="rnd" w14:cmpd="sng" w14:algn="ctr">
          <w14:noFill/>
          <w14:prstDash w14:val="solid"/>
          <w14:bevel/>
        </w14:textOutline>
      </w:rPr>
    </w:lvl>
    <w:lvl w:ilvl="1">
      <w:start w:val="1"/>
      <w:numFmt w:val="bullet"/>
      <w:lvlText w:val="o"/>
      <w:lvlJc w:val="left"/>
      <w:pPr>
        <w:tabs>
          <w:tab w:val="num" w:pos="1277"/>
        </w:tabs>
        <w:ind w:left="127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2">
      <w:start w:val="1"/>
      <w:numFmt w:val="bullet"/>
      <w:lvlText w:val="▪"/>
      <w:lvlJc w:val="left"/>
      <w:pPr>
        <w:tabs>
          <w:tab w:val="num" w:pos="1997"/>
        </w:tabs>
        <w:ind w:left="199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3">
      <w:start w:val="1"/>
      <w:numFmt w:val="bullet"/>
      <w:lvlText w:val="•"/>
      <w:lvlJc w:val="left"/>
      <w:pPr>
        <w:tabs>
          <w:tab w:val="num" w:pos="2716"/>
        </w:tabs>
        <w:ind w:left="271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4">
      <w:start w:val="1"/>
      <w:numFmt w:val="bullet"/>
      <w:lvlText w:val="o"/>
      <w:lvlJc w:val="left"/>
      <w:pPr>
        <w:tabs>
          <w:tab w:val="num" w:pos="3436"/>
        </w:tabs>
        <w:ind w:left="343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5">
      <w:start w:val="1"/>
      <w:numFmt w:val="bullet"/>
      <w:lvlText w:val="▪"/>
      <w:lvlJc w:val="left"/>
      <w:pPr>
        <w:tabs>
          <w:tab w:val="num" w:pos="4157"/>
        </w:tabs>
        <w:ind w:left="415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6">
      <w:start w:val="1"/>
      <w:numFmt w:val="bullet"/>
      <w:lvlText w:val="•"/>
      <w:lvlJc w:val="left"/>
      <w:pPr>
        <w:tabs>
          <w:tab w:val="num" w:pos="4877"/>
        </w:tabs>
        <w:ind w:left="487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7">
      <w:start w:val="1"/>
      <w:numFmt w:val="bullet"/>
      <w:lvlText w:val="o"/>
      <w:lvlJc w:val="left"/>
      <w:pPr>
        <w:tabs>
          <w:tab w:val="num" w:pos="5597"/>
        </w:tabs>
        <w:ind w:left="559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8">
      <w:start w:val="1"/>
      <w:numFmt w:val="bullet"/>
      <w:lvlText w:val="▪"/>
      <w:lvlJc w:val="left"/>
      <w:pPr>
        <w:tabs>
          <w:tab w:val="num" w:pos="6317"/>
        </w:tabs>
        <w:ind w:left="631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abstractNum>
  <w:abstractNum w:abstractNumId="4"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233D"/>
    <w:multiLevelType w:val="hybridMultilevel"/>
    <w:tmpl w:val="4BEC2A3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2045E77"/>
    <w:multiLevelType w:val="hybridMultilevel"/>
    <w:tmpl w:val="9F02A1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309644E"/>
    <w:multiLevelType w:val="multilevel"/>
    <w:tmpl w:val="64463A9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B0EB2"/>
    <w:multiLevelType w:val="multilevel"/>
    <w:tmpl w:val="0BF86892"/>
    <w:styleLink w:val="List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4"/>
        <w:szCs w:val="24"/>
        <w:u w:val="none" w:color="000000"/>
        <w:effect w:val="none"/>
        <w:vertAlign w:val="baseline"/>
        <w:lang w:val="en-US"/>
        <w14:textOutline w14:w="0" w14:cap="rnd" w14:cmpd="sng" w14:algn="ctr">
          <w14:noFill/>
          <w14:prstDash w14:val="solid"/>
          <w14:bevel/>
        </w14:textOutline>
      </w:rPr>
    </w:lvl>
    <w:lvl w:ilvl="1">
      <w:start w:val="1"/>
      <w:numFmt w:val="bullet"/>
      <w:lvlText w:val="o"/>
      <w:lvlJc w:val="left"/>
      <w:pPr>
        <w:tabs>
          <w:tab w:val="num" w:pos="1277"/>
        </w:tabs>
        <w:ind w:left="127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2">
      <w:start w:val="1"/>
      <w:numFmt w:val="bullet"/>
      <w:lvlText w:val="▪"/>
      <w:lvlJc w:val="left"/>
      <w:pPr>
        <w:tabs>
          <w:tab w:val="num" w:pos="1997"/>
        </w:tabs>
        <w:ind w:left="199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3">
      <w:start w:val="1"/>
      <w:numFmt w:val="bullet"/>
      <w:lvlText w:val="•"/>
      <w:lvlJc w:val="left"/>
      <w:pPr>
        <w:tabs>
          <w:tab w:val="num" w:pos="2716"/>
        </w:tabs>
        <w:ind w:left="271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4">
      <w:start w:val="1"/>
      <w:numFmt w:val="bullet"/>
      <w:lvlText w:val="o"/>
      <w:lvlJc w:val="left"/>
      <w:pPr>
        <w:tabs>
          <w:tab w:val="num" w:pos="3436"/>
        </w:tabs>
        <w:ind w:left="343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5">
      <w:start w:val="1"/>
      <w:numFmt w:val="bullet"/>
      <w:lvlText w:val="▪"/>
      <w:lvlJc w:val="left"/>
      <w:pPr>
        <w:tabs>
          <w:tab w:val="num" w:pos="4157"/>
        </w:tabs>
        <w:ind w:left="415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6">
      <w:start w:val="1"/>
      <w:numFmt w:val="bullet"/>
      <w:lvlText w:val="•"/>
      <w:lvlJc w:val="left"/>
      <w:pPr>
        <w:tabs>
          <w:tab w:val="num" w:pos="4877"/>
        </w:tabs>
        <w:ind w:left="487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7">
      <w:start w:val="1"/>
      <w:numFmt w:val="bullet"/>
      <w:lvlText w:val="o"/>
      <w:lvlJc w:val="left"/>
      <w:pPr>
        <w:tabs>
          <w:tab w:val="num" w:pos="5597"/>
        </w:tabs>
        <w:ind w:left="559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8">
      <w:start w:val="1"/>
      <w:numFmt w:val="bullet"/>
      <w:lvlText w:val="▪"/>
      <w:lvlJc w:val="left"/>
      <w:pPr>
        <w:tabs>
          <w:tab w:val="num" w:pos="6317"/>
        </w:tabs>
        <w:ind w:left="631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abstractNum>
  <w:abstractNum w:abstractNumId="12" w15:restartNumberingAfterBreak="0">
    <w:nsid w:val="152C6C6A"/>
    <w:multiLevelType w:val="multilevel"/>
    <w:tmpl w:val="C5F28C7E"/>
    <w:styleLink w:val="List2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4"/>
        <w:szCs w:val="24"/>
        <w:u w:val="none" w:color="000000"/>
        <w:effect w:val="none"/>
        <w:vertAlign w:val="baseline"/>
        <w:lang w:val="en-US"/>
        <w14:textOutline w14:w="0" w14:cap="rnd" w14:cmpd="sng" w14:algn="ctr">
          <w14:noFill/>
          <w14:prstDash w14:val="solid"/>
          <w14:bevel/>
        </w14:textOutline>
      </w:rPr>
    </w:lvl>
    <w:lvl w:ilvl="1">
      <w:start w:val="1"/>
      <w:numFmt w:val="bullet"/>
      <w:lvlText w:val="o"/>
      <w:lvlJc w:val="left"/>
      <w:pPr>
        <w:tabs>
          <w:tab w:val="num" w:pos="1277"/>
        </w:tabs>
        <w:ind w:left="127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2">
      <w:start w:val="1"/>
      <w:numFmt w:val="bullet"/>
      <w:lvlText w:val="▪"/>
      <w:lvlJc w:val="left"/>
      <w:pPr>
        <w:tabs>
          <w:tab w:val="num" w:pos="1997"/>
        </w:tabs>
        <w:ind w:left="199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3">
      <w:start w:val="1"/>
      <w:numFmt w:val="bullet"/>
      <w:lvlText w:val="•"/>
      <w:lvlJc w:val="left"/>
      <w:pPr>
        <w:tabs>
          <w:tab w:val="num" w:pos="2716"/>
        </w:tabs>
        <w:ind w:left="271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4">
      <w:start w:val="1"/>
      <w:numFmt w:val="bullet"/>
      <w:lvlText w:val="o"/>
      <w:lvlJc w:val="left"/>
      <w:pPr>
        <w:tabs>
          <w:tab w:val="num" w:pos="3436"/>
        </w:tabs>
        <w:ind w:left="343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5">
      <w:start w:val="1"/>
      <w:numFmt w:val="bullet"/>
      <w:lvlText w:val="▪"/>
      <w:lvlJc w:val="left"/>
      <w:pPr>
        <w:tabs>
          <w:tab w:val="num" w:pos="4157"/>
        </w:tabs>
        <w:ind w:left="415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6">
      <w:start w:val="1"/>
      <w:numFmt w:val="bullet"/>
      <w:lvlText w:val="•"/>
      <w:lvlJc w:val="left"/>
      <w:pPr>
        <w:tabs>
          <w:tab w:val="num" w:pos="4877"/>
        </w:tabs>
        <w:ind w:left="487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7">
      <w:start w:val="1"/>
      <w:numFmt w:val="bullet"/>
      <w:lvlText w:val="o"/>
      <w:lvlJc w:val="left"/>
      <w:pPr>
        <w:tabs>
          <w:tab w:val="num" w:pos="5597"/>
        </w:tabs>
        <w:ind w:left="559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8">
      <w:start w:val="1"/>
      <w:numFmt w:val="bullet"/>
      <w:lvlText w:val="▪"/>
      <w:lvlJc w:val="left"/>
      <w:pPr>
        <w:tabs>
          <w:tab w:val="num" w:pos="6317"/>
        </w:tabs>
        <w:ind w:left="631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abstractNum>
  <w:abstractNum w:abstractNumId="13" w15:restartNumberingAfterBreak="0">
    <w:nsid w:val="1C4F3E50"/>
    <w:multiLevelType w:val="hybridMultilevel"/>
    <w:tmpl w:val="A42CD55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CD677A4"/>
    <w:multiLevelType w:val="multilevel"/>
    <w:tmpl w:val="64463A9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353A8"/>
    <w:multiLevelType w:val="hybridMultilevel"/>
    <w:tmpl w:val="443C3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27456"/>
    <w:multiLevelType w:val="hybridMultilevel"/>
    <w:tmpl w:val="D24ADB3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C27A6"/>
    <w:multiLevelType w:val="hybridMultilevel"/>
    <w:tmpl w:val="AFE4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73124"/>
    <w:multiLevelType w:val="hybridMultilevel"/>
    <w:tmpl w:val="BEC2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840D8"/>
    <w:multiLevelType w:val="hybridMultilevel"/>
    <w:tmpl w:val="AD58883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2E692375"/>
    <w:multiLevelType w:val="hybridMultilevel"/>
    <w:tmpl w:val="5B982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B5915"/>
    <w:multiLevelType w:val="hybridMultilevel"/>
    <w:tmpl w:val="AD3A161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32866D0E"/>
    <w:multiLevelType w:val="hybridMultilevel"/>
    <w:tmpl w:val="1C5080D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3604679F"/>
    <w:multiLevelType w:val="multilevel"/>
    <w:tmpl w:val="F514B5B0"/>
    <w:styleLink w:val="List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4"/>
        <w:szCs w:val="24"/>
        <w:u w:val="none" w:color="000000"/>
        <w:effect w:val="none"/>
        <w:vertAlign w:val="baseline"/>
        <w:lang w:val="en-US"/>
        <w14:textOutline w14:w="0" w14:cap="rnd" w14:cmpd="sng" w14:algn="ctr">
          <w14:noFill/>
          <w14:prstDash w14:val="solid"/>
          <w14:bevel/>
        </w14:textOutline>
      </w:rPr>
    </w:lvl>
    <w:lvl w:ilvl="1">
      <w:start w:val="1"/>
      <w:numFmt w:val="bullet"/>
      <w:lvlText w:val="o"/>
      <w:lvlJc w:val="left"/>
      <w:pPr>
        <w:tabs>
          <w:tab w:val="num" w:pos="1277"/>
        </w:tabs>
        <w:ind w:left="127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2">
      <w:start w:val="1"/>
      <w:numFmt w:val="bullet"/>
      <w:lvlText w:val="▪"/>
      <w:lvlJc w:val="left"/>
      <w:pPr>
        <w:tabs>
          <w:tab w:val="num" w:pos="1997"/>
        </w:tabs>
        <w:ind w:left="199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3">
      <w:start w:val="1"/>
      <w:numFmt w:val="bullet"/>
      <w:lvlText w:val="•"/>
      <w:lvlJc w:val="left"/>
      <w:pPr>
        <w:tabs>
          <w:tab w:val="num" w:pos="2716"/>
        </w:tabs>
        <w:ind w:left="271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4">
      <w:start w:val="1"/>
      <w:numFmt w:val="bullet"/>
      <w:lvlText w:val="o"/>
      <w:lvlJc w:val="left"/>
      <w:pPr>
        <w:tabs>
          <w:tab w:val="num" w:pos="3436"/>
        </w:tabs>
        <w:ind w:left="343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5">
      <w:start w:val="1"/>
      <w:numFmt w:val="bullet"/>
      <w:lvlText w:val="▪"/>
      <w:lvlJc w:val="left"/>
      <w:pPr>
        <w:tabs>
          <w:tab w:val="num" w:pos="4157"/>
        </w:tabs>
        <w:ind w:left="415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6">
      <w:start w:val="1"/>
      <w:numFmt w:val="bullet"/>
      <w:lvlText w:val="•"/>
      <w:lvlJc w:val="left"/>
      <w:pPr>
        <w:tabs>
          <w:tab w:val="num" w:pos="4877"/>
        </w:tabs>
        <w:ind w:left="487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7">
      <w:start w:val="1"/>
      <w:numFmt w:val="bullet"/>
      <w:lvlText w:val="o"/>
      <w:lvlJc w:val="left"/>
      <w:pPr>
        <w:tabs>
          <w:tab w:val="num" w:pos="5597"/>
        </w:tabs>
        <w:ind w:left="559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8">
      <w:start w:val="1"/>
      <w:numFmt w:val="bullet"/>
      <w:lvlText w:val="▪"/>
      <w:lvlJc w:val="left"/>
      <w:pPr>
        <w:tabs>
          <w:tab w:val="num" w:pos="6317"/>
        </w:tabs>
        <w:ind w:left="631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abstractNum>
  <w:abstractNum w:abstractNumId="25" w15:restartNumberingAfterBreak="0">
    <w:nsid w:val="37B02711"/>
    <w:multiLevelType w:val="hybridMultilevel"/>
    <w:tmpl w:val="E8DE2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63369"/>
    <w:multiLevelType w:val="hybridMultilevel"/>
    <w:tmpl w:val="F13EA21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2A331E"/>
    <w:multiLevelType w:val="hybridMultilevel"/>
    <w:tmpl w:val="7FB8582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D0724"/>
    <w:multiLevelType w:val="hybridMultilevel"/>
    <w:tmpl w:val="37EA85E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D891DC3"/>
    <w:multiLevelType w:val="hybridMultilevel"/>
    <w:tmpl w:val="556A5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07F72"/>
    <w:multiLevelType w:val="hybridMultilevel"/>
    <w:tmpl w:val="1F4E7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93261"/>
    <w:multiLevelType w:val="hybridMultilevel"/>
    <w:tmpl w:val="F3F48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40284"/>
    <w:multiLevelType w:val="hybridMultilevel"/>
    <w:tmpl w:val="56BA91B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A1D31EF"/>
    <w:multiLevelType w:val="hybridMultilevel"/>
    <w:tmpl w:val="9140A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9663B"/>
    <w:multiLevelType w:val="multilevel"/>
    <w:tmpl w:val="4CBA06B6"/>
    <w:styleLink w:val="List4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4"/>
        <w:szCs w:val="24"/>
        <w:u w:val="none" w:color="000000"/>
        <w:effect w:val="none"/>
        <w:vertAlign w:val="baseline"/>
        <w:lang w:val="en-US"/>
        <w14:textOutline w14:w="0" w14:cap="rnd" w14:cmpd="sng" w14:algn="ctr">
          <w14:noFill/>
          <w14:prstDash w14:val="solid"/>
          <w14:bevel/>
        </w14:textOutline>
      </w:rPr>
    </w:lvl>
    <w:lvl w:ilvl="1">
      <w:start w:val="1"/>
      <w:numFmt w:val="bullet"/>
      <w:lvlText w:val="o"/>
      <w:lvlJc w:val="left"/>
      <w:pPr>
        <w:tabs>
          <w:tab w:val="num" w:pos="1277"/>
        </w:tabs>
        <w:ind w:left="127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2">
      <w:start w:val="1"/>
      <w:numFmt w:val="bullet"/>
      <w:lvlText w:val="▪"/>
      <w:lvlJc w:val="left"/>
      <w:pPr>
        <w:tabs>
          <w:tab w:val="num" w:pos="1997"/>
        </w:tabs>
        <w:ind w:left="199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3">
      <w:start w:val="1"/>
      <w:numFmt w:val="bullet"/>
      <w:lvlText w:val="•"/>
      <w:lvlJc w:val="left"/>
      <w:pPr>
        <w:tabs>
          <w:tab w:val="num" w:pos="2716"/>
        </w:tabs>
        <w:ind w:left="271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4">
      <w:start w:val="1"/>
      <w:numFmt w:val="bullet"/>
      <w:lvlText w:val="o"/>
      <w:lvlJc w:val="left"/>
      <w:pPr>
        <w:tabs>
          <w:tab w:val="num" w:pos="3436"/>
        </w:tabs>
        <w:ind w:left="3436"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5">
      <w:start w:val="1"/>
      <w:numFmt w:val="bullet"/>
      <w:lvlText w:val="▪"/>
      <w:lvlJc w:val="left"/>
      <w:pPr>
        <w:tabs>
          <w:tab w:val="num" w:pos="4157"/>
        </w:tabs>
        <w:ind w:left="415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6">
      <w:start w:val="1"/>
      <w:numFmt w:val="bullet"/>
      <w:lvlText w:val="•"/>
      <w:lvlJc w:val="left"/>
      <w:pPr>
        <w:tabs>
          <w:tab w:val="num" w:pos="4877"/>
        </w:tabs>
        <w:ind w:left="4877" w:hanging="196"/>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7">
      <w:start w:val="1"/>
      <w:numFmt w:val="bullet"/>
      <w:lvlText w:val="o"/>
      <w:lvlJc w:val="left"/>
      <w:pPr>
        <w:tabs>
          <w:tab w:val="num" w:pos="5597"/>
        </w:tabs>
        <w:ind w:left="559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lvl w:ilvl="8">
      <w:start w:val="1"/>
      <w:numFmt w:val="bullet"/>
      <w:lvlText w:val="▪"/>
      <w:lvlJc w:val="left"/>
      <w:pPr>
        <w:tabs>
          <w:tab w:val="num" w:pos="6317"/>
        </w:tabs>
        <w:ind w:left="6317" w:hanging="197"/>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textOutline w14:w="0" w14:cap="rnd" w14:cmpd="sng" w14:algn="ctr">
          <w14:noFill/>
          <w14:prstDash w14:val="solid"/>
          <w14:bevel/>
        </w14:textOutline>
      </w:rPr>
    </w:lvl>
  </w:abstractNum>
  <w:abstractNum w:abstractNumId="38" w15:restartNumberingAfterBreak="0">
    <w:nsid w:val="6F90478B"/>
    <w:multiLevelType w:val="hybridMultilevel"/>
    <w:tmpl w:val="4E324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4006B"/>
    <w:multiLevelType w:val="multilevel"/>
    <w:tmpl w:val="64463A9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A7633"/>
    <w:multiLevelType w:val="hybridMultilevel"/>
    <w:tmpl w:val="952E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B4BE2"/>
    <w:multiLevelType w:val="hybridMultilevel"/>
    <w:tmpl w:val="D668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B642FD"/>
    <w:multiLevelType w:val="hybridMultilevel"/>
    <w:tmpl w:val="2E7839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0"/>
  </w:num>
  <w:num w:numId="4">
    <w:abstractNumId w:val="17"/>
  </w:num>
  <w:num w:numId="5">
    <w:abstractNumId w:val="27"/>
  </w:num>
  <w:num w:numId="6">
    <w:abstractNumId w:val="10"/>
  </w:num>
  <w:num w:numId="7">
    <w:abstractNumId w:val="8"/>
  </w:num>
  <w:num w:numId="8">
    <w:abstractNumId w:val="4"/>
  </w:num>
  <w:num w:numId="9">
    <w:abstractNumId w:val="29"/>
  </w:num>
  <w:num w:numId="10">
    <w:abstractNumId w:val="19"/>
  </w:num>
  <w:num w:numId="11">
    <w:abstractNumId w:val="40"/>
  </w:num>
  <w:num w:numId="12">
    <w:abstractNumId w:val="6"/>
  </w:num>
  <w:num w:numId="13">
    <w:abstractNumId w:val="16"/>
  </w:num>
  <w:num w:numId="14">
    <w:abstractNumId w:val="30"/>
  </w:num>
  <w:num w:numId="15">
    <w:abstractNumId w:val="20"/>
  </w:num>
  <w:num w:numId="16">
    <w:abstractNumId w:val="28"/>
  </w:num>
  <w:num w:numId="17">
    <w:abstractNumId w:val="23"/>
  </w:num>
  <w:num w:numId="18">
    <w:abstractNumId w:val="2"/>
  </w:num>
  <w:num w:numId="19">
    <w:abstractNumId w:val="26"/>
  </w:num>
  <w:num w:numId="20">
    <w:abstractNumId w:val="5"/>
  </w:num>
  <w:num w:numId="21">
    <w:abstractNumId w:val="13"/>
  </w:num>
  <w:num w:numId="22">
    <w:abstractNumId w:val="22"/>
  </w:num>
  <w:num w:numId="23">
    <w:abstractNumId w:val="31"/>
  </w:num>
  <w:num w:numId="24">
    <w:abstractNumId w:val="15"/>
  </w:num>
  <w:num w:numId="25">
    <w:abstractNumId w:val="38"/>
  </w:num>
  <w:num w:numId="26">
    <w:abstractNumId w:val="1"/>
  </w:num>
  <w:num w:numId="27">
    <w:abstractNumId w:val="24"/>
  </w:num>
  <w:num w:numId="28">
    <w:abstractNumId w:val="24"/>
  </w:num>
  <w:num w:numId="29">
    <w:abstractNumId w:val="11"/>
  </w:num>
  <w:num w:numId="30">
    <w:abstractNumId w:val="11"/>
  </w:num>
  <w:num w:numId="31">
    <w:abstractNumId w:val="12"/>
  </w:num>
  <w:num w:numId="32">
    <w:abstractNumId w:val="12"/>
  </w:num>
  <w:num w:numId="33">
    <w:abstractNumId w:val="3"/>
  </w:num>
  <w:num w:numId="34">
    <w:abstractNumId w:val="3"/>
  </w:num>
  <w:num w:numId="35">
    <w:abstractNumId w:val="37"/>
  </w:num>
  <w:num w:numId="36">
    <w:abstractNumId w:val="37"/>
  </w:num>
  <w:num w:numId="37">
    <w:abstractNumId w:val="21"/>
  </w:num>
  <w:num w:numId="38">
    <w:abstractNumId w:val="36"/>
  </w:num>
  <w:num w:numId="39">
    <w:abstractNumId w:val="42"/>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5"/>
  </w:num>
  <w:num w:numId="43">
    <w:abstractNumId w:val="33"/>
  </w:num>
  <w:num w:numId="44">
    <w:abstractNumId w:val="14"/>
  </w:num>
  <w:num w:numId="45">
    <w:abstractNumId w:val="7"/>
  </w:num>
  <w:num w:numId="46">
    <w:abstractNumId w:val="39"/>
  </w:num>
  <w:num w:numId="47">
    <w:abstractNumId w:val="18"/>
  </w:num>
  <w:num w:numId="48">
    <w:abstractNumId w:val="3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E4"/>
    <w:rsid w:val="00002974"/>
    <w:rsid w:val="00002C5F"/>
    <w:rsid w:val="00005A2C"/>
    <w:rsid w:val="00005EEB"/>
    <w:rsid w:val="000224BD"/>
    <w:rsid w:val="00022DE8"/>
    <w:rsid w:val="0003052B"/>
    <w:rsid w:val="00031CCE"/>
    <w:rsid w:val="0003557A"/>
    <w:rsid w:val="00040EED"/>
    <w:rsid w:val="00044FAA"/>
    <w:rsid w:val="000724EE"/>
    <w:rsid w:val="00072916"/>
    <w:rsid w:val="00072A68"/>
    <w:rsid w:val="00072FEE"/>
    <w:rsid w:val="00074D79"/>
    <w:rsid w:val="000A0526"/>
    <w:rsid w:val="000A1897"/>
    <w:rsid w:val="000B00A3"/>
    <w:rsid w:val="000B0C40"/>
    <w:rsid w:val="000B2CFE"/>
    <w:rsid w:val="000B3EB9"/>
    <w:rsid w:val="000B4038"/>
    <w:rsid w:val="000D6341"/>
    <w:rsid w:val="000E4848"/>
    <w:rsid w:val="000F1E44"/>
    <w:rsid w:val="00115BA8"/>
    <w:rsid w:val="0011636F"/>
    <w:rsid w:val="00116ACD"/>
    <w:rsid w:val="00122310"/>
    <w:rsid w:val="00122CF7"/>
    <w:rsid w:val="00126173"/>
    <w:rsid w:val="001306EC"/>
    <w:rsid w:val="00132ECB"/>
    <w:rsid w:val="00134512"/>
    <w:rsid w:val="001352C3"/>
    <w:rsid w:val="00137E5A"/>
    <w:rsid w:val="001402DB"/>
    <w:rsid w:val="001405F3"/>
    <w:rsid w:val="00140AE2"/>
    <w:rsid w:val="001421A1"/>
    <w:rsid w:val="001447A2"/>
    <w:rsid w:val="00151180"/>
    <w:rsid w:val="00152C12"/>
    <w:rsid w:val="00154666"/>
    <w:rsid w:val="001565F9"/>
    <w:rsid w:val="00164A55"/>
    <w:rsid w:val="00165B6F"/>
    <w:rsid w:val="00167F4D"/>
    <w:rsid w:val="0018162B"/>
    <w:rsid w:val="0019092C"/>
    <w:rsid w:val="00190CD2"/>
    <w:rsid w:val="001B5373"/>
    <w:rsid w:val="001C1212"/>
    <w:rsid w:val="001C28A5"/>
    <w:rsid w:val="001C2F03"/>
    <w:rsid w:val="001C3280"/>
    <w:rsid w:val="001D0AA5"/>
    <w:rsid w:val="001D157D"/>
    <w:rsid w:val="001D262F"/>
    <w:rsid w:val="001F0B20"/>
    <w:rsid w:val="001F2FE6"/>
    <w:rsid w:val="00201712"/>
    <w:rsid w:val="0021160E"/>
    <w:rsid w:val="00231BA6"/>
    <w:rsid w:val="002370C0"/>
    <w:rsid w:val="00246BF1"/>
    <w:rsid w:val="0025538A"/>
    <w:rsid w:val="00261AD1"/>
    <w:rsid w:val="00277D4F"/>
    <w:rsid w:val="00285601"/>
    <w:rsid w:val="00290CB9"/>
    <w:rsid w:val="002937D2"/>
    <w:rsid w:val="002962A9"/>
    <w:rsid w:val="002972C3"/>
    <w:rsid w:val="002B2148"/>
    <w:rsid w:val="002B5637"/>
    <w:rsid w:val="002C0F5F"/>
    <w:rsid w:val="002C479D"/>
    <w:rsid w:val="002C4E1E"/>
    <w:rsid w:val="002C5F56"/>
    <w:rsid w:val="002C7543"/>
    <w:rsid w:val="002D4BCA"/>
    <w:rsid w:val="002E0563"/>
    <w:rsid w:val="002E0C50"/>
    <w:rsid w:val="002E2FC1"/>
    <w:rsid w:val="002E5A57"/>
    <w:rsid w:val="002E5D2D"/>
    <w:rsid w:val="002E7D51"/>
    <w:rsid w:val="002F2ADA"/>
    <w:rsid w:val="002F2B70"/>
    <w:rsid w:val="00302652"/>
    <w:rsid w:val="00304613"/>
    <w:rsid w:val="003079F7"/>
    <w:rsid w:val="0031765A"/>
    <w:rsid w:val="003226DD"/>
    <w:rsid w:val="00322B1F"/>
    <w:rsid w:val="00325DE3"/>
    <w:rsid w:val="00334E15"/>
    <w:rsid w:val="00336A05"/>
    <w:rsid w:val="00341251"/>
    <w:rsid w:val="003431C9"/>
    <w:rsid w:val="0034689F"/>
    <w:rsid w:val="00351920"/>
    <w:rsid w:val="003535BC"/>
    <w:rsid w:val="00356EE2"/>
    <w:rsid w:val="00364F7B"/>
    <w:rsid w:val="0037030A"/>
    <w:rsid w:val="00371B47"/>
    <w:rsid w:val="00372B1A"/>
    <w:rsid w:val="00373EC1"/>
    <w:rsid w:val="003823EF"/>
    <w:rsid w:val="00387039"/>
    <w:rsid w:val="0039228A"/>
    <w:rsid w:val="003A2A3B"/>
    <w:rsid w:val="003A42E1"/>
    <w:rsid w:val="003A65E3"/>
    <w:rsid w:val="003B5A1D"/>
    <w:rsid w:val="003B6B9D"/>
    <w:rsid w:val="003B7C35"/>
    <w:rsid w:val="003C0117"/>
    <w:rsid w:val="003C159F"/>
    <w:rsid w:val="003C494B"/>
    <w:rsid w:val="003C60EE"/>
    <w:rsid w:val="003C76CA"/>
    <w:rsid w:val="003D25C4"/>
    <w:rsid w:val="003D29BB"/>
    <w:rsid w:val="003E4FAB"/>
    <w:rsid w:val="003E79D1"/>
    <w:rsid w:val="00402EB1"/>
    <w:rsid w:val="004034F7"/>
    <w:rsid w:val="004144E7"/>
    <w:rsid w:val="004152A8"/>
    <w:rsid w:val="00415602"/>
    <w:rsid w:val="00424287"/>
    <w:rsid w:val="004346D0"/>
    <w:rsid w:val="00447D31"/>
    <w:rsid w:val="004567E0"/>
    <w:rsid w:val="004577A1"/>
    <w:rsid w:val="004735BE"/>
    <w:rsid w:val="004740EF"/>
    <w:rsid w:val="0048077C"/>
    <w:rsid w:val="00482CF8"/>
    <w:rsid w:val="00491DC7"/>
    <w:rsid w:val="00492F07"/>
    <w:rsid w:val="004A5FF1"/>
    <w:rsid w:val="004B4974"/>
    <w:rsid w:val="004B58F6"/>
    <w:rsid w:val="004B5FA4"/>
    <w:rsid w:val="004B7D9E"/>
    <w:rsid w:val="004E1A75"/>
    <w:rsid w:val="004F39B4"/>
    <w:rsid w:val="004F3B9C"/>
    <w:rsid w:val="00514CD1"/>
    <w:rsid w:val="00523DFD"/>
    <w:rsid w:val="00531884"/>
    <w:rsid w:val="005337D9"/>
    <w:rsid w:val="00535558"/>
    <w:rsid w:val="00537EFE"/>
    <w:rsid w:val="0054596D"/>
    <w:rsid w:val="005517D9"/>
    <w:rsid w:val="00554EE3"/>
    <w:rsid w:val="00560167"/>
    <w:rsid w:val="00564936"/>
    <w:rsid w:val="0057488A"/>
    <w:rsid w:val="00576098"/>
    <w:rsid w:val="00580A84"/>
    <w:rsid w:val="00580B26"/>
    <w:rsid w:val="005823F3"/>
    <w:rsid w:val="005832A4"/>
    <w:rsid w:val="00592381"/>
    <w:rsid w:val="00594187"/>
    <w:rsid w:val="0059550D"/>
    <w:rsid w:val="00597634"/>
    <w:rsid w:val="005A4D81"/>
    <w:rsid w:val="005B1412"/>
    <w:rsid w:val="005B2C8E"/>
    <w:rsid w:val="005B2F3B"/>
    <w:rsid w:val="005B7932"/>
    <w:rsid w:val="005D5AB3"/>
    <w:rsid w:val="005E2EFC"/>
    <w:rsid w:val="005F27CE"/>
    <w:rsid w:val="005F41AB"/>
    <w:rsid w:val="005F58C0"/>
    <w:rsid w:val="006049D7"/>
    <w:rsid w:val="006057CF"/>
    <w:rsid w:val="00606E6C"/>
    <w:rsid w:val="00607682"/>
    <w:rsid w:val="00615823"/>
    <w:rsid w:val="00617E28"/>
    <w:rsid w:val="00623084"/>
    <w:rsid w:val="00626D87"/>
    <w:rsid w:val="00627B01"/>
    <w:rsid w:val="006329F9"/>
    <w:rsid w:val="006374D9"/>
    <w:rsid w:val="00637672"/>
    <w:rsid w:val="006427B8"/>
    <w:rsid w:val="006558FB"/>
    <w:rsid w:val="006617A1"/>
    <w:rsid w:val="006755EE"/>
    <w:rsid w:val="0068054F"/>
    <w:rsid w:val="00684739"/>
    <w:rsid w:val="006868A5"/>
    <w:rsid w:val="00691A01"/>
    <w:rsid w:val="006A43A1"/>
    <w:rsid w:val="006B5767"/>
    <w:rsid w:val="006C0880"/>
    <w:rsid w:val="006C0D5E"/>
    <w:rsid w:val="006C1C5F"/>
    <w:rsid w:val="006C6535"/>
    <w:rsid w:val="006D435F"/>
    <w:rsid w:val="006D5DE9"/>
    <w:rsid w:val="006E097C"/>
    <w:rsid w:val="006E29B7"/>
    <w:rsid w:val="006E7E59"/>
    <w:rsid w:val="007060A0"/>
    <w:rsid w:val="00713138"/>
    <w:rsid w:val="00715442"/>
    <w:rsid w:val="007241F3"/>
    <w:rsid w:val="007261CB"/>
    <w:rsid w:val="007344DF"/>
    <w:rsid w:val="00740188"/>
    <w:rsid w:val="00742056"/>
    <w:rsid w:val="00757193"/>
    <w:rsid w:val="007641F6"/>
    <w:rsid w:val="00771F54"/>
    <w:rsid w:val="007731A4"/>
    <w:rsid w:val="00776422"/>
    <w:rsid w:val="00780FBB"/>
    <w:rsid w:val="007823BB"/>
    <w:rsid w:val="0079406B"/>
    <w:rsid w:val="007A1943"/>
    <w:rsid w:val="007A215C"/>
    <w:rsid w:val="007B1495"/>
    <w:rsid w:val="007B1B50"/>
    <w:rsid w:val="007B2802"/>
    <w:rsid w:val="007D075B"/>
    <w:rsid w:val="007D1F8F"/>
    <w:rsid w:val="007E429B"/>
    <w:rsid w:val="007F0EA3"/>
    <w:rsid w:val="007F4679"/>
    <w:rsid w:val="00801591"/>
    <w:rsid w:val="00810B6E"/>
    <w:rsid w:val="008121A8"/>
    <w:rsid w:val="00812268"/>
    <w:rsid w:val="00813E08"/>
    <w:rsid w:val="00813E38"/>
    <w:rsid w:val="00822080"/>
    <w:rsid w:val="008239C0"/>
    <w:rsid w:val="00826BA3"/>
    <w:rsid w:val="008357CF"/>
    <w:rsid w:val="00835FE3"/>
    <w:rsid w:val="008371E7"/>
    <w:rsid w:val="00852BB5"/>
    <w:rsid w:val="00856079"/>
    <w:rsid w:val="00856CAA"/>
    <w:rsid w:val="0086501D"/>
    <w:rsid w:val="00865AA1"/>
    <w:rsid w:val="00882C16"/>
    <w:rsid w:val="00887FD7"/>
    <w:rsid w:val="00892125"/>
    <w:rsid w:val="00893E8D"/>
    <w:rsid w:val="00897281"/>
    <w:rsid w:val="008A19E7"/>
    <w:rsid w:val="008B0DFA"/>
    <w:rsid w:val="008B2B47"/>
    <w:rsid w:val="008C27D4"/>
    <w:rsid w:val="008C77D2"/>
    <w:rsid w:val="008C7EB3"/>
    <w:rsid w:val="008D4FE8"/>
    <w:rsid w:val="008D58DF"/>
    <w:rsid w:val="008D6AB4"/>
    <w:rsid w:val="008D6DC9"/>
    <w:rsid w:val="008F1ABA"/>
    <w:rsid w:val="008F22E0"/>
    <w:rsid w:val="008F5C28"/>
    <w:rsid w:val="0091041C"/>
    <w:rsid w:val="00911F08"/>
    <w:rsid w:val="00912E51"/>
    <w:rsid w:val="009144F0"/>
    <w:rsid w:val="00925427"/>
    <w:rsid w:val="00925EA5"/>
    <w:rsid w:val="00932256"/>
    <w:rsid w:val="009353F9"/>
    <w:rsid w:val="00945E41"/>
    <w:rsid w:val="00960BD0"/>
    <w:rsid w:val="00962190"/>
    <w:rsid w:val="0096335E"/>
    <w:rsid w:val="00966539"/>
    <w:rsid w:val="00971397"/>
    <w:rsid w:val="009722D6"/>
    <w:rsid w:val="0097369C"/>
    <w:rsid w:val="0097647F"/>
    <w:rsid w:val="00982393"/>
    <w:rsid w:val="00990BBA"/>
    <w:rsid w:val="009919AC"/>
    <w:rsid w:val="00994A7D"/>
    <w:rsid w:val="009A1415"/>
    <w:rsid w:val="009A2309"/>
    <w:rsid w:val="009A26DE"/>
    <w:rsid w:val="009C05BF"/>
    <w:rsid w:val="009C1C4F"/>
    <w:rsid w:val="009C6A6F"/>
    <w:rsid w:val="009D1ADD"/>
    <w:rsid w:val="009D2AFE"/>
    <w:rsid w:val="009E3E17"/>
    <w:rsid w:val="009F20AB"/>
    <w:rsid w:val="009F27B4"/>
    <w:rsid w:val="009F7294"/>
    <w:rsid w:val="00A000EE"/>
    <w:rsid w:val="00A00CE8"/>
    <w:rsid w:val="00A138CA"/>
    <w:rsid w:val="00A20E78"/>
    <w:rsid w:val="00A20EF2"/>
    <w:rsid w:val="00A21405"/>
    <w:rsid w:val="00A276C9"/>
    <w:rsid w:val="00A27E1C"/>
    <w:rsid w:val="00A32713"/>
    <w:rsid w:val="00A52D7C"/>
    <w:rsid w:val="00A535B3"/>
    <w:rsid w:val="00A56410"/>
    <w:rsid w:val="00A7573A"/>
    <w:rsid w:val="00A760E0"/>
    <w:rsid w:val="00A912B6"/>
    <w:rsid w:val="00A96130"/>
    <w:rsid w:val="00A97D6C"/>
    <w:rsid w:val="00AA2EDE"/>
    <w:rsid w:val="00AA6485"/>
    <w:rsid w:val="00AA726B"/>
    <w:rsid w:val="00AB40AE"/>
    <w:rsid w:val="00AB6B67"/>
    <w:rsid w:val="00AC3A99"/>
    <w:rsid w:val="00AC473B"/>
    <w:rsid w:val="00AC50EC"/>
    <w:rsid w:val="00AD009B"/>
    <w:rsid w:val="00AD0A53"/>
    <w:rsid w:val="00AD51BC"/>
    <w:rsid w:val="00AF2D5C"/>
    <w:rsid w:val="00B041F0"/>
    <w:rsid w:val="00B24F5D"/>
    <w:rsid w:val="00B32C0B"/>
    <w:rsid w:val="00B37272"/>
    <w:rsid w:val="00B438FE"/>
    <w:rsid w:val="00B45CB9"/>
    <w:rsid w:val="00B476C5"/>
    <w:rsid w:val="00B511F3"/>
    <w:rsid w:val="00B5125A"/>
    <w:rsid w:val="00B5169E"/>
    <w:rsid w:val="00B55A27"/>
    <w:rsid w:val="00B71E6A"/>
    <w:rsid w:val="00B73F74"/>
    <w:rsid w:val="00B80C07"/>
    <w:rsid w:val="00B82767"/>
    <w:rsid w:val="00B96B1A"/>
    <w:rsid w:val="00BA4193"/>
    <w:rsid w:val="00BA4DB7"/>
    <w:rsid w:val="00BB2E22"/>
    <w:rsid w:val="00BB4FD8"/>
    <w:rsid w:val="00BC2F0B"/>
    <w:rsid w:val="00BD17C7"/>
    <w:rsid w:val="00BD2CF3"/>
    <w:rsid w:val="00BE2181"/>
    <w:rsid w:val="00BE4161"/>
    <w:rsid w:val="00BE4CFB"/>
    <w:rsid w:val="00BF2E0B"/>
    <w:rsid w:val="00BF455C"/>
    <w:rsid w:val="00BF6711"/>
    <w:rsid w:val="00C01B5C"/>
    <w:rsid w:val="00C050A8"/>
    <w:rsid w:val="00C30E79"/>
    <w:rsid w:val="00C37975"/>
    <w:rsid w:val="00C5033F"/>
    <w:rsid w:val="00C50A13"/>
    <w:rsid w:val="00C6077E"/>
    <w:rsid w:val="00C60A2A"/>
    <w:rsid w:val="00C616F1"/>
    <w:rsid w:val="00C62CCB"/>
    <w:rsid w:val="00C63E81"/>
    <w:rsid w:val="00C660BA"/>
    <w:rsid w:val="00C70B19"/>
    <w:rsid w:val="00C72926"/>
    <w:rsid w:val="00C7505E"/>
    <w:rsid w:val="00C75430"/>
    <w:rsid w:val="00C77076"/>
    <w:rsid w:val="00C879EB"/>
    <w:rsid w:val="00C9290E"/>
    <w:rsid w:val="00C97D09"/>
    <w:rsid w:val="00CA4288"/>
    <w:rsid w:val="00CA55FF"/>
    <w:rsid w:val="00CA6F4F"/>
    <w:rsid w:val="00CB131E"/>
    <w:rsid w:val="00CB4478"/>
    <w:rsid w:val="00CC10AA"/>
    <w:rsid w:val="00CC1546"/>
    <w:rsid w:val="00CC18D1"/>
    <w:rsid w:val="00CE611B"/>
    <w:rsid w:val="00CE7BE0"/>
    <w:rsid w:val="00CF0F97"/>
    <w:rsid w:val="00CF132D"/>
    <w:rsid w:val="00CF1922"/>
    <w:rsid w:val="00CF1BE1"/>
    <w:rsid w:val="00CF3A01"/>
    <w:rsid w:val="00D04430"/>
    <w:rsid w:val="00D0616B"/>
    <w:rsid w:val="00D101E3"/>
    <w:rsid w:val="00D139D7"/>
    <w:rsid w:val="00D24A8B"/>
    <w:rsid w:val="00D435A7"/>
    <w:rsid w:val="00D4379C"/>
    <w:rsid w:val="00D44827"/>
    <w:rsid w:val="00D44963"/>
    <w:rsid w:val="00D455F1"/>
    <w:rsid w:val="00D50BD3"/>
    <w:rsid w:val="00D543F7"/>
    <w:rsid w:val="00D565FA"/>
    <w:rsid w:val="00D57889"/>
    <w:rsid w:val="00D62C16"/>
    <w:rsid w:val="00D6481E"/>
    <w:rsid w:val="00D666B5"/>
    <w:rsid w:val="00D726FB"/>
    <w:rsid w:val="00D751D1"/>
    <w:rsid w:val="00D759EA"/>
    <w:rsid w:val="00D76824"/>
    <w:rsid w:val="00D97548"/>
    <w:rsid w:val="00DB67C4"/>
    <w:rsid w:val="00DD3A69"/>
    <w:rsid w:val="00DD6445"/>
    <w:rsid w:val="00DE28A7"/>
    <w:rsid w:val="00DF63A3"/>
    <w:rsid w:val="00E03EE7"/>
    <w:rsid w:val="00E06C46"/>
    <w:rsid w:val="00E11145"/>
    <w:rsid w:val="00E11F10"/>
    <w:rsid w:val="00E13CC3"/>
    <w:rsid w:val="00E15224"/>
    <w:rsid w:val="00E26023"/>
    <w:rsid w:val="00E26A0E"/>
    <w:rsid w:val="00E302FE"/>
    <w:rsid w:val="00E32644"/>
    <w:rsid w:val="00E427BC"/>
    <w:rsid w:val="00E44219"/>
    <w:rsid w:val="00E72195"/>
    <w:rsid w:val="00E72D24"/>
    <w:rsid w:val="00E73C34"/>
    <w:rsid w:val="00E74C58"/>
    <w:rsid w:val="00E75816"/>
    <w:rsid w:val="00E9160F"/>
    <w:rsid w:val="00E954E9"/>
    <w:rsid w:val="00EC0BA3"/>
    <w:rsid w:val="00EC12E4"/>
    <w:rsid w:val="00ED5809"/>
    <w:rsid w:val="00ED78CE"/>
    <w:rsid w:val="00EE4463"/>
    <w:rsid w:val="00EE59DA"/>
    <w:rsid w:val="00EE7FE9"/>
    <w:rsid w:val="00EF4C9A"/>
    <w:rsid w:val="00EF64C8"/>
    <w:rsid w:val="00F01678"/>
    <w:rsid w:val="00F116C0"/>
    <w:rsid w:val="00F118CC"/>
    <w:rsid w:val="00F1621E"/>
    <w:rsid w:val="00F242D1"/>
    <w:rsid w:val="00F24621"/>
    <w:rsid w:val="00F31D86"/>
    <w:rsid w:val="00F40E20"/>
    <w:rsid w:val="00F46D28"/>
    <w:rsid w:val="00F50F62"/>
    <w:rsid w:val="00F62691"/>
    <w:rsid w:val="00F654A6"/>
    <w:rsid w:val="00F65B2C"/>
    <w:rsid w:val="00F671FD"/>
    <w:rsid w:val="00F70048"/>
    <w:rsid w:val="00F76569"/>
    <w:rsid w:val="00F868A5"/>
    <w:rsid w:val="00F95541"/>
    <w:rsid w:val="00F967EB"/>
    <w:rsid w:val="00F979B5"/>
    <w:rsid w:val="00FA3AF0"/>
    <w:rsid w:val="00FB1533"/>
    <w:rsid w:val="00FB1C41"/>
    <w:rsid w:val="00FE4B86"/>
    <w:rsid w:val="00FF09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93D498"/>
  <w15:docId w15:val="{0B91F5FE-B710-477F-AAC8-1BF95221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customStyle="1" w:styleId="apple-converted-space">
    <w:name w:val="apple-converted-space"/>
    <w:basedOn w:val="DefaultParagraphFont"/>
    <w:rsid w:val="00132ECB"/>
  </w:style>
  <w:style w:type="character" w:styleId="FollowedHyperlink">
    <w:name w:val="FollowedHyperlink"/>
    <w:basedOn w:val="DefaultParagraphFont"/>
    <w:uiPriority w:val="99"/>
    <w:semiHidden/>
    <w:unhideWhenUsed/>
    <w:rsid w:val="009353F9"/>
    <w:rPr>
      <w:color w:val="800080" w:themeColor="followedHyperlink"/>
      <w:u w:val="single"/>
    </w:rPr>
  </w:style>
  <w:style w:type="table" w:styleId="LightShading">
    <w:name w:val="Light Shading"/>
    <w:basedOn w:val="TableNormal"/>
    <w:uiPriority w:val="60"/>
    <w:rsid w:val="006C08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A">
    <w:name w:val="Body A"/>
    <w:rsid w:val="004567E0"/>
    <w:rPr>
      <w:rFonts w:ascii="Cambria" w:eastAsia="Cambria" w:hAnsi="Cambria" w:cs="Cambria"/>
      <w:color w:val="000000"/>
      <w:u w:color="000000"/>
    </w:rPr>
  </w:style>
  <w:style w:type="paragraph" w:customStyle="1" w:styleId="BodyB">
    <w:name w:val="Body B"/>
    <w:rsid w:val="004567E0"/>
    <w:rPr>
      <w:rFonts w:ascii="Times New Roman" w:eastAsia="Arial Unicode MS" w:hAnsi="Arial Unicode MS" w:cs="Arial Unicode MS"/>
      <w:color w:val="000000"/>
      <w:u w:color="000000"/>
    </w:rPr>
  </w:style>
  <w:style w:type="character" w:customStyle="1" w:styleId="Hyperlink0">
    <w:name w:val="Hyperlink.0"/>
    <w:basedOn w:val="DefaultParagraphFont"/>
    <w:rsid w:val="004567E0"/>
    <w:rPr>
      <w:rFonts w:ascii="Calibri" w:eastAsia="Calibri" w:hAnsi="Calibri" w:cs="Calibri" w:hint="default"/>
      <w:sz w:val="20"/>
      <w:szCs w:val="20"/>
      <w:u w:val="single" w:color="0000FF"/>
      <w:lang w:val="en-US"/>
    </w:rPr>
  </w:style>
  <w:style w:type="character" w:customStyle="1" w:styleId="Hyperlink1">
    <w:name w:val="Hyperlink.1"/>
    <w:basedOn w:val="DefaultParagraphFont"/>
    <w:rsid w:val="004567E0"/>
    <w:rPr>
      <w:rFonts w:ascii="Calibri" w:eastAsia="Calibri" w:hAnsi="Calibri" w:cs="Calibri" w:hint="default"/>
      <w:caps w:val="0"/>
      <w:smallCaps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numbering" w:customStyle="1" w:styleId="List0">
    <w:name w:val="List 0"/>
    <w:rsid w:val="004567E0"/>
    <w:pPr>
      <w:numPr>
        <w:numId w:val="27"/>
      </w:numPr>
    </w:pPr>
  </w:style>
  <w:style w:type="numbering" w:customStyle="1" w:styleId="List1">
    <w:name w:val="List 1"/>
    <w:rsid w:val="004567E0"/>
    <w:pPr>
      <w:numPr>
        <w:numId w:val="29"/>
      </w:numPr>
    </w:pPr>
  </w:style>
  <w:style w:type="numbering" w:customStyle="1" w:styleId="List21">
    <w:name w:val="List 21"/>
    <w:rsid w:val="004567E0"/>
    <w:pPr>
      <w:numPr>
        <w:numId w:val="31"/>
      </w:numPr>
    </w:pPr>
  </w:style>
  <w:style w:type="numbering" w:customStyle="1" w:styleId="List31">
    <w:name w:val="List 31"/>
    <w:rsid w:val="004567E0"/>
    <w:pPr>
      <w:numPr>
        <w:numId w:val="33"/>
      </w:numPr>
    </w:pPr>
  </w:style>
  <w:style w:type="numbering" w:customStyle="1" w:styleId="List41">
    <w:name w:val="List 41"/>
    <w:rsid w:val="004567E0"/>
    <w:pPr>
      <w:numPr>
        <w:numId w:val="35"/>
      </w:numPr>
    </w:pPr>
  </w:style>
  <w:style w:type="character" w:styleId="Strong">
    <w:name w:val="Strong"/>
    <w:uiPriority w:val="22"/>
    <w:qFormat/>
    <w:rsid w:val="009F7294"/>
    <w:rPr>
      <w:b/>
      <w:bCs/>
    </w:rPr>
  </w:style>
  <w:style w:type="paragraph" w:styleId="Bibliography">
    <w:name w:val="Bibliography"/>
    <w:basedOn w:val="Normal"/>
    <w:next w:val="Normal"/>
    <w:uiPriority w:val="37"/>
    <w:unhideWhenUsed/>
    <w:rsid w:val="0018162B"/>
  </w:style>
  <w:style w:type="paragraph" w:customStyle="1" w:styleId="CM5">
    <w:name w:val="CM5"/>
    <w:basedOn w:val="Default"/>
    <w:next w:val="Default"/>
    <w:rsid w:val="00482CF8"/>
    <w:pPr>
      <w:spacing w:after="3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6128">
      <w:bodyDiv w:val="1"/>
      <w:marLeft w:val="0"/>
      <w:marRight w:val="0"/>
      <w:marTop w:val="0"/>
      <w:marBottom w:val="0"/>
      <w:divBdr>
        <w:top w:val="none" w:sz="0" w:space="0" w:color="auto"/>
        <w:left w:val="none" w:sz="0" w:space="0" w:color="auto"/>
        <w:bottom w:val="none" w:sz="0" w:space="0" w:color="auto"/>
        <w:right w:val="none" w:sz="0" w:space="0" w:color="auto"/>
      </w:divBdr>
    </w:div>
    <w:div w:id="86732967">
      <w:bodyDiv w:val="1"/>
      <w:marLeft w:val="0"/>
      <w:marRight w:val="0"/>
      <w:marTop w:val="0"/>
      <w:marBottom w:val="0"/>
      <w:divBdr>
        <w:top w:val="none" w:sz="0" w:space="0" w:color="auto"/>
        <w:left w:val="none" w:sz="0" w:space="0" w:color="auto"/>
        <w:bottom w:val="none" w:sz="0" w:space="0" w:color="auto"/>
        <w:right w:val="none" w:sz="0" w:space="0" w:color="auto"/>
      </w:divBdr>
    </w:div>
    <w:div w:id="210269787">
      <w:bodyDiv w:val="1"/>
      <w:marLeft w:val="0"/>
      <w:marRight w:val="0"/>
      <w:marTop w:val="0"/>
      <w:marBottom w:val="0"/>
      <w:divBdr>
        <w:top w:val="none" w:sz="0" w:space="0" w:color="auto"/>
        <w:left w:val="none" w:sz="0" w:space="0" w:color="auto"/>
        <w:bottom w:val="none" w:sz="0" w:space="0" w:color="auto"/>
        <w:right w:val="none" w:sz="0" w:space="0" w:color="auto"/>
      </w:divBdr>
    </w:div>
    <w:div w:id="266230931">
      <w:bodyDiv w:val="1"/>
      <w:marLeft w:val="0"/>
      <w:marRight w:val="0"/>
      <w:marTop w:val="0"/>
      <w:marBottom w:val="0"/>
      <w:divBdr>
        <w:top w:val="none" w:sz="0" w:space="0" w:color="auto"/>
        <w:left w:val="none" w:sz="0" w:space="0" w:color="auto"/>
        <w:bottom w:val="none" w:sz="0" w:space="0" w:color="auto"/>
        <w:right w:val="none" w:sz="0" w:space="0" w:color="auto"/>
      </w:divBdr>
    </w:div>
    <w:div w:id="401562078">
      <w:bodyDiv w:val="1"/>
      <w:marLeft w:val="0"/>
      <w:marRight w:val="0"/>
      <w:marTop w:val="0"/>
      <w:marBottom w:val="0"/>
      <w:divBdr>
        <w:top w:val="none" w:sz="0" w:space="0" w:color="auto"/>
        <w:left w:val="none" w:sz="0" w:space="0" w:color="auto"/>
        <w:bottom w:val="none" w:sz="0" w:space="0" w:color="auto"/>
        <w:right w:val="none" w:sz="0" w:space="0" w:color="auto"/>
      </w:divBdr>
    </w:div>
    <w:div w:id="509373206">
      <w:bodyDiv w:val="1"/>
      <w:marLeft w:val="0"/>
      <w:marRight w:val="0"/>
      <w:marTop w:val="0"/>
      <w:marBottom w:val="0"/>
      <w:divBdr>
        <w:top w:val="none" w:sz="0" w:space="0" w:color="auto"/>
        <w:left w:val="none" w:sz="0" w:space="0" w:color="auto"/>
        <w:bottom w:val="none" w:sz="0" w:space="0" w:color="auto"/>
        <w:right w:val="none" w:sz="0" w:space="0" w:color="auto"/>
      </w:divBdr>
    </w:div>
    <w:div w:id="509831121">
      <w:bodyDiv w:val="1"/>
      <w:marLeft w:val="0"/>
      <w:marRight w:val="0"/>
      <w:marTop w:val="0"/>
      <w:marBottom w:val="0"/>
      <w:divBdr>
        <w:top w:val="none" w:sz="0" w:space="0" w:color="auto"/>
        <w:left w:val="none" w:sz="0" w:space="0" w:color="auto"/>
        <w:bottom w:val="none" w:sz="0" w:space="0" w:color="auto"/>
        <w:right w:val="none" w:sz="0" w:space="0" w:color="auto"/>
      </w:divBdr>
    </w:div>
    <w:div w:id="599871460">
      <w:bodyDiv w:val="1"/>
      <w:marLeft w:val="0"/>
      <w:marRight w:val="0"/>
      <w:marTop w:val="0"/>
      <w:marBottom w:val="0"/>
      <w:divBdr>
        <w:top w:val="none" w:sz="0" w:space="0" w:color="auto"/>
        <w:left w:val="none" w:sz="0" w:space="0" w:color="auto"/>
        <w:bottom w:val="none" w:sz="0" w:space="0" w:color="auto"/>
        <w:right w:val="none" w:sz="0" w:space="0" w:color="auto"/>
      </w:divBdr>
    </w:div>
    <w:div w:id="628979092">
      <w:bodyDiv w:val="1"/>
      <w:marLeft w:val="0"/>
      <w:marRight w:val="0"/>
      <w:marTop w:val="0"/>
      <w:marBottom w:val="0"/>
      <w:divBdr>
        <w:top w:val="none" w:sz="0" w:space="0" w:color="auto"/>
        <w:left w:val="none" w:sz="0" w:space="0" w:color="auto"/>
        <w:bottom w:val="none" w:sz="0" w:space="0" w:color="auto"/>
        <w:right w:val="none" w:sz="0" w:space="0" w:color="auto"/>
      </w:divBdr>
    </w:div>
    <w:div w:id="734741849">
      <w:bodyDiv w:val="1"/>
      <w:marLeft w:val="0"/>
      <w:marRight w:val="0"/>
      <w:marTop w:val="0"/>
      <w:marBottom w:val="0"/>
      <w:divBdr>
        <w:top w:val="none" w:sz="0" w:space="0" w:color="auto"/>
        <w:left w:val="none" w:sz="0" w:space="0" w:color="auto"/>
        <w:bottom w:val="none" w:sz="0" w:space="0" w:color="auto"/>
        <w:right w:val="none" w:sz="0" w:space="0" w:color="auto"/>
      </w:divBdr>
    </w:div>
    <w:div w:id="737702652">
      <w:bodyDiv w:val="1"/>
      <w:marLeft w:val="0"/>
      <w:marRight w:val="0"/>
      <w:marTop w:val="0"/>
      <w:marBottom w:val="0"/>
      <w:divBdr>
        <w:top w:val="none" w:sz="0" w:space="0" w:color="auto"/>
        <w:left w:val="none" w:sz="0" w:space="0" w:color="auto"/>
        <w:bottom w:val="none" w:sz="0" w:space="0" w:color="auto"/>
        <w:right w:val="none" w:sz="0" w:space="0" w:color="auto"/>
      </w:divBdr>
    </w:div>
    <w:div w:id="795761065">
      <w:bodyDiv w:val="1"/>
      <w:marLeft w:val="0"/>
      <w:marRight w:val="0"/>
      <w:marTop w:val="0"/>
      <w:marBottom w:val="0"/>
      <w:divBdr>
        <w:top w:val="none" w:sz="0" w:space="0" w:color="auto"/>
        <w:left w:val="none" w:sz="0" w:space="0" w:color="auto"/>
        <w:bottom w:val="none" w:sz="0" w:space="0" w:color="auto"/>
        <w:right w:val="none" w:sz="0" w:space="0" w:color="auto"/>
      </w:divBdr>
    </w:div>
    <w:div w:id="811943527">
      <w:bodyDiv w:val="1"/>
      <w:marLeft w:val="0"/>
      <w:marRight w:val="0"/>
      <w:marTop w:val="0"/>
      <w:marBottom w:val="0"/>
      <w:divBdr>
        <w:top w:val="none" w:sz="0" w:space="0" w:color="auto"/>
        <w:left w:val="none" w:sz="0" w:space="0" w:color="auto"/>
        <w:bottom w:val="none" w:sz="0" w:space="0" w:color="auto"/>
        <w:right w:val="none" w:sz="0" w:space="0" w:color="auto"/>
      </w:divBdr>
    </w:div>
    <w:div w:id="857158606">
      <w:bodyDiv w:val="1"/>
      <w:marLeft w:val="0"/>
      <w:marRight w:val="0"/>
      <w:marTop w:val="0"/>
      <w:marBottom w:val="0"/>
      <w:divBdr>
        <w:top w:val="none" w:sz="0" w:space="0" w:color="auto"/>
        <w:left w:val="none" w:sz="0" w:space="0" w:color="auto"/>
        <w:bottom w:val="none" w:sz="0" w:space="0" w:color="auto"/>
        <w:right w:val="none" w:sz="0" w:space="0" w:color="auto"/>
      </w:divBdr>
    </w:div>
    <w:div w:id="951399850">
      <w:bodyDiv w:val="1"/>
      <w:marLeft w:val="0"/>
      <w:marRight w:val="0"/>
      <w:marTop w:val="0"/>
      <w:marBottom w:val="0"/>
      <w:divBdr>
        <w:top w:val="none" w:sz="0" w:space="0" w:color="auto"/>
        <w:left w:val="none" w:sz="0" w:space="0" w:color="auto"/>
        <w:bottom w:val="none" w:sz="0" w:space="0" w:color="auto"/>
        <w:right w:val="none" w:sz="0" w:space="0" w:color="auto"/>
      </w:divBdr>
    </w:div>
    <w:div w:id="961033641">
      <w:bodyDiv w:val="1"/>
      <w:marLeft w:val="0"/>
      <w:marRight w:val="0"/>
      <w:marTop w:val="0"/>
      <w:marBottom w:val="0"/>
      <w:divBdr>
        <w:top w:val="none" w:sz="0" w:space="0" w:color="auto"/>
        <w:left w:val="none" w:sz="0" w:space="0" w:color="auto"/>
        <w:bottom w:val="none" w:sz="0" w:space="0" w:color="auto"/>
        <w:right w:val="none" w:sz="0" w:space="0" w:color="auto"/>
      </w:divBdr>
    </w:div>
    <w:div w:id="1003779268">
      <w:bodyDiv w:val="1"/>
      <w:marLeft w:val="0"/>
      <w:marRight w:val="0"/>
      <w:marTop w:val="0"/>
      <w:marBottom w:val="0"/>
      <w:divBdr>
        <w:top w:val="none" w:sz="0" w:space="0" w:color="auto"/>
        <w:left w:val="none" w:sz="0" w:space="0" w:color="auto"/>
        <w:bottom w:val="none" w:sz="0" w:space="0" w:color="auto"/>
        <w:right w:val="none" w:sz="0" w:space="0" w:color="auto"/>
      </w:divBdr>
    </w:div>
    <w:div w:id="1027678888">
      <w:bodyDiv w:val="1"/>
      <w:marLeft w:val="0"/>
      <w:marRight w:val="0"/>
      <w:marTop w:val="0"/>
      <w:marBottom w:val="0"/>
      <w:divBdr>
        <w:top w:val="none" w:sz="0" w:space="0" w:color="auto"/>
        <w:left w:val="none" w:sz="0" w:space="0" w:color="auto"/>
        <w:bottom w:val="none" w:sz="0" w:space="0" w:color="auto"/>
        <w:right w:val="none" w:sz="0" w:space="0" w:color="auto"/>
      </w:divBdr>
    </w:div>
    <w:div w:id="1067194126">
      <w:bodyDiv w:val="1"/>
      <w:marLeft w:val="0"/>
      <w:marRight w:val="0"/>
      <w:marTop w:val="0"/>
      <w:marBottom w:val="0"/>
      <w:divBdr>
        <w:top w:val="none" w:sz="0" w:space="0" w:color="auto"/>
        <w:left w:val="none" w:sz="0" w:space="0" w:color="auto"/>
        <w:bottom w:val="none" w:sz="0" w:space="0" w:color="auto"/>
        <w:right w:val="none" w:sz="0" w:space="0" w:color="auto"/>
      </w:divBdr>
    </w:div>
    <w:div w:id="1085420137">
      <w:bodyDiv w:val="1"/>
      <w:marLeft w:val="0"/>
      <w:marRight w:val="0"/>
      <w:marTop w:val="0"/>
      <w:marBottom w:val="0"/>
      <w:divBdr>
        <w:top w:val="none" w:sz="0" w:space="0" w:color="auto"/>
        <w:left w:val="none" w:sz="0" w:space="0" w:color="auto"/>
        <w:bottom w:val="none" w:sz="0" w:space="0" w:color="auto"/>
        <w:right w:val="none" w:sz="0" w:space="0" w:color="auto"/>
      </w:divBdr>
    </w:div>
    <w:div w:id="1259019270">
      <w:bodyDiv w:val="1"/>
      <w:marLeft w:val="0"/>
      <w:marRight w:val="0"/>
      <w:marTop w:val="0"/>
      <w:marBottom w:val="0"/>
      <w:divBdr>
        <w:top w:val="none" w:sz="0" w:space="0" w:color="auto"/>
        <w:left w:val="none" w:sz="0" w:space="0" w:color="auto"/>
        <w:bottom w:val="none" w:sz="0" w:space="0" w:color="auto"/>
        <w:right w:val="none" w:sz="0" w:space="0" w:color="auto"/>
      </w:divBdr>
      <w:divsChild>
        <w:div w:id="992370463">
          <w:marLeft w:val="0"/>
          <w:marRight w:val="0"/>
          <w:marTop w:val="0"/>
          <w:marBottom w:val="0"/>
          <w:divBdr>
            <w:top w:val="none" w:sz="0" w:space="0" w:color="auto"/>
            <w:left w:val="none" w:sz="0" w:space="0" w:color="auto"/>
            <w:bottom w:val="none" w:sz="0" w:space="0" w:color="auto"/>
            <w:right w:val="none" w:sz="0" w:space="0" w:color="auto"/>
          </w:divBdr>
          <w:divsChild>
            <w:div w:id="1398825465">
              <w:marLeft w:val="0"/>
              <w:marRight w:val="3045"/>
              <w:marTop w:val="0"/>
              <w:marBottom w:val="0"/>
              <w:divBdr>
                <w:top w:val="none" w:sz="0" w:space="0" w:color="auto"/>
                <w:left w:val="none" w:sz="0" w:space="0" w:color="auto"/>
                <w:bottom w:val="none" w:sz="0" w:space="0" w:color="auto"/>
                <w:right w:val="none" w:sz="0" w:space="0" w:color="auto"/>
              </w:divBdr>
              <w:divsChild>
                <w:div w:id="10278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6597">
      <w:bodyDiv w:val="1"/>
      <w:marLeft w:val="0"/>
      <w:marRight w:val="0"/>
      <w:marTop w:val="0"/>
      <w:marBottom w:val="0"/>
      <w:divBdr>
        <w:top w:val="none" w:sz="0" w:space="0" w:color="auto"/>
        <w:left w:val="none" w:sz="0" w:space="0" w:color="auto"/>
        <w:bottom w:val="none" w:sz="0" w:space="0" w:color="auto"/>
        <w:right w:val="none" w:sz="0" w:space="0" w:color="auto"/>
      </w:divBdr>
    </w:div>
    <w:div w:id="1303195511">
      <w:bodyDiv w:val="1"/>
      <w:marLeft w:val="0"/>
      <w:marRight w:val="0"/>
      <w:marTop w:val="0"/>
      <w:marBottom w:val="0"/>
      <w:divBdr>
        <w:top w:val="none" w:sz="0" w:space="0" w:color="auto"/>
        <w:left w:val="none" w:sz="0" w:space="0" w:color="auto"/>
        <w:bottom w:val="none" w:sz="0" w:space="0" w:color="auto"/>
        <w:right w:val="none" w:sz="0" w:space="0" w:color="auto"/>
      </w:divBdr>
    </w:div>
    <w:div w:id="1414475703">
      <w:bodyDiv w:val="1"/>
      <w:marLeft w:val="0"/>
      <w:marRight w:val="0"/>
      <w:marTop w:val="0"/>
      <w:marBottom w:val="0"/>
      <w:divBdr>
        <w:top w:val="none" w:sz="0" w:space="0" w:color="auto"/>
        <w:left w:val="none" w:sz="0" w:space="0" w:color="auto"/>
        <w:bottom w:val="none" w:sz="0" w:space="0" w:color="auto"/>
        <w:right w:val="none" w:sz="0" w:space="0" w:color="auto"/>
      </w:divBdr>
    </w:div>
    <w:div w:id="1462378927">
      <w:bodyDiv w:val="1"/>
      <w:marLeft w:val="0"/>
      <w:marRight w:val="0"/>
      <w:marTop w:val="0"/>
      <w:marBottom w:val="0"/>
      <w:divBdr>
        <w:top w:val="none" w:sz="0" w:space="0" w:color="auto"/>
        <w:left w:val="none" w:sz="0" w:space="0" w:color="auto"/>
        <w:bottom w:val="none" w:sz="0" w:space="0" w:color="auto"/>
        <w:right w:val="none" w:sz="0" w:space="0" w:color="auto"/>
      </w:divBdr>
    </w:div>
    <w:div w:id="1611232272">
      <w:bodyDiv w:val="1"/>
      <w:marLeft w:val="0"/>
      <w:marRight w:val="0"/>
      <w:marTop w:val="0"/>
      <w:marBottom w:val="0"/>
      <w:divBdr>
        <w:top w:val="none" w:sz="0" w:space="0" w:color="auto"/>
        <w:left w:val="none" w:sz="0" w:space="0" w:color="auto"/>
        <w:bottom w:val="none" w:sz="0" w:space="0" w:color="auto"/>
        <w:right w:val="none" w:sz="0" w:space="0" w:color="auto"/>
      </w:divBdr>
    </w:div>
    <w:div w:id="1643121784">
      <w:bodyDiv w:val="1"/>
      <w:marLeft w:val="0"/>
      <w:marRight w:val="0"/>
      <w:marTop w:val="0"/>
      <w:marBottom w:val="0"/>
      <w:divBdr>
        <w:top w:val="none" w:sz="0" w:space="0" w:color="auto"/>
        <w:left w:val="none" w:sz="0" w:space="0" w:color="auto"/>
        <w:bottom w:val="none" w:sz="0" w:space="0" w:color="auto"/>
        <w:right w:val="none" w:sz="0" w:space="0" w:color="auto"/>
      </w:divBdr>
      <w:divsChild>
        <w:div w:id="282466105">
          <w:marLeft w:val="0"/>
          <w:marRight w:val="0"/>
          <w:marTop w:val="0"/>
          <w:marBottom w:val="0"/>
          <w:divBdr>
            <w:top w:val="none" w:sz="0" w:space="0" w:color="auto"/>
            <w:left w:val="none" w:sz="0" w:space="0" w:color="auto"/>
            <w:bottom w:val="none" w:sz="0" w:space="0" w:color="auto"/>
            <w:right w:val="none" w:sz="0" w:space="0" w:color="auto"/>
          </w:divBdr>
          <w:divsChild>
            <w:div w:id="1891958854">
              <w:marLeft w:val="0"/>
              <w:marRight w:val="3045"/>
              <w:marTop w:val="0"/>
              <w:marBottom w:val="0"/>
              <w:divBdr>
                <w:top w:val="none" w:sz="0" w:space="0" w:color="auto"/>
                <w:left w:val="none" w:sz="0" w:space="0" w:color="auto"/>
                <w:bottom w:val="none" w:sz="0" w:space="0" w:color="auto"/>
                <w:right w:val="none" w:sz="0" w:space="0" w:color="auto"/>
              </w:divBdr>
              <w:divsChild>
                <w:div w:id="2074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50839">
      <w:bodyDiv w:val="1"/>
      <w:marLeft w:val="0"/>
      <w:marRight w:val="0"/>
      <w:marTop w:val="0"/>
      <w:marBottom w:val="0"/>
      <w:divBdr>
        <w:top w:val="none" w:sz="0" w:space="0" w:color="auto"/>
        <w:left w:val="none" w:sz="0" w:space="0" w:color="auto"/>
        <w:bottom w:val="none" w:sz="0" w:space="0" w:color="auto"/>
        <w:right w:val="none" w:sz="0" w:space="0" w:color="auto"/>
      </w:divBdr>
    </w:div>
    <w:div w:id="1879782385">
      <w:bodyDiv w:val="1"/>
      <w:marLeft w:val="0"/>
      <w:marRight w:val="0"/>
      <w:marTop w:val="0"/>
      <w:marBottom w:val="0"/>
      <w:divBdr>
        <w:top w:val="none" w:sz="0" w:space="0" w:color="auto"/>
        <w:left w:val="none" w:sz="0" w:space="0" w:color="auto"/>
        <w:bottom w:val="none" w:sz="0" w:space="0" w:color="auto"/>
        <w:right w:val="none" w:sz="0" w:space="0" w:color="auto"/>
      </w:divBdr>
    </w:div>
    <w:div w:id="1922371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penlab.citytech.cuny.edu/collegecouncil/files/2014/08/curriculum_modification_library_form.doc" TargetMode="External"/><Relationship Id="rId18" Type="http://schemas.openxmlformats.org/officeDocument/2006/relationships/hyperlink" Target="mailto:Jbohm@citytech.cuny.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abweb.org/examinations" TargetMode="External"/><Relationship Id="rId7" Type="http://schemas.openxmlformats.org/officeDocument/2006/relationships/endnotes" Target="endnotes.xml"/><Relationship Id="rId12" Type="http://schemas.openxmlformats.org/officeDocument/2006/relationships/hyperlink" Target="http://openlab.citytech.cuny.edu/collegecouncil/files/2014/08/2013-10-09-Chancellor_Report_Quick_Reference_Guide1.doc" TargetMode="External"/><Relationship Id="rId17" Type="http://schemas.openxmlformats.org/officeDocument/2006/relationships/hyperlink" Target="http://cityte.ch/di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300jaystreet.com/college-council/curriculum_proposals/curricular-experiments" TargetMode="External"/><Relationship Id="rId20" Type="http://schemas.openxmlformats.org/officeDocument/2006/relationships/hyperlink" Target="https://www.health.ny.gov/professionals/nursing_home_administrator/qual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penlab.citytech.cuny.edu/collegecouncil/files/2014/08/CommonCoreCourseSubmissionForm_4.2.12.doc"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jnursinghomeresearch.com/" TargetMode="External"/><Relationship Id="rId4" Type="http://schemas.openxmlformats.org/officeDocument/2006/relationships/settings" Target="settings.xml"/><Relationship Id="rId9" Type="http://schemas.openxmlformats.org/officeDocument/2006/relationships/hyperlink" Target="http://openlab.citytech.cuny.edu/collegecouncil/files/2014/08/2013-10-09-Proposal_Classification_Chart.pdf" TargetMode="External"/><Relationship Id="rId14" Type="http://schemas.openxmlformats.org/officeDocument/2006/relationships/hyperlink" Target="http://openlab.citytech.cuny.edu/collegecouncil/files/2014/08/Application-for-Interdisciplinary-Course-Designation.docx"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w:altName w:val="Gill Sans MT"/>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4435B"/>
    <w:rsid w:val="00047445"/>
    <w:rsid w:val="00051C76"/>
    <w:rsid w:val="000F1AEF"/>
    <w:rsid w:val="00122C7D"/>
    <w:rsid w:val="00152AD4"/>
    <w:rsid w:val="001E21B8"/>
    <w:rsid w:val="001E6258"/>
    <w:rsid w:val="0020276D"/>
    <w:rsid w:val="00253AE2"/>
    <w:rsid w:val="00255D04"/>
    <w:rsid w:val="00265A70"/>
    <w:rsid w:val="003147FF"/>
    <w:rsid w:val="0037009C"/>
    <w:rsid w:val="003E1123"/>
    <w:rsid w:val="00413C1F"/>
    <w:rsid w:val="00492A3A"/>
    <w:rsid w:val="004D5F38"/>
    <w:rsid w:val="0054435B"/>
    <w:rsid w:val="00547595"/>
    <w:rsid w:val="00550F15"/>
    <w:rsid w:val="005533B0"/>
    <w:rsid w:val="005844C9"/>
    <w:rsid w:val="005956E9"/>
    <w:rsid w:val="005A067B"/>
    <w:rsid w:val="00652753"/>
    <w:rsid w:val="006A31A0"/>
    <w:rsid w:val="006B02F2"/>
    <w:rsid w:val="006B26C1"/>
    <w:rsid w:val="00704964"/>
    <w:rsid w:val="007C53C3"/>
    <w:rsid w:val="008271C2"/>
    <w:rsid w:val="00831C7F"/>
    <w:rsid w:val="00836E33"/>
    <w:rsid w:val="008D5691"/>
    <w:rsid w:val="008D6A7A"/>
    <w:rsid w:val="00923B0C"/>
    <w:rsid w:val="00946856"/>
    <w:rsid w:val="00A47EBF"/>
    <w:rsid w:val="00A7592D"/>
    <w:rsid w:val="00A82415"/>
    <w:rsid w:val="00AA2B9F"/>
    <w:rsid w:val="00AA7424"/>
    <w:rsid w:val="00AE5DAA"/>
    <w:rsid w:val="00B31842"/>
    <w:rsid w:val="00C456BB"/>
    <w:rsid w:val="00C7138E"/>
    <w:rsid w:val="00CC0C62"/>
    <w:rsid w:val="00CE459D"/>
    <w:rsid w:val="00D22608"/>
    <w:rsid w:val="00D63459"/>
    <w:rsid w:val="00D74264"/>
    <w:rsid w:val="00DE0651"/>
    <w:rsid w:val="00E73B8E"/>
    <w:rsid w:val="00E874E6"/>
    <w:rsid w:val="00EB21DD"/>
    <w:rsid w:val="00F01296"/>
    <w:rsid w:val="00F0499C"/>
    <w:rsid w:val="00F4021B"/>
    <w:rsid w:val="00F46C07"/>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7C2B2795F5B4080F67AE50D0F53AD">
    <w:name w:val="6207C2B2795F5B4080F67AE50D0F53AD"/>
    <w:rsid w:val="0054435B"/>
  </w:style>
  <w:style w:type="paragraph" w:customStyle="1" w:styleId="1A24CC0DAD452845A5D2B882F14E58CC">
    <w:name w:val="1A24CC0DAD452845A5D2B882F14E58CC"/>
    <w:rsid w:val="0054435B"/>
  </w:style>
  <w:style w:type="paragraph" w:customStyle="1" w:styleId="C30E7A03AFCFA54BBC11C0D29C35F1D0">
    <w:name w:val="C30E7A03AFCFA54BBC11C0D29C35F1D0"/>
    <w:rsid w:val="0054435B"/>
  </w:style>
  <w:style w:type="paragraph" w:customStyle="1" w:styleId="7727319C9270984EAFF47AD1E1B58A10">
    <w:name w:val="7727319C9270984EAFF47AD1E1B58A10"/>
    <w:rsid w:val="0054435B"/>
  </w:style>
  <w:style w:type="paragraph" w:customStyle="1" w:styleId="3ECA96203FE12C4E9C6983D56801CCAD">
    <w:name w:val="3ECA96203FE12C4E9C6983D56801CCAD"/>
    <w:rsid w:val="0054435B"/>
  </w:style>
  <w:style w:type="paragraph" w:customStyle="1" w:styleId="BF90C6B593347248B6521B1FAC151B1C">
    <w:name w:val="BF90C6B593347248B6521B1FAC151B1C"/>
    <w:rsid w:val="0054435B"/>
  </w:style>
  <w:style w:type="paragraph" w:customStyle="1" w:styleId="1BC40303388959459A9D63C71F8C9802">
    <w:name w:val="1BC40303388959459A9D63C71F8C9802"/>
    <w:rsid w:val="0020276D"/>
  </w:style>
  <w:style w:type="paragraph" w:customStyle="1" w:styleId="F0BC4F664E11EC448B6E1F5000CA5282">
    <w:name w:val="F0BC4F664E11EC448B6E1F5000CA5282"/>
    <w:rsid w:val="0020276D"/>
  </w:style>
  <w:style w:type="paragraph" w:customStyle="1" w:styleId="37CDD055690E6341B32EA7718ED8044A">
    <w:name w:val="37CDD055690E6341B32EA7718ED8044A"/>
    <w:rsid w:val="0020276D"/>
  </w:style>
  <w:style w:type="paragraph" w:customStyle="1" w:styleId="2FEF82BA8C44824EB109C75EFABBCA98">
    <w:name w:val="2FEF82BA8C44824EB109C75EFABBCA98"/>
    <w:rsid w:val="0020276D"/>
  </w:style>
  <w:style w:type="paragraph" w:customStyle="1" w:styleId="722866F86C0FFB4FB53C57A166709EC0">
    <w:name w:val="722866F86C0FFB4FB53C57A166709EC0"/>
    <w:rsid w:val="0020276D"/>
  </w:style>
  <w:style w:type="paragraph" w:customStyle="1" w:styleId="AFD2214BFA44AF42BE75413C60C354C1">
    <w:name w:val="AFD2214BFA44AF42BE75413C60C354C1"/>
    <w:rsid w:val="0020276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paragraph" w:customStyle="1" w:styleId="2E1C621CED201248B5E2207D6EC5D753">
    <w:name w:val="2E1C621CED201248B5E2207D6EC5D753"/>
    <w:rsid w:val="00F8727D"/>
  </w:style>
  <w:style w:type="paragraph" w:customStyle="1" w:styleId="F9223C48DCD65F47A6CC2300673477DE">
    <w:name w:val="F9223C48DCD65F47A6CC2300673477DE"/>
    <w:rsid w:val="00F8727D"/>
  </w:style>
  <w:style w:type="paragraph" w:customStyle="1" w:styleId="696E630D97FCD34DB94C9E1778452209">
    <w:name w:val="696E630D97FCD34DB94C9E1778452209"/>
    <w:rsid w:val="00F8727D"/>
  </w:style>
  <w:style w:type="paragraph" w:customStyle="1" w:styleId="9D158E3B40CA40C18CC37623A3B9CCC6">
    <w:name w:val="9D158E3B40CA40C18CC37623A3B9CCC6"/>
    <w:rsid w:val="006B26C1"/>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Pra15</b:Tag>
    <b:SourceType>Book</b:SourceType>
    <b:Guid>{7D450DC6-740E-43BE-86DE-D4995C9BC189}</b:Guid>
    <b:Author>
      <b:Author>
        <b:NameList>
          <b:Person>
            <b:Last>Prat</b:Last>
            <b:Middle>R</b:Middle>
            <b:First>John</b:First>
          </b:Person>
        </b:NameList>
      </b:Author>
    </b:Author>
    <b:Title>Long Term Care: Managing Across the Curriculum</b:Title>
    <b:Year>2015</b:Year>
    <b:City>Sudberry</b:City>
    <b:Publisher>MA Jones and Bartlet</b:Publisher>
    <b:RefOrder>1</b:RefOrder>
  </b:Source>
  <b:Source>
    <b:Tag>Naton</b:Tag>
    <b:SourceType>Book</b:SourceType>
    <b:Guid>{01E56519-0749-4C73-BE1F-5C911874471A}</b:Guid>
    <b:Author>
      <b:Author>
        <b:Corporate>National Association of Long Term Care Administrators</b:Corporate>
      </b:Author>
    </b:Author>
    <b:Title>NAB Study Guide-How to prepare for the Nuring Home Administration Examination </b:Title>
    <b:Year>5th edition</b:Year>
    <b:City>Washington</b:City>
    <b:Publisher>National Association of Long Term Care Administrators</b:Publisher>
    <b:RefOrder>2</b:RefOrder>
  </b:Source>
  <b:Source>
    <b:Tag>Sin10</b:Tag>
    <b:SourceType>Book</b:SourceType>
    <b:Guid>{23A27B98-8D41-47BB-8A17-67B74CCE36EE}</b:Guid>
    <b:Title>Effective Management of Lon-Term Care Facilities</b:Title>
    <b:Year>2010</b:Year>
    <b:City>Sudbury</b:City>
    <b:Publisher>MA Jones and Bartlet</b:Publisher>
    <b:Author>
      <b:Author>
        <b:NameList>
          <b:Person>
            <b:Last>Sing</b:Last>
            <b:Middle>A</b:Middle>
            <b:First>Douglas</b:First>
          </b:Person>
        </b:NameList>
      </b:Author>
    </b:Author>
    <b:RefOrder>3</b:RefOrder>
  </b:Source>
  <b:Source>
    <b:Tag>Dav13</b:Tag>
    <b:SourceType>Book</b:SourceType>
    <b:Guid>{BF338824-F88C-4B16-8014-D66965F78921}</b:Guid>
    <b:Title>The Principles of Health Care Administration  </b:Title>
    <b:Year>2013</b:Year>
    <b:City>Shreveport,</b:City>
    <b:Publisher>LA BNB Systems</b:Publisher>
    <b:Author>
      <b:Author>
        <b:NameList>
          <b:Person>
            <b:Last>Davis</b:Last>
            <b:Middle>E</b:Middle>
            <b:First>Winborn</b:First>
          </b:Person>
          <b:Person>
            <b:Last>Townsend</b:Last>
            <b:Middle>E</b:Middle>
            <b:First>Joseph</b:First>
          </b:Person>
        </b:NameList>
      </b:Author>
    </b:Author>
    <b:RefOrder>4</b:RefOrder>
  </b:Source>
  <b:Source>
    <b:Tag>Kov09</b:Tag>
    <b:SourceType>Book</b:SourceType>
    <b:Guid>{14878319-AB40-451F-A480-24A0EFC4B24E}</b:Guid>
    <b:Title>Evidence Based Management in  Health Care Health Administration Press.  </b:Title>
    <b:Year>2009</b:Year>
    <b:City>Chicago</b:City>
    <b:Publisher>Health Administration Press.  </b:Publisher>
    <b:Author>
      <b:Author>
        <b:NameList>
          <b:Person>
            <b:Last>Kovner</b:Last>
            <b:Middle>R</b:Middle>
            <b:First>A</b:First>
          </b:Person>
          <b:Person>
            <b:Last>Fine</b:Last>
            <b:Middle>J</b:Middle>
            <b:First>D</b:First>
          </b:Person>
          <b:Person>
            <b:Last>D'Aguila</b:Last>
            <b:Middle>J</b:Middle>
            <b:First>D</b:First>
          </b:Person>
        </b:NameList>
      </b:Author>
    </b:Author>
    <b:RefOrder>5</b:RefOrder>
  </b:Source>
  <b:Source>
    <b:Tag>Buc10</b:Tag>
    <b:SourceType>Book</b:SourceType>
    <b:Guid>{F7457B44-A4D8-4367-B5D8-19917AA197CA}</b:Guid>
    <b:Title>Career Opportunities in Health Management</b:Title>
    <b:Year>2010</b:Year>
    <b:Publisher>Jones and Bartlett Publishers</b:Publisher>
    <b:Author>
      <b:Author>
        <b:NameList>
          <b:Person>
            <b:Last>Buchbinder</b:Last>
            <b:Middle>B</b:Middle>
            <b:First>S</b:First>
          </b:Person>
          <b:Person>
            <b:Last>Thompson</b:Last>
            <b:Middle>M</b:Middle>
            <b:First>J</b:First>
          </b:Person>
        </b:NameList>
      </b:Author>
    </b:Author>
    <b:City>Sudbury</b:City>
    <b:RefOrder>6</b:RefOrder>
  </b:Source>
  <b:Source>
    <b:Tag>Wil09</b:Tag>
    <b:SourceType>Book</b:SourceType>
    <b:Guid>{28DEC53F-80A6-4B92-A6D1-A2C1779A2D45}</b:Guid>
    <b:Title>Essentials of Health Services </b:Title>
    <b:Year>2009</b:Year>
    <b:City>New York</b:City>
    <b:Publisher>Thompson Delmar Learning</b:Publisher>
    <b:Author>
      <b:Author>
        <b:NameList>
          <b:Person>
            <b:Last>Williams</b:Last>
            <b:Middle>J</b:Middle>
            <b:First>S</b:First>
          </b:Person>
        </b:NameList>
      </b:Author>
    </b:Author>
    <b:RefOrder>7</b:RefOrder>
  </b:Source>
  <b:Source>
    <b:Tag>All17</b:Tag>
    <b:SourceType>Book</b:SourceType>
    <b:Guid>{8CB8DAD7-52E1-494C-9135-F4753ECBE12C}</b:Guid>
    <b:Title>Nursing Home Administration, 3rd edition</b:Title>
    <b:Year>2015</b:Year>
    <b:City>New York</b:City>
    <b:Publisher>Springer Publishing</b:Publisher>
    <b:Author>
      <b:Author>
        <b:NameList>
          <b:Person>
            <b:Last>Allen</b:Last>
            <b:First>J</b:First>
          </b:Person>
        </b:NameList>
      </b:Author>
    </b:Author>
    <b:RefOrder>8</b:RefOrder>
  </b:Source>
</b:Sources>
</file>

<file path=customXml/itemProps1.xml><?xml version="1.0" encoding="utf-8"?>
<ds:datastoreItem xmlns:ds="http://schemas.openxmlformats.org/officeDocument/2006/customXml" ds:itemID="{FC1AF361-6216-4672-BBCE-FE53CDA1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4956</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33145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Randall</cp:lastModifiedBy>
  <cp:revision>12</cp:revision>
  <cp:lastPrinted>2015-11-03T12:56:00Z</cp:lastPrinted>
  <dcterms:created xsi:type="dcterms:W3CDTF">2015-11-04T23:15:00Z</dcterms:created>
  <dcterms:modified xsi:type="dcterms:W3CDTF">2015-11-06T17:58:00Z</dcterms:modified>
</cp:coreProperties>
</file>