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031" w:rsidRPr="00A21316" w:rsidRDefault="00E90031" w:rsidP="00E90031">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rsidR="00E90031" w:rsidRPr="00A21316" w:rsidRDefault="00E90031" w:rsidP="00E9003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E90031" w:rsidRPr="00A21316" w:rsidRDefault="00E90031" w:rsidP="00E90031">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9"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rsidR="00E90031" w:rsidRPr="00A21316" w:rsidRDefault="00E90031" w:rsidP="00E90031">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Change in general education core for chemistry and math requirement for Dental Laboratory Technology AAS degree</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3/25/2015</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Minor</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4/2/2015</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E90031" w:rsidRPr="00A21316" w:rsidRDefault="00E90031" w:rsidP="00E90031">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David B. Smith</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90031" w:rsidRPr="00A21316" w:rsidRDefault="00E6751C" w:rsidP="00E90031">
            <w:pPr>
              <w:rPr>
                <w:rFonts w:asciiTheme="majorHAnsi" w:hAnsiTheme="majorHAnsi" w:cs="Times New Roman"/>
                <w:b/>
                <w:sz w:val="22"/>
                <w:szCs w:val="22"/>
              </w:rPr>
            </w:pPr>
            <w:r>
              <w:t xml:space="preserve">  </w:t>
            </w:r>
            <w:r w:rsidR="008F0A78">
              <w:object w:dxaOrig="24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48pt" o:ole="">
                  <v:imagedata r:id="rId11" o:title=""/>
                </v:shape>
                <o:OLEObject Type="Embed" ProgID="PBrush" ShapeID="_x0000_i1025" DrawAspect="Content" ObjectID="_1489679765" r:id="rId12"/>
              </w:object>
            </w:r>
            <w:r>
              <w:t xml:space="preserve">   </w:t>
            </w:r>
            <w:r w:rsidRPr="00E6751C">
              <w:rPr>
                <w:rFonts w:asciiTheme="majorHAnsi" w:hAnsiTheme="majorHAnsi"/>
                <w:b/>
                <w:sz w:val="22"/>
                <w:szCs w:val="22"/>
              </w:rPr>
              <w:t>4/2/2015</w:t>
            </w:r>
          </w:p>
        </w:tc>
      </w:tr>
      <w:tr w:rsidR="00E90031" w:rsidRPr="00A21316" w:rsidTr="00E90031">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90031" w:rsidRPr="00A21316" w:rsidRDefault="00E90031" w:rsidP="00E90031">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 xml:space="preserve">Change chemistry requirement to state CHEM 1000 or higher. Change math requirement to accept MAT 1190 </w:t>
            </w:r>
          </w:p>
          <w:p w:rsidR="00E90031" w:rsidRPr="00A21316" w:rsidRDefault="00E90031" w:rsidP="00E90031">
            <w:pPr>
              <w:rPr>
                <w:rFonts w:asciiTheme="majorHAnsi" w:hAnsiTheme="majorHAnsi" w:cs="Times New Roman"/>
                <w:b/>
                <w:sz w:val="22"/>
                <w:szCs w:val="22"/>
              </w:rPr>
            </w:pPr>
          </w:p>
          <w:p w:rsidR="00E90031" w:rsidRPr="00A21316" w:rsidRDefault="00E90031" w:rsidP="00E90031">
            <w:pPr>
              <w:rPr>
                <w:rFonts w:asciiTheme="majorHAnsi" w:hAnsiTheme="majorHAnsi" w:cs="Times New Roman"/>
                <w:b/>
                <w:sz w:val="22"/>
                <w:szCs w:val="22"/>
              </w:rPr>
            </w:pPr>
          </w:p>
          <w:p w:rsidR="00E90031" w:rsidRPr="00A21316" w:rsidRDefault="00E90031" w:rsidP="00E90031">
            <w:pPr>
              <w:rPr>
                <w:rFonts w:asciiTheme="majorHAnsi" w:hAnsiTheme="majorHAnsi" w:cs="Times New Roman"/>
                <w:b/>
                <w:sz w:val="22"/>
                <w:szCs w:val="22"/>
              </w:rPr>
            </w:pPr>
          </w:p>
          <w:p w:rsidR="00E90031" w:rsidRPr="00A21316" w:rsidRDefault="00E90031" w:rsidP="00E90031">
            <w:pPr>
              <w:rPr>
                <w:rFonts w:asciiTheme="majorHAnsi" w:hAnsiTheme="majorHAnsi" w:cs="Times New Roman"/>
                <w:b/>
                <w:sz w:val="22"/>
                <w:szCs w:val="22"/>
              </w:rPr>
            </w:pPr>
          </w:p>
        </w:tc>
      </w:tr>
      <w:tr w:rsidR="00E90031" w:rsidRPr="00A21316" w:rsidTr="00E90031">
        <w:trPr>
          <w:trHeight w:val="1745"/>
        </w:trPr>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90031" w:rsidRPr="00A21316" w:rsidRDefault="00E90031" w:rsidP="00E90031">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90031"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Students that take higher levels of chemistry than CHEM 1000 meet the requirements in this area. In anticipation of Math 1180 no longer being offered Math 1190 will be a suitable replacement for this course</w:t>
            </w:r>
          </w:p>
          <w:p w:rsidR="00E90031" w:rsidRPr="00A21316" w:rsidRDefault="00E90031" w:rsidP="00E90031">
            <w:pPr>
              <w:rPr>
                <w:rFonts w:asciiTheme="majorHAnsi" w:hAnsiTheme="majorHAnsi" w:cs="Times New Roman"/>
                <w:b/>
                <w:sz w:val="22"/>
                <w:szCs w:val="22"/>
              </w:rPr>
            </w:pPr>
          </w:p>
          <w:p w:rsidR="00E90031" w:rsidRPr="00A21316" w:rsidRDefault="00E90031" w:rsidP="00E90031">
            <w:pPr>
              <w:rPr>
                <w:rFonts w:asciiTheme="majorHAnsi" w:hAnsiTheme="majorHAnsi" w:cs="Times New Roman"/>
                <w:b/>
                <w:sz w:val="22"/>
                <w:szCs w:val="22"/>
              </w:rPr>
            </w:pPr>
          </w:p>
        </w:tc>
      </w:tr>
      <w:tr w:rsidR="00E90031" w:rsidRPr="00A21316" w:rsidTr="00E6751C">
        <w:trPr>
          <w:trHeight w:val="1421"/>
        </w:trPr>
        <w:tc>
          <w:tcPr>
            <w:tcW w:w="3258" w:type="dxa"/>
          </w:tcPr>
          <w:p w:rsidR="00E90031" w:rsidRPr="00A21316" w:rsidRDefault="00E90031" w:rsidP="00E90031">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90031" w:rsidRPr="00A21316" w:rsidRDefault="00E90031" w:rsidP="00E90031">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90031" w:rsidRPr="00A21316" w:rsidRDefault="00E90031" w:rsidP="00E90031">
            <w:pPr>
              <w:rPr>
                <w:rFonts w:asciiTheme="majorHAnsi" w:hAnsiTheme="majorHAnsi" w:cs="Times New Roman"/>
                <w:b/>
                <w:sz w:val="22"/>
                <w:szCs w:val="22"/>
              </w:rPr>
            </w:pPr>
          </w:p>
        </w:tc>
      </w:tr>
    </w:tbl>
    <w:p w:rsidR="00E90031" w:rsidRPr="00A21316" w:rsidRDefault="00E90031" w:rsidP="00E90031">
      <w:pPr>
        <w:rPr>
          <w:rFonts w:asciiTheme="majorHAnsi" w:hAnsiTheme="majorHAnsi" w:cs="Times New Roman"/>
          <w:b/>
          <w:sz w:val="22"/>
          <w:szCs w:val="22"/>
        </w:rPr>
      </w:pPr>
    </w:p>
    <w:p w:rsidR="00E90031" w:rsidRPr="00A21316" w:rsidRDefault="00E90031" w:rsidP="00E90031">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rsidR="00E90031" w:rsidRPr="00A21316" w:rsidRDefault="00E90031" w:rsidP="00E90031">
      <w:pPr>
        <w:rPr>
          <w:rFonts w:asciiTheme="majorHAnsi" w:hAnsiTheme="majorHAnsi" w:cs="Times New Roman"/>
          <w:sz w:val="20"/>
          <w:szCs w:val="22"/>
        </w:rPr>
      </w:pPr>
    </w:p>
    <w:p w:rsidR="00E90031" w:rsidRPr="00A21316" w:rsidRDefault="00E90031" w:rsidP="00E90031">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E90031" w:rsidRPr="00A21316" w:rsidRDefault="00E90031" w:rsidP="00E90031">
      <w:pPr>
        <w:rPr>
          <w:rFonts w:asciiTheme="majorHAnsi" w:hAnsiTheme="majorHAnsi" w:cs="Times New Roman"/>
          <w:sz w:val="20"/>
          <w:szCs w:val="22"/>
        </w:rPr>
      </w:pPr>
    </w:p>
    <w:p w:rsidR="00E90031" w:rsidRPr="00A21316" w:rsidRDefault="00E90031" w:rsidP="00E90031">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rsidR="00E90031" w:rsidRPr="00A21316" w:rsidRDefault="00E90031" w:rsidP="00E90031">
      <w:pPr>
        <w:rPr>
          <w:rFonts w:asciiTheme="majorHAnsi" w:hAnsiTheme="majorHAnsi" w:cs="Times New Roman"/>
          <w:sz w:val="20"/>
          <w:szCs w:val="22"/>
        </w:rPr>
      </w:pPr>
    </w:p>
    <w:p w:rsidR="00E90031" w:rsidRPr="00A21316" w:rsidRDefault="00E90031" w:rsidP="00E90031">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E90031" w:rsidRPr="00A21316" w:rsidRDefault="00E90031" w:rsidP="00E90031">
      <w:pPr>
        <w:rPr>
          <w:rFonts w:asciiTheme="majorHAnsi" w:hAnsiTheme="majorHAnsi"/>
          <w:b/>
        </w:rPr>
      </w:pPr>
    </w:p>
    <w:p w:rsidR="00E90031" w:rsidRPr="00A21316" w:rsidRDefault="00E90031" w:rsidP="00E90031">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E90031" w:rsidRPr="00A21316" w:rsidTr="00E90031">
        <w:tc>
          <w:tcPr>
            <w:tcW w:w="7848" w:type="dxa"/>
            <w:shd w:val="clear" w:color="auto" w:fill="E6E6E6"/>
          </w:tcPr>
          <w:p w:rsidR="00E90031" w:rsidRPr="00A21316" w:rsidRDefault="00E90031" w:rsidP="00E90031">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rsidR="00E90031" w:rsidRPr="00A21316" w:rsidRDefault="00E90031" w:rsidP="00E90031">
            <w:pPr>
              <w:spacing w:after="80"/>
              <w:jc w:val="center"/>
              <w:rPr>
                <w:rFonts w:asciiTheme="majorHAnsi" w:hAnsiTheme="majorHAnsi" w:cs="Arial"/>
                <w:sz w:val="18"/>
                <w:szCs w:val="18"/>
              </w:rPr>
            </w:pPr>
          </w:p>
        </w:tc>
      </w:tr>
      <w:tr w:rsidR="00E90031" w:rsidRPr="00A21316" w:rsidTr="00E90031">
        <w:tc>
          <w:tcPr>
            <w:tcW w:w="7848" w:type="dxa"/>
          </w:tcPr>
          <w:p w:rsidR="00E90031" w:rsidRPr="00A21316" w:rsidRDefault="00E90031"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E90031" w:rsidRPr="00A21316" w:rsidRDefault="00A90AC9" w:rsidP="00E90031">
            <w:pPr>
              <w:spacing w:after="80"/>
              <w:jc w:val="center"/>
              <w:rPr>
                <w:rFonts w:asciiTheme="majorHAnsi" w:hAnsiTheme="majorHAnsi" w:cs="Arial"/>
                <w:sz w:val="18"/>
                <w:szCs w:val="18"/>
              </w:rPr>
            </w:pPr>
            <w:r>
              <w:rPr>
                <w:rFonts w:asciiTheme="majorHAnsi" w:hAnsiTheme="majorHAnsi" w:cs="Arial"/>
                <w:sz w:val="18"/>
                <w:szCs w:val="18"/>
              </w:rPr>
              <w:t>yes</w:t>
            </w:r>
          </w:p>
        </w:tc>
      </w:tr>
      <w:tr w:rsidR="00E90031" w:rsidRPr="00A21316" w:rsidTr="00E90031">
        <w:tc>
          <w:tcPr>
            <w:tcW w:w="7848" w:type="dxa"/>
          </w:tcPr>
          <w:p w:rsidR="00E90031" w:rsidRPr="00A21316" w:rsidRDefault="00E90031"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E90031" w:rsidRPr="00A21316" w:rsidRDefault="00A90AC9" w:rsidP="00E90031">
            <w:pPr>
              <w:spacing w:after="80"/>
              <w:jc w:val="center"/>
              <w:rPr>
                <w:rFonts w:asciiTheme="majorHAnsi" w:hAnsiTheme="majorHAnsi" w:cs="Arial"/>
                <w:sz w:val="18"/>
                <w:szCs w:val="18"/>
              </w:rPr>
            </w:pPr>
            <w:r>
              <w:rPr>
                <w:rFonts w:asciiTheme="majorHAnsi" w:hAnsiTheme="majorHAnsi" w:cs="Arial"/>
                <w:sz w:val="18"/>
                <w:szCs w:val="18"/>
              </w:rPr>
              <w:t>yes</w:t>
            </w:r>
          </w:p>
        </w:tc>
      </w:tr>
      <w:tr w:rsidR="00E90031" w:rsidRPr="00A21316" w:rsidTr="00E90031">
        <w:tc>
          <w:tcPr>
            <w:tcW w:w="7848" w:type="dxa"/>
          </w:tcPr>
          <w:p w:rsidR="00E90031" w:rsidRPr="00A21316" w:rsidRDefault="00E90031"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E90031" w:rsidRPr="00A21316" w:rsidRDefault="00A90AC9" w:rsidP="00E90031">
            <w:pPr>
              <w:spacing w:after="80"/>
              <w:jc w:val="center"/>
              <w:rPr>
                <w:rFonts w:asciiTheme="majorHAnsi" w:hAnsiTheme="majorHAnsi" w:cs="Arial"/>
                <w:sz w:val="18"/>
                <w:szCs w:val="18"/>
              </w:rPr>
            </w:pPr>
            <w:r>
              <w:rPr>
                <w:rFonts w:asciiTheme="majorHAnsi" w:hAnsiTheme="majorHAnsi" w:cs="Arial"/>
                <w:sz w:val="18"/>
                <w:szCs w:val="18"/>
              </w:rPr>
              <w:t>yes</w:t>
            </w:r>
          </w:p>
        </w:tc>
      </w:tr>
      <w:tr w:rsidR="00E90031" w:rsidRPr="00A21316" w:rsidTr="00E90031">
        <w:tc>
          <w:tcPr>
            <w:tcW w:w="7848" w:type="dxa"/>
          </w:tcPr>
          <w:p w:rsidR="00E90031" w:rsidRPr="00A21316" w:rsidRDefault="00E90031" w:rsidP="00E90031">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E90031" w:rsidRPr="00A21316" w:rsidRDefault="00A90AC9" w:rsidP="00E90031">
            <w:pPr>
              <w:spacing w:after="80"/>
              <w:jc w:val="center"/>
              <w:rPr>
                <w:rFonts w:asciiTheme="majorHAnsi" w:hAnsiTheme="majorHAnsi" w:cs="Arial"/>
                <w:sz w:val="18"/>
                <w:szCs w:val="18"/>
              </w:rPr>
            </w:pPr>
            <w:r>
              <w:rPr>
                <w:rFonts w:asciiTheme="majorHAnsi" w:hAnsiTheme="majorHAnsi" w:cs="Arial"/>
                <w:sz w:val="18"/>
                <w:szCs w:val="18"/>
              </w:rPr>
              <w:t>yes</w:t>
            </w:r>
          </w:p>
        </w:tc>
      </w:tr>
      <w:tr w:rsidR="00E90031" w:rsidRPr="00A21316" w:rsidTr="00E90031">
        <w:tc>
          <w:tcPr>
            <w:tcW w:w="7848" w:type="dxa"/>
          </w:tcPr>
          <w:p w:rsidR="00E90031" w:rsidRPr="00A21316" w:rsidRDefault="00E90031"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E90031" w:rsidRPr="00A21316" w:rsidRDefault="00E90031" w:rsidP="00E90031">
            <w:pPr>
              <w:spacing w:after="80"/>
              <w:jc w:val="center"/>
              <w:rPr>
                <w:rFonts w:asciiTheme="majorHAnsi" w:hAnsiTheme="majorHAnsi" w:cs="Arial"/>
                <w:sz w:val="18"/>
                <w:szCs w:val="18"/>
              </w:rPr>
            </w:pPr>
          </w:p>
        </w:tc>
      </w:tr>
      <w:tr w:rsidR="00E90031" w:rsidRPr="00A21316" w:rsidTr="00E90031">
        <w:tc>
          <w:tcPr>
            <w:tcW w:w="7848" w:type="dxa"/>
          </w:tcPr>
          <w:p w:rsidR="00E90031" w:rsidRPr="00A21316" w:rsidRDefault="00E90031" w:rsidP="00E90031">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E90031" w:rsidRPr="00A21316" w:rsidRDefault="00E90031" w:rsidP="00E90031">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E90031" w:rsidRPr="00A21316" w:rsidRDefault="00A90AC9" w:rsidP="00E90031">
            <w:pPr>
              <w:spacing w:after="80"/>
              <w:jc w:val="center"/>
              <w:rPr>
                <w:rFonts w:asciiTheme="majorHAnsi" w:hAnsiTheme="majorHAnsi" w:cs="Arial"/>
                <w:sz w:val="18"/>
                <w:szCs w:val="18"/>
              </w:rPr>
            </w:pPr>
            <w:r>
              <w:rPr>
                <w:rFonts w:asciiTheme="majorHAnsi" w:hAnsiTheme="majorHAnsi" w:cs="Arial"/>
                <w:sz w:val="18"/>
                <w:szCs w:val="18"/>
              </w:rPr>
              <w:t>N/A</w:t>
            </w:r>
          </w:p>
        </w:tc>
      </w:tr>
      <w:tr w:rsidR="00E90031" w:rsidRPr="00A21316" w:rsidTr="00E90031">
        <w:tc>
          <w:tcPr>
            <w:tcW w:w="7848" w:type="dxa"/>
          </w:tcPr>
          <w:p w:rsidR="00E90031" w:rsidRPr="00A21316" w:rsidRDefault="00E90031" w:rsidP="00E90031">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E90031" w:rsidRPr="00A21316" w:rsidRDefault="00A90AC9" w:rsidP="00E90031">
            <w:pPr>
              <w:spacing w:after="80"/>
              <w:jc w:val="center"/>
              <w:rPr>
                <w:rFonts w:asciiTheme="majorHAnsi" w:hAnsiTheme="majorHAnsi" w:cs="Arial"/>
                <w:sz w:val="18"/>
                <w:szCs w:val="18"/>
              </w:rPr>
            </w:pPr>
            <w:r>
              <w:rPr>
                <w:rFonts w:asciiTheme="majorHAnsi" w:hAnsiTheme="majorHAnsi" w:cs="Arial"/>
                <w:sz w:val="18"/>
                <w:szCs w:val="18"/>
              </w:rPr>
              <w:t>N/A</w:t>
            </w:r>
          </w:p>
        </w:tc>
      </w:tr>
      <w:tr w:rsidR="00E90031" w:rsidRPr="00A21316" w:rsidTr="00E90031">
        <w:tc>
          <w:tcPr>
            <w:tcW w:w="7848" w:type="dxa"/>
            <w:tcBorders>
              <w:bottom w:val="single" w:sz="4" w:space="0" w:color="auto"/>
            </w:tcBorders>
          </w:tcPr>
          <w:p w:rsidR="00E90031" w:rsidRPr="00A21316" w:rsidRDefault="00E90031" w:rsidP="00E90031">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3"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E90031" w:rsidRPr="00A21316" w:rsidRDefault="00A90AC9" w:rsidP="00E90031">
            <w:pPr>
              <w:spacing w:after="80"/>
              <w:jc w:val="center"/>
              <w:rPr>
                <w:rFonts w:asciiTheme="majorHAnsi" w:hAnsiTheme="majorHAnsi" w:cs="Arial"/>
                <w:sz w:val="18"/>
                <w:szCs w:val="18"/>
              </w:rPr>
            </w:pPr>
            <w:r>
              <w:rPr>
                <w:rFonts w:asciiTheme="majorHAnsi" w:hAnsiTheme="majorHAnsi" w:cs="Arial"/>
                <w:sz w:val="18"/>
                <w:szCs w:val="18"/>
              </w:rPr>
              <w:t>yes</w:t>
            </w:r>
          </w:p>
        </w:tc>
      </w:tr>
    </w:tbl>
    <w:p w:rsidR="00E90031" w:rsidRPr="00A21316" w:rsidRDefault="00E90031" w:rsidP="00E90031">
      <w:pPr>
        <w:rPr>
          <w:rFonts w:asciiTheme="majorHAnsi" w:hAnsiTheme="majorHAnsi"/>
        </w:rPr>
      </w:pPr>
    </w:p>
    <w:p w:rsidR="00E90031" w:rsidRDefault="00E90031" w:rsidP="00E90031">
      <w:pPr>
        <w:rPr>
          <w:rFonts w:asciiTheme="majorHAnsi" w:hAnsiTheme="majorHAnsi"/>
          <w:b/>
        </w:rPr>
      </w:pPr>
      <w:r w:rsidRPr="00A21316">
        <w:rPr>
          <w:rFonts w:asciiTheme="majorHAnsi" w:hAnsiTheme="majorHAnsi"/>
          <w:b/>
        </w:rPr>
        <w:t>EXISTING PROGRAM MODIFICATION PROPOSALS</w:t>
      </w:r>
    </w:p>
    <w:p w:rsidR="00E90031" w:rsidRPr="0012422D" w:rsidRDefault="00E90031" w:rsidP="00E90031">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E90031" w:rsidRPr="00A21316" w:rsidTr="00E90031">
        <w:tc>
          <w:tcPr>
            <w:tcW w:w="7848" w:type="dxa"/>
            <w:tcBorders>
              <w:bottom w:val="single" w:sz="4" w:space="0" w:color="auto"/>
            </w:tcBorders>
          </w:tcPr>
          <w:p w:rsidR="00E90031" w:rsidRPr="00A21316" w:rsidRDefault="00E90031" w:rsidP="00E90031">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E90031" w:rsidRPr="00A21316" w:rsidRDefault="00E90031" w:rsidP="00E90031">
            <w:pPr>
              <w:spacing w:after="80"/>
              <w:jc w:val="center"/>
              <w:rPr>
                <w:rFonts w:asciiTheme="majorHAnsi" w:hAnsiTheme="majorHAnsi" w:cs="Arial"/>
                <w:color w:val="333333"/>
                <w:sz w:val="18"/>
                <w:szCs w:val="18"/>
              </w:rPr>
            </w:pPr>
          </w:p>
        </w:tc>
      </w:tr>
      <w:tr w:rsidR="00E90031" w:rsidRPr="00A21316" w:rsidTr="00E90031">
        <w:trPr>
          <w:trHeight w:val="332"/>
        </w:trPr>
        <w:tc>
          <w:tcPr>
            <w:tcW w:w="7848" w:type="dxa"/>
          </w:tcPr>
          <w:p w:rsidR="00E90031" w:rsidRPr="00A21316" w:rsidRDefault="00E90031" w:rsidP="00E90031">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rsidR="00E90031" w:rsidRPr="00A21316" w:rsidRDefault="00E90031" w:rsidP="00E90031">
            <w:pPr>
              <w:rPr>
                <w:rFonts w:asciiTheme="majorHAnsi" w:hAnsiTheme="majorHAnsi"/>
              </w:rPr>
            </w:pPr>
          </w:p>
        </w:tc>
      </w:tr>
    </w:tbl>
    <w:p w:rsidR="00E90031" w:rsidRDefault="00E90031" w:rsidP="00E90031">
      <w:pPr>
        <w:rPr>
          <w:rFonts w:asciiTheme="majorHAnsi" w:hAnsiTheme="majorHAnsi"/>
        </w:rPr>
      </w:pPr>
    </w:p>
    <w:p w:rsidR="00E90031" w:rsidRDefault="00E90031" w:rsidP="00E90031">
      <w:pPr>
        <w:rPr>
          <w:rFonts w:asciiTheme="majorHAnsi" w:hAnsiTheme="majorHAnsi"/>
        </w:rPr>
      </w:pPr>
    </w:p>
    <w:p w:rsidR="00E90031" w:rsidRDefault="00E90031" w:rsidP="00E90031">
      <w:pPr>
        <w:rPr>
          <w:rFonts w:asciiTheme="majorHAnsi" w:hAnsiTheme="majorHAnsi"/>
        </w:rPr>
      </w:pPr>
    </w:p>
    <w:p w:rsidR="00E90031" w:rsidRDefault="00E90031" w:rsidP="00E90031">
      <w:pPr>
        <w:rPr>
          <w:rFonts w:asciiTheme="majorHAnsi" w:hAnsiTheme="majorHAnsi"/>
        </w:rPr>
      </w:pPr>
    </w:p>
    <w:p w:rsidR="00E90031" w:rsidRDefault="00E90031" w:rsidP="00E90031">
      <w:pPr>
        <w:rPr>
          <w:rFonts w:asciiTheme="majorHAnsi" w:hAnsiTheme="majorHAnsi"/>
        </w:rPr>
      </w:pPr>
    </w:p>
    <w:p w:rsidR="00E90031" w:rsidRPr="00FA3AF2" w:rsidRDefault="00E90031" w:rsidP="00E90031">
      <w:pPr>
        <w:widowControl w:val="0"/>
        <w:tabs>
          <w:tab w:val="left" w:pos="1350"/>
        </w:tabs>
        <w:ind w:left="1800" w:hanging="1710"/>
        <w:rPr>
          <w:rFonts w:ascii="Times New Roman" w:hAnsi="Times New Roman" w:cs="Times New Roman"/>
        </w:rPr>
      </w:pPr>
    </w:p>
    <w:tbl>
      <w:tblPr>
        <w:tblW w:w="10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4"/>
        <w:gridCol w:w="5084"/>
      </w:tblGrid>
      <w:tr w:rsidR="00E90031" w:rsidRPr="005F6748" w:rsidTr="00E90031">
        <w:trPr>
          <w:trHeight w:val="207"/>
        </w:trPr>
        <w:tc>
          <w:tcPr>
            <w:tcW w:w="5084" w:type="dxa"/>
          </w:tcPr>
          <w:p w:rsidR="00E90031" w:rsidRPr="005F6748" w:rsidRDefault="00E90031" w:rsidP="00E90031">
            <w:pPr>
              <w:pStyle w:val="Default"/>
              <w:rPr>
                <w:color w:val="auto"/>
                <w:sz w:val="14"/>
                <w:szCs w:val="20"/>
              </w:rPr>
            </w:pPr>
            <w:r w:rsidRPr="005F6748">
              <w:rPr>
                <w:b/>
                <w:bCs/>
                <w:color w:val="auto"/>
                <w:sz w:val="14"/>
                <w:szCs w:val="20"/>
              </w:rPr>
              <w:t xml:space="preserve">FROM: </w:t>
            </w:r>
          </w:p>
        </w:tc>
        <w:tc>
          <w:tcPr>
            <w:tcW w:w="5084" w:type="dxa"/>
          </w:tcPr>
          <w:p w:rsidR="00E90031" w:rsidRPr="005F6748" w:rsidRDefault="00E90031" w:rsidP="00E90031">
            <w:pPr>
              <w:pStyle w:val="Default"/>
              <w:rPr>
                <w:color w:val="auto"/>
                <w:sz w:val="14"/>
                <w:szCs w:val="20"/>
              </w:rPr>
            </w:pPr>
            <w:r w:rsidRPr="005F6748">
              <w:rPr>
                <w:b/>
                <w:bCs/>
                <w:color w:val="auto"/>
                <w:sz w:val="14"/>
                <w:szCs w:val="20"/>
              </w:rPr>
              <w:t xml:space="preserve">To: </w:t>
            </w:r>
          </w:p>
        </w:tc>
      </w:tr>
      <w:tr w:rsidR="00E90031" w:rsidRPr="005F6748" w:rsidTr="00E90031">
        <w:trPr>
          <w:trHeight w:val="459"/>
        </w:trPr>
        <w:tc>
          <w:tcPr>
            <w:tcW w:w="5084" w:type="dxa"/>
          </w:tcPr>
          <w:p w:rsidR="00E90031" w:rsidRPr="00FE25E9" w:rsidRDefault="00E90031" w:rsidP="00E90031">
            <w:pPr>
              <w:pStyle w:val="Table"/>
              <w:rPr>
                <w:rFonts w:ascii="Arial" w:hAnsi="Arial" w:cs="Arial"/>
                <w:sz w:val="28"/>
                <w:szCs w:val="20"/>
              </w:rPr>
            </w:pPr>
          </w:p>
          <w:p w:rsidR="00E90031" w:rsidRPr="005F6748" w:rsidRDefault="00E90031" w:rsidP="00E90031">
            <w:pPr>
              <w:pStyle w:val="Table"/>
              <w:tabs>
                <w:tab w:val="clear" w:pos="6480"/>
                <w:tab w:val="left" w:pos="5562"/>
              </w:tabs>
              <w:rPr>
                <w:rFonts w:ascii="Arial" w:hAnsi="Arial" w:cs="Arial"/>
                <w:sz w:val="14"/>
                <w:szCs w:val="20"/>
              </w:rPr>
            </w:pPr>
            <w:r w:rsidRPr="005F6748">
              <w:rPr>
                <w:rFonts w:ascii="Arial" w:hAnsi="Arial" w:cs="Arial"/>
                <w:sz w:val="14"/>
                <w:szCs w:val="20"/>
              </w:rPr>
              <w:t>General Education Common Core: 20 Credits</w:t>
            </w:r>
          </w:p>
          <w:p w:rsidR="00E90031" w:rsidRPr="005F6748" w:rsidRDefault="00E90031" w:rsidP="00E90031">
            <w:pPr>
              <w:rPr>
                <w:rFonts w:ascii="Calibri" w:hAnsi="Calibri"/>
                <w:b/>
                <w:sz w:val="14"/>
              </w:rPr>
            </w:pPr>
            <w:r w:rsidRPr="005F6748">
              <w:rPr>
                <w:rFonts w:ascii="Calibri" w:hAnsi="Calibri"/>
                <w:b/>
                <w:sz w:val="14"/>
              </w:rPr>
              <w:t>I – Required Core (3 or 4 courses, 11 or 14 credits)</w:t>
            </w:r>
          </w:p>
          <w:p w:rsidR="00E90031" w:rsidRPr="005F6748" w:rsidRDefault="00E90031" w:rsidP="00E90031">
            <w:pPr>
              <w:tabs>
                <w:tab w:val="left" w:pos="522"/>
              </w:tabs>
              <w:rPr>
                <w:rFonts w:ascii="Calibri" w:hAnsi="Calibri"/>
                <w:b/>
                <w:sz w:val="14"/>
              </w:rPr>
            </w:pPr>
            <w:r w:rsidRPr="005F6748">
              <w:rPr>
                <w:rFonts w:ascii="Calibri" w:hAnsi="Calibri"/>
                <w:sz w:val="14"/>
              </w:rPr>
              <w:tab/>
            </w:r>
            <w:r w:rsidRPr="005F6748">
              <w:rPr>
                <w:rFonts w:ascii="Calibri" w:hAnsi="Calibri"/>
                <w:b/>
                <w:sz w:val="14"/>
              </w:rPr>
              <w:t>English Composition (1 or 2 courses, 3 or 6 credits)</w:t>
            </w:r>
          </w:p>
          <w:p w:rsidR="00E90031" w:rsidRPr="005F6748" w:rsidRDefault="00E90031" w:rsidP="00E90031">
            <w:pPr>
              <w:tabs>
                <w:tab w:val="left" w:pos="522"/>
                <w:tab w:val="left" w:pos="1782"/>
                <w:tab w:val="left" w:pos="4032"/>
              </w:tabs>
              <w:rPr>
                <w:rFonts w:ascii="Calibri" w:hAnsi="Calibri"/>
                <w:sz w:val="14"/>
              </w:rPr>
            </w:pPr>
            <w:r w:rsidRPr="005F6748">
              <w:rPr>
                <w:rFonts w:ascii="Calibri" w:hAnsi="Calibri"/>
                <w:sz w:val="14"/>
              </w:rPr>
              <w:tab/>
              <w:t xml:space="preserve">ENG 1101 </w:t>
            </w:r>
            <w:r w:rsidRPr="005F6748">
              <w:rPr>
                <w:rFonts w:ascii="Calibri" w:hAnsi="Calibri"/>
                <w:sz w:val="14"/>
              </w:rPr>
              <w:tab/>
              <w:t xml:space="preserve">English Composition I </w:t>
            </w:r>
            <w:r w:rsidRPr="005F6748">
              <w:rPr>
                <w:rFonts w:ascii="Calibri" w:hAnsi="Calibri"/>
                <w:sz w:val="14"/>
              </w:rPr>
              <w:tab/>
            </w:r>
            <w:r w:rsidRPr="005F6748">
              <w:rPr>
                <w:rFonts w:ascii="Calibri" w:hAnsi="Calibri"/>
                <w:sz w:val="14"/>
              </w:rPr>
              <w:tab/>
              <w:t>3</w:t>
            </w:r>
          </w:p>
          <w:p w:rsidR="00E90031" w:rsidRPr="005F6748" w:rsidRDefault="00E90031" w:rsidP="00E90031">
            <w:pPr>
              <w:tabs>
                <w:tab w:val="left" w:pos="522"/>
                <w:tab w:val="left" w:pos="1782"/>
              </w:tabs>
              <w:rPr>
                <w:rFonts w:ascii="Calibri" w:hAnsi="Calibri"/>
                <w:sz w:val="14"/>
              </w:rPr>
            </w:pPr>
            <w:r w:rsidRPr="005F6748">
              <w:rPr>
                <w:rFonts w:ascii="Calibri" w:hAnsi="Calibri"/>
                <w:sz w:val="14"/>
              </w:rPr>
              <w:tab/>
              <w:t xml:space="preserve">[ENG 1121 </w:t>
            </w:r>
            <w:r w:rsidRPr="005F6748">
              <w:rPr>
                <w:rFonts w:ascii="Calibri" w:hAnsi="Calibri"/>
                <w:sz w:val="14"/>
              </w:rPr>
              <w:tab/>
              <w:t>English Composition II</w:t>
            </w:r>
            <w:r w:rsidRPr="005F6748">
              <w:rPr>
                <w:rStyle w:val="FootnoteReference"/>
                <w:sz w:val="14"/>
              </w:rPr>
              <w:footnoteReference w:id="1"/>
            </w:r>
            <w:r w:rsidRPr="005F6748">
              <w:rPr>
                <w:rFonts w:ascii="Calibri" w:hAnsi="Calibri"/>
                <w:sz w:val="14"/>
              </w:rPr>
              <w:t>]</w:t>
            </w:r>
            <w:r w:rsidRPr="005F6748">
              <w:rPr>
                <w:rFonts w:ascii="Calibri" w:hAnsi="Calibri"/>
                <w:sz w:val="14"/>
              </w:rPr>
              <w:tab/>
            </w:r>
            <w:r w:rsidRPr="005F6748">
              <w:rPr>
                <w:rFonts w:ascii="Calibri" w:hAnsi="Calibri"/>
                <w:sz w:val="14"/>
              </w:rPr>
              <w:tab/>
              <w:t>[3]</w:t>
            </w:r>
          </w:p>
          <w:p w:rsidR="00E90031" w:rsidRPr="004B0FF9" w:rsidRDefault="00E90031" w:rsidP="00E90031">
            <w:pPr>
              <w:tabs>
                <w:tab w:val="left" w:pos="522"/>
              </w:tabs>
              <w:rPr>
                <w:rFonts w:ascii="Calibri" w:hAnsi="Calibri"/>
                <w:b/>
                <w:strike/>
                <w:sz w:val="14"/>
              </w:rPr>
            </w:pPr>
            <w:r w:rsidRPr="005F6748">
              <w:rPr>
                <w:rFonts w:ascii="Calibri" w:hAnsi="Calibri"/>
                <w:sz w:val="14"/>
              </w:rPr>
              <w:tab/>
            </w:r>
            <w:r w:rsidRPr="004B0FF9">
              <w:rPr>
                <w:rFonts w:ascii="Calibri" w:hAnsi="Calibri"/>
                <w:b/>
                <w:strike/>
                <w:sz w:val="14"/>
              </w:rPr>
              <w:t>Mathematical and Quantitative Reasoning (1 course, 4 credits)</w:t>
            </w:r>
          </w:p>
          <w:p w:rsidR="00E90031" w:rsidRPr="004B0FF9" w:rsidRDefault="00E90031" w:rsidP="00E90031">
            <w:pPr>
              <w:tabs>
                <w:tab w:val="left" w:pos="522"/>
              </w:tabs>
              <w:rPr>
                <w:rFonts w:ascii="Calibri" w:hAnsi="Calibri"/>
                <w:strike/>
                <w:sz w:val="14"/>
              </w:rPr>
            </w:pPr>
            <w:r w:rsidRPr="004B0FF9">
              <w:rPr>
                <w:rFonts w:ascii="Calibri" w:hAnsi="Calibri"/>
                <w:strike/>
                <w:sz w:val="14"/>
              </w:rPr>
              <w:tab/>
              <w:t xml:space="preserve">Select </w:t>
            </w:r>
            <w:r w:rsidRPr="004B0FF9">
              <w:rPr>
                <w:rFonts w:ascii="Calibri" w:hAnsi="Calibri"/>
                <w:b/>
                <w:strike/>
                <w:sz w:val="14"/>
              </w:rPr>
              <w:t>one</w:t>
            </w:r>
            <w:r w:rsidRPr="004B0FF9">
              <w:rPr>
                <w:rFonts w:ascii="Calibri" w:hAnsi="Calibri"/>
                <w:strike/>
                <w:sz w:val="14"/>
              </w:rPr>
              <w:t xml:space="preserve"> of the following courses</w:t>
            </w:r>
          </w:p>
          <w:p w:rsidR="00E90031" w:rsidRPr="004B0FF9" w:rsidRDefault="00E90031" w:rsidP="00E90031">
            <w:pPr>
              <w:tabs>
                <w:tab w:val="left" w:pos="522"/>
                <w:tab w:val="left" w:pos="1782"/>
                <w:tab w:val="left" w:pos="5022"/>
              </w:tabs>
              <w:ind w:firstLine="522"/>
              <w:rPr>
                <w:rFonts w:ascii="Calibri" w:hAnsi="Calibri"/>
                <w:strike/>
                <w:sz w:val="14"/>
              </w:rPr>
            </w:pPr>
            <w:r w:rsidRPr="004B0FF9">
              <w:rPr>
                <w:rFonts w:ascii="Calibri" w:hAnsi="Calibri"/>
                <w:strike/>
                <w:sz w:val="14"/>
              </w:rPr>
              <w:t xml:space="preserve">MAT 1180 </w:t>
            </w:r>
            <w:r w:rsidRPr="004B0FF9">
              <w:rPr>
                <w:rFonts w:ascii="Calibri" w:hAnsi="Calibri"/>
                <w:strike/>
                <w:sz w:val="14"/>
              </w:rPr>
              <w:tab/>
              <w:t>Math Concepts and Applications</w:t>
            </w:r>
            <w:r w:rsidRPr="004B0FF9">
              <w:rPr>
                <w:rFonts w:ascii="Calibri" w:hAnsi="Calibri"/>
                <w:strike/>
                <w:sz w:val="14"/>
              </w:rPr>
              <w:tab/>
              <w:t>4</w:t>
            </w:r>
          </w:p>
          <w:p w:rsidR="00E90031" w:rsidRPr="004B0FF9" w:rsidRDefault="00E90031" w:rsidP="00E90031">
            <w:pPr>
              <w:tabs>
                <w:tab w:val="left" w:pos="522"/>
                <w:tab w:val="left" w:pos="1782"/>
                <w:tab w:val="left" w:pos="5922"/>
              </w:tabs>
              <w:rPr>
                <w:rFonts w:ascii="Calibri" w:hAnsi="Calibri"/>
                <w:strike/>
                <w:sz w:val="14"/>
              </w:rPr>
            </w:pPr>
            <w:r w:rsidRPr="004B0FF9">
              <w:rPr>
                <w:rFonts w:ascii="Calibri" w:hAnsi="Calibri"/>
                <w:strike/>
                <w:sz w:val="14"/>
              </w:rPr>
              <w:tab/>
              <w:t xml:space="preserve">MAT 1275 </w:t>
            </w:r>
            <w:r w:rsidRPr="004B0FF9">
              <w:rPr>
                <w:rFonts w:ascii="Calibri" w:hAnsi="Calibri"/>
                <w:strike/>
                <w:sz w:val="14"/>
              </w:rPr>
              <w:tab/>
              <w:t>College Algebra and Trigonometry or higher</w:t>
            </w:r>
            <w:r w:rsidRPr="004B0FF9">
              <w:rPr>
                <w:rStyle w:val="FootnoteReference"/>
                <w:rFonts w:ascii="Calibri" w:hAnsi="Calibri"/>
                <w:strike/>
                <w:sz w:val="14"/>
              </w:rPr>
              <w:footnoteReference w:id="2"/>
            </w:r>
            <w:r w:rsidRPr="004B0FF9">
              <w:rPr>
                <w:rFonts w:ascii="Calibri" w:hAnsi="Calibri"/>
                <w:strike/>
                <w:sz w:val="14"/>
              </w:rPr>
              <w:t xml:space="preserve"> </w:t>
            </w:r>
            <w:r w:rsidRPr="004B0FF9">
              <w:rPr>
                <w:rFonts w:ascii="Calibri" w:hAnsi="Calibri"/>
                <w:strike/>
                <w:sz w:val="14"/>
              </w:rPr>
              <w:tab/>
              <w:t>4</w:t>
            </w:r>
          </w:p>
          <w:p w:rsidR="00E90031" w:rsidRPr="004B0FF9" w:rsidRDefault="00E90031" w:rsidP="00E90031">
            <w:pPr>
              <w:rPr>
                <w:rFonts w:ascii="Calibri" w:hAnsi="Calibri"/>
                <w:strike/>
                <w:sz w:val="14"/>
              </w:rPr>
            </w:pPr>
          </w:p>
          <w:p w:rsidR="00E90031" w:rsidRPr="005F6748" w:rsidRDefault="00E90031" w:rsidP="00E90031">
            <w:pPr>
              <w:tabs>
                <w:tab w:val="left" w:pos="522"/>
              </w:tabs>
              <w:rPr>
                <w:rFonts w:ascii="Calibri" w:hAnsi="Calibri"/>
                <w:b/>
                <w:sz w:val="14"/>
              </w:rPr>
            </w:pPr>
            <w:r w:rsidRPr="005F6748">
              <w:rPr>
                <w:rFonts w:ascii="Calibri" w:hAnsi="Calibri"/>
                <w:sz w:val="14"/>
              </w:rPr>
              <w:tab/>
            </w:r>
            <w:r w:rsidRPr="005F6748">
              <w:rPr>
                <w:rFonts w:ascii="Calibri" w:hAnsi="Calibri"/>
                <w:b/>
                <w:sz w:val="14"/>
              </w:rPr>
              <w:t>Life/ Physical Science (1 course, 4 credits)</w:t>
            </w:r>
          </w:p>
          <w:p w:rsidR="00E90031" w:rsidRPr="005F6748" w:rsidRDefault="00E90031" w:rsidP="00E90031">
            <w:pPr>
              <w:tabs>
                <w:tab w:val="left" w:pos="522"/>
                <w:tab w:val="left" w:pos="1782"/>
                <w:tab w:val="left" w:pos="5022"/>
              </w:tabs>
              <w:ind w:left="522"/>
              <w:rPr>
                <w:rFonts w:ascii="Calibri" w:hAnsi="Calibri"/>
                <w:color w:val="FF0000"/>
                <w:sz w:val="14"/>
              </w:rPr>
            </w:pPr>
            <w:r w:rsidRPr="004B0FF9">
              <w:rPr>
                <w:rFonts w:ascii="Calibri" w:hAnsi="Calibri"/>
                <w:strike/>
                <w:color w:val="000000"/>
                <w:sz w:val="14"/>
              </w:rPr>
              <w:t xml:space="preserve">CHEM 1000 </w:t>
            </w:r>
            <w:r w:rsidRPr="004B0FF9">
              <w:rPr>
                <w:rFonts w:ascii="Calibri" w:hAnsi="Calibri"/>
                <w:strike/>
                <w:color w:val="000000"/>
                <w:sz w:val="14"/>
              </w:rPr>
              <w:tab/>
              <w:t>Principles of Chemistry</w:t>
            </w:r>
            <w:r w:rsidRPr="005F6748">
              <w:rPr>
                <w:rFonts w:ascii="Calibri" w:hAnsi="Calibri"/>
                <w:sz w:val="14"/>
              </w:rPr>
              <w:tab/>
            </w:r>
            <w:r w:rsidRPr="005F6748">
              <w:rPr>
                <w:rFonts w:ascii="Calibri" w:hAnsi="Calibri"/>
                <w:sz w:val="14"/>
              </w:rPr>
              <w:tab/>
              <w:t>4</w:t>
            </w:r>
            <w:r w:rsidRPr="005F6748">
              <w:rPr>
                <w:rFonts w:ascii="Calibri" w:hAnsi="Calibri"/>
                <w:color w:val="FF0000"/>
                <w:sz w:val="14"/>
              </w:rPr>
              <w:tab/>
            </w:r>
            <w:r w:rsidRPr="005F6748">
              <w:rPr>
                <w:rFonts w:ascii="Calibri" w:hAnsi="Calibri"/>
                <w:color w:val="FF0000"/>
                <w:sz w:val="14"/>
              </w:rPr>
              <w:tab/>
            </w:r>
            <w:r w:rsidRPr="005F6748">
              <w:rPr>
                <w:rFonts w:ascii="Calibri" w:hAnsi="Calibri"/>
                <w:color w:val="FF0000"/>
                <w:sz w:val="14"/>
              </w:rPr>
              <w:tab/>
            </w:r>
            <w:r w:rsidRPr="005F6748">
              <w:rPr>
                <w:rFonts w:ascii="Calibri" w:hAnsi="Calibri"/>
                <w:color w:val="FF0000"/>
                <w:sz w:val="14"/>
              </w:rPr>
              <w:tab/>
            </w:r>
            <w:r w:rsidRPr="005F6748">
              <w:rPr>
                <w:rFonts w:ascii="Calibri" w:hAnsi="Calibri"/>
                <w:color w:val="FF0000"/>
                <w:sz w:val="14"/>
              </w:rPr>
              <w:tab/>
            </w:r>
          </w:p>
          <w:p w:rsidR="00E90031" w:rsidRPr="005F6748" w:rsidRDefault="00E90031" w:rsidP="00E90031">
            <w:pPr>
              <w:tabs>
                <w:tab w:val="left" w:pos="0"/>
              </w:tabs>
              <w:rPr>
                <w:rFonts w:ascii="Calibri" w:hAnsi="Calibri"/>
                <w:b/>
                <w:sz w:val="14"/>
              </w:rPr>
            </w:pPr>
            <w:r w:rsidRPr="005F6748">
              <w:rPr>
                <w:rFonts w:ascii="Calibri" w:hAnsi="Calibri"/>
                <w:b/>
                <w:sz w:val="14"/>
              </w:rPr>
              <w:t>II – Flexible Core (2 or 3 courses; 6 or 9 credits)</w:t>
            </w:r>
            <w:r w:rsidRPr="005F6748">
              <w:rPr>
                <w:rFonts w:ascii="Calibri" w:hAnsi="Calibri"/>
                <w:b/>
                <w:sz w:val="14"/>
              </w:rPr>
              <w:tab/>
            </w:r>
            <w:r w:rsidRPr="005F6748">
              <w:rPr>
                <w:rFonts w:ascii="Calibri" w:hAnsi="Calibri"/>
                <w:b/>
                <w:sz w:val="14"/>
              </w:rPr>
              <w:tab/>
            </w:r>
          </w:p>
          <w:p w:rsidR="00E90031" w:rsidRPr="005F6748" w:rsidRDefault="00E90031" w:rsidP="00E90031">
            <w:pPr>
              <w:tabs>
                <w:tab w:val="left" w:pos="5022"/>
              </w:tabs>
              <w:ind w:left="342"/>
              <w:rPr>
                <w:rFonts w:ascii="Calibri" w:hAnsi="Calibri"/>
                <w:b/>
                <w:sz w:val="14"/>
              </w:rPr>
            </w:pPr>
            <w:r w:rsidRPr="005F6748">
              <w:rPr>
                <w:rFonts w:ascii="Calibri" w:hAnsi="Calibri"/>
                <w:sz w:val="14"/>
              </w:rPr>
              <w:t>One course from each of any two groups, plus Speech if ENG 1121 is not taken:</w:t>
            </w:r>
            <w:r w:rsidRPr="005F6748">
              <w:rPr>
                <w:rFonts w:ascii="Calibri" w:hAnsi="Calibri"/>
                <w:sz w:val="14"/>
              </w:rPr>
              <w:tab/>
              <w:t>6</w:t>
            </w:r>
          </w:p>
          <w:p w:rsidR="00E90031" w:rsidRPr="005F6748" w:rsidRDefault="00E90031" w:rsidP="00E90031">
            <w:pPr>
              <w:ind w:firstLine="522"/>
              <w:rPr>
                <w:rFonts w:ascii="Calibri" w:hAnsi="Calibri"/>
                <w:b/>
                <w:sz w:val="14"/>
              </w:rPr>
            </w:pPr>
            <w:r w:rsidRPr="005F6748">
              <w:rPr>
                <w:rFonts w:ascii="Calibri" w:hAnsi="Calibri"/>
                <w:b/>
                <w:sz w:val="14"/>
              </w:rPr>
              <w:t>World Cultures and Global Issues</w:t>
            </w:r>
          </w:p>
          <w:p w:rsidR="00E90031" w:rsidRPr="005F6748" w:rsidRDefault="00E90031" w:rsidP="00E90031">
            <w:pPr>
              <w:ind w:firstLine="522"/>
              <w:rPr>
                <w:rFonts w:ascii="Calibri" w:hAnsi="Calibri"/>
                <w:b/>
                <w:sz w:val="14"/>
              </w:rPr>
            </w:pPr>
            <w:r w:rsidRPr="005F6748">
              <w:rPr>
                <w:rFonts w:ascii="Calibri" w:hAnsi="Calibri"/>
                <w:b/>
                <w:sz w:val="14"/>
              </w:rPr>
              <w:t>US Experience in its Diversity</w:t>
            </w:r>
          </w:p>
          <w:p w:rsidR="00E90031" w:rsidRPr="005F6748" w:rsidRDefault="00E90031" w:rsidP="00E90031">
            <w:pPr>
              <w:ind w:firstLine="522"/>
              <w:rPr>
                <w:rFonts w:ascii="Calibri" w:hAnsi="Calibri"/>
                <w:b/>
                <w:sz w:val="14"/>
              </w:rPr>
            </w:pPr>
            <w:r w:rsidRPr="005F6748">
              <w:rPr>
                <w:rFonts w:ascii="Calibri" w:hAnsi="Calibri"/>
                <w:b/>
                <w:sz w:val="14"/>
              </w:rPr>
              <w:t>Creative Expression</w:t>
            </w:r>
          </w:p>
          <w:p w:rsidR="00E90031" w:rsidRPr="005F6748" w:rsidRDefault="00E90031" w:rsidP="00E90031">
            <w:pPr>
              <w:ind w:firstLine="522"/>
              <w:rPr>
                <w:rFonts w:ascii="Calibri" w:hAnsi="Calibri"/>
                <w:b/>
                <w:sz w:val="14"/>
              </w:rPr>
            </w:pPr>
            <w:r w:rsidRPr="005F6748">
              <w:rPr>
                <w:rFonts w:ascii="Calibri" w:hAnsi="Calibri"/>
                <w:b/>
                <w:sz w:val="14"/>
              </w:rPr>
              <w:t>Individual and Society</w:t>
            </w:r>
          </w:p>
          <w:p w:rsidR="00E90031" w:rsidRPr="005F6748" w:rsidRDefault="00E90031" w:rsidP="00E90031">
            <w:pPr>
              <w:tabs>
                <w:tab w:val="left" w:pos="522"/>
                <w:tab w:val="left" w:pos="1782"/>
                <w:tab w:val="left" w:pos="5022"/>
              </w:tabs>
              <w:rPr>
                <w:rFonts w:ascii="Calibri" w:hAnsi="Calibri"/>
                <w:sz w:val="14"/>
              </w:rPr>
            </w:pPr>
            <w:r w:rsidRPr="005F6748">
              <w:rPr>
                <w:rFonts w:ascii="Calibri" w:hAnsi="Calibri"/>
                <w:sz w:val="14"/>
              </w:rPr>
              <w:lastRenderedPageBreak/>
              <w:tab/>
              <w:t>[</w:t>
            </w:r>
            <w:r>
              <w:rPr>
                <w:rFonts w:ascii="Calibri" w:hAnsi="Calibri"/>
                <w:sz w:val="14"/>
              </w:rPr>
              <w:t>COM</w:t>
            </w:r>
            <w:r w:rsidRPr="005F6748">
              <w:rPr>
                <w:rFonts w:ascii="Calibri" w:hAnsi="Calibri"/>
                <w:sz w:val="14"/>
              </w:rPr>
              <w:t xml:space="preserve"> 1330</w:t>
            </w:r>
            <w:r w:rsidRPr="005F6748">
              <w:rPr>
                <w:rFonts w:ascii="Calibri" w:hAnsi="Calibri"/>
                <w:sz w:val="14"/>
              </w:rPr>
              <w:tab/>
            </w:r>
            <w:r>
              <w:rPr>
                <w:rFonts w:ascii="Calibri" w:hAnsi="Calibri"/>
                <w:sz w:val="14"/>
              </w:rPr>
              <w:t>Public Speaking</w:t>
            </w:r>
            <w:r w:rsidRPr="005F6748">
              <w:rPr>
                <w:rFonts w:ascii="Calibri" w:hAnsi="Calibri"/>
                <w:sz w:val="14"/>
              </w:rPr>
              <w:t xml:space="preserve"> or higher]</w:t>
            </w:r>
            <w:r w:rsidRPr="005F6748">
              <w:rPr>
                <w:rFonts w:ascii="Calibri" w:hAnsi="Calibri"/>
                <w:sz w:val="14"/>
              </w:rPr>
              <w:tab/>
              <w:t>[3]</w:t>
            </w:r>
            <w:r w:rsidRPr="005F6748">
              <w:rPr>
                <w:rFonts w:ascii="Calibri" w:hAnsi="Calibri"/>
                <w:sz w:val="14"/>
              </w:rPr>
              <w:tab/>
            </w:r>
          </w:p>
          <w:p w:rsidR="00E90031" w:rsidRPr="005F6748" w:rsidRDefault="00E90031" w:rsidP="00E90031">
            <w:pPr>
              <w:ind w:firstLine="720"/>
              <w:rPr>
                <w:rFonts w:ascii="Calibri" w:hAnsi="Calibri"/>
                <w:b/>
                <w:sz w:val="14"/>
              </w:rPr>
            </w:pPr>
          </w:p>
          <w:p w:rsidR="00E90031" w:rsidRPr="005F6748" w:rsidRDefault="00E90031" w:rsidP="00E90031">
            <w:pPr>
              <w:ind w:firstLine="720"/>
              <w:rPr>
                <w:rFonts w:ascii="Calibri" w:hAnsi="Calibri"/>
                <w:b/>
                <w:sz w:val="14"/>
              </w:rPr>
            </w:pPr>
            <w:r w:rsidRPr="005F6748">
              <w:rPr>
                <w:rFonts w:ascii="Calibri" w:hAnsi="Calibri"/>
                <w:b/>
                <w:sz w:val="14"/>
              </w:rPr>
              <w:t>Scientific World</w:t>
            </w:r>
          </w:p>
          <w:p w:rsidR="00E90031" w:rsidRPr="005F6748" w:rsidRDefault="00E90031" w:rsidP="00E90031">
            <w:pPr>
              <w:pStyle w:val="Table"/>
              <w:tabs>
                <w:tab w:val="clear" w:pos="6480"/>
                <w:tab w:val="left" w:pos="5562"/>
              </w:tabs>
              <w:rPr>
                <w:rFonts w:ascii="Arial" w:hAnsi="Arial" w:cs="Arial"/>
                <w:sz w:val="14"/>
                <w:szCs w:val="20"/>
              </w:rPr>
            </w:pPr>
          </w:p>
          <w:p w:rsidR="00E90031" w:rsidRPr="005F6748" w:rsidRDefault="00E90031" w:rsidP="00E90031">
            <w:pPr>
              <w:pStyle w:val="Table"/>
              <w:rPr>
                <w:rFonts w:ascii="Arial" w:hAnsi="Arial" w:cs="Arial"/>
                <w:b/>
                <w:sz w:val="14"/>
                <w:szCs w:val="20"/>
              </w:rPr>
            </w:pPr>
            <w:r w:rsidRPr="005F6748">
              <w:rPr>
                <w:rFonts w:ascii="Arial" w:hAnsi="Arial" w:cs="Arial"/>
                <w:sz w:val="14"/>
                <w:szCs w:val="20"/>
              </w:rPr>
              <w:t xml:space="preserve">                                                                          </w:t>
            </w:r>
            <w:r w:rsidRPr="005F6748">
              <w:rPr>
                <w:rFonts w:ascii="Arial" w:hAnsi="Arial" w:cs="Arial"/>
                <w:b/>
                <w:sz w:val="14"/>
                <w:szCs w:val="20"/>
              </w:rPr>
              <w:t>Subtotal           20</w:t>
            </w:r>
          </w:p>
          <w:p w:rsidR="00E90031" w:rsidRPr="005F6748" w:rsidRDefault="00E90031" w:rsidP="00E90031">
            <w:pPr>
              <w:pStyle w:val="Table"/>
              <w:rPr>
                <w:rFonts w:ascii="Arial" w:hAnsi="Arial" w:cs="Arial"/>
                <w:sz w:val="14"/>
                <w:szCs w:val="20"/>
              </w:rPr>
            </w:pPr>
          </w:p>
          <w:p w:rsidR="00E90031" w:rsidRPr="005F6748" w:rsidRDefault="00E90031" w:rsidP="00E90031">
            <w:pPr>
              <w:pStyle w:val="Table"/>
              <w:tabs>
                <w:tab w:val="clear" w:pos="6480"/>
                <w:tab w:val="left" w:pos="3852"/>
              </w:tabs>
              <w:rPr>
                <w:rFonts w:ascii="Arial" w:hAnsi="Arial" w:cs="Arial"/>
                <w:b/>
                <w:sz w:val="14"/>
                <w:szCs w:val="20"/>
              </w:rPr>
            </w:pPr>
            <w:r w:rsidRPr="005F6748">
              <w:rPr>
                <w:rFonts w:ascii="Arial" w:hAnsi="Arial" w:cs="Arial"/>
                <w:b/>
                <w:sz w:val="14"/>
                <w:szCs w:val="20"/>
              </w:rPr>
              <w:t xml:space="preserve">TOTAL CREDITS REQUIRED FOR THE DEGREE </w:t>
            </w:r>
            <w:r w:rsidRPr="005F6748">
              <w:rPr>
                <w:rFonts w:ascii="Arial" w:hAnsi="Arial" w:cs="Arial"/>
                <w:b/>
                <w:sz w:val="14"/>
                <w:szCs w:val="20"/>
              </w:rPr>
              <w:tab/>
              <w:t xml:space="preserve"> 64</w:t>
            </w:r>
          </w:p>
        </w:tc>
        <w:tc>
          <w:tcPr>
            <w:tcW w:w="5084" w:type="dxa"/>
          </w:tcPr>
          <w:p w:rsidR="00E90031" w:rsidRPr="005F6748" w:rsidRDefault="00E90031" w:rsidP="00E90031">
            <w:pPr>
              <w:pStyle w:val="Table"/>
              <w:rPr>
                <w:rFonts w:ascii="Arial" w:hAnsi="Arial" w:cs="Arial"/>
                <w:b/>
                <w:sz w:val="14"/>
                <w:szCs w:val="20"/>
              </w:rPr>
            </w:pPr>
          </w:p>
          <w:p w:rsidR="00E90031" w:rsidRPr="005F6748" w:rsidRDefault="00E90031" w:rsidP="00E90031">
            <w:pPr>
              <w:pStyle w:val="Table"/>
              <w:rPr>
                <w:rFonts w:ascii="Arial" w:hAnsi="Arial" w:cs="Arial"/>
                <w:sz w:val="14"/>
                <w:szCs w:val="20"/>
              </w:rPr>
            </w:pPr>
          </w:p>
          <w:p w:rsidR="00E90031" w:rsidRPr="005F6748" w:rsidRDefault="00E90031" w:rsidP="00E90031">
            <w:pPr>
              <w:pStyle w:val="Table"/>
              <w:tabs>
                <w:tab w:val="clear" w:pos="6480"/>
                <w:tab w:val="left" w:pos="5562"/>
              </w:tabs>
              <w:rPr>
                <w:rFonts w:ascii="Arial" w:hAnsi="Arial" w:cs="Arial"/>
                <w:sz w:val="14"/>
                <w:szCs w:val="20"/>
              </w:rPr>
            </w:pPr>
            <w:r w:rsidRPr="005F6748">
              <w:rPr>
                <w:rFonts w:ascii="Arial" w:hAnsi="Arial" w:cs="Arial"/>
                <w:sz w:val="14"/>
                <w:szCs w:val="20"/>
              </w:rPr>
              <w:t>General Education Common Core: 20 Credits</w:t>
            </w:r>
          </w:p>
          <w:p w:rsidR="00E90031" w:rsidRPr="005F6748" w:rsidRDefault="00E90031" w:rsidP="00E90031">
            <w:pPr>
              <w:rPr>
                <w:rFonts w:ascii="Calibri" w:hAnsi="Calibri"/>
                <w:b/>
                <w:sz w:val="14"/>
              </w:rPr>
            </w:pPr>
            <w:r w:rsidRPr="005F6748">
              <w:rPr>
                <w:rFonts w:ascii="Calibri" w:hAnsi="Calibri"/>
                <w:b/>
                <w:sz w:val="14"/>
              </w:rPr>
              <w:t>I – Required Core (3 or 4 courses, 11 or 14 credits)</w:t>
            </w:r>
          </w:p>
          <w:p w:rsidR="00E90031" w:rsidRPr="005F6748" w:rsidRDefault="00E90031" w:rsidP="00E90031">
            <w:pPr>
              <w:tabs>
                <w:tab w:val="left" w:pos="522"/>
              </w:tabs>
              <w:rPr>
                <w:rFonts w:ascii="Calibri" w:hAnsi="Calibri"/>
                <w:b/>
                <w:sz w:val="14"/>
              </w:rPr>
            </w:pPr>
            <w:r w:rsidRPr="005F6748">
              <w:rPr>
                <w:rFonts w:ascii="Calibri" w:hAnsi="Calibri"/>
                <w:sz w:val="14"/>
              </w:rPr>
              <w:tab/>
            </w:r>
            <w:r w:rsidRPr="005F6748">
              <w:rPr>
                <w:rFonts w:ascii="Calibri" w:hAnsi="Calibri"/>
                <w:b/>
                <w:sz w:val="14"/>
              </w:rPr>
              <w:t>English Composition (1 or 2 courses, 3 or 6 credits)</w:t>
            </w:r>
          </w:p>
          <w:p w:rsidR="00E90031" w:rsidRPr="005F6748" w:rsidRDefault="00E90031" w:rsidP="00E90031">
            <w:pPr>
              <w:tabs>
                <w:tab w:val="left" w:pos="522"/>
                <w:tab w:val="left" w:pos="1782"/>
              </w:tabs>
              <w:rPr>
                <w:rFonts w:ascii="Calibri" w:hAnsi="Calibri"/>
                <w:sz w:val="14"/>
              </w:rPr>
            </w:pPr>
            <w:r w:rsidRPr="005F6748">
              <w:rPr>
                <w:rFonts w:ascii="Calibri" w:hAnsi="Calibri"/>
                <w:sz w:val="14"/>
              </w:rPr>
              <w:tab/>
              <w:t xml:space="preserve">ENG 1101 </w:t>
            </w:r>
            <w:r w:rsidRPr="005F6748">
              <w:rPr>
                <w:rFonts w:ascii="Calibri" w:hAnsi="Calibri"/>
                <w:sz w:val="14"/>
              </w:rPr>
              <w:tab/>
              <w:t xml:space="preserve">English Composition I </w:t>
            </w:r>
            <w:r w:rsidRPr="005F6748">
              <w:rPr>
                <w:rFonts w:ascii="Calibri" w:hAnsi="Calibri"/>
                <w:sz w:val="14"/>
              </w:rPr>
              <w:tab/>
            </w:r>
            <w:r w:rsidRPr="005F6748">
              <w:rPr>
                <w:rFonts w:ascii="Calibri" w:hAnsi="Calibri"/>
                <w:sz w:val="14"/>
              </w:rPr>
              <w:tab/>
            </w:r>
            <w:r>
              <w:rPr>
                <w:rFonts w:ascii="Calibri" w:hAnsi="Calibri"/>
                <w:sz w:val="14"/>
              </w:rPr>
              <w:t xml:space="preserve">    </w:t>
            </w:r>
            <w:r w:rsidRPr="005F6748">
              <w:rPr>
                <w:rFonts w:ascii="Calibri" w:hAnsi="Calibri"/>
                <w:sz w:val="14"/>
              </w:rPr>
              <w:t>3</w:t>
            </w:r>
          </w:p>
          <w:p w:rsidR="00E90031" w:rsidRPr="005F6748" w:rsidRDefault="00E90031" w:rsidP="00E90031">
            <w:pPr>
              <w:tabs>
                <w:tab w:val="left" w:pos="522"/>
                <w:tab w:val="left" w:pos="1782"/>
              </w:tabs>
              <w:rPr>
                <w:rFonts w:ascii="Calibri" w:hAnsi="Calibri"/>
                <w:sz w:val="14"/>
              </w:rPr>
            </w:pPr>
            <w:r w:rsidRPr="005F6748">
              <w:rPr>
                <w:rFonts w:ascii="Calibri" w:hAnsi="Calibri"/>
                <w:sz w:val="14"/>
              </w:rPr>
              <w:tab/>
              <w:t xml:space="preserve">[ENG 1121 </w:t>
            </w:r>
            <w:r w:rsidRPr="005F6748">
              <w:rPr>
                <w:rFonts w:ascii="Calibri" w:hAnsi="Calibri"/>
                <w:sz w:val="14"/>
              </w:rPr>
              <w:tab/>
              <w:t>Composition II</w:t>
            </w:r>
            <w:r w:rsidRPr="00A8719C">
              <w:rPr>
                <w:rStyle w:val="FootnoteReference"/>
                <w:sz w:val="14"/>
                <w:vertAlign w:val="superscript"/>
              </w:rPr>
              <w:t>1</w:t>
            </w:r>
            <w:r w:rsidRPr="005F6748">
              <w:rPr>
                <w:rFonts w:ascii="Calibri" w:hAnsi="Calibri"/>
                <w:sz w:val="14"/>
              </w:rPr>
              <w:t>]</w:t>
            </w:r>
            <w:r w:rsidRPr="005F6748">
              <w:rPr>
                <w:rFonts w:ascii="Calibri" w:hAnsi="Calibri"/>
                <w:sz w:val="14"/>
              </w:rPr>
              <w:tab/>
            </w:r>
            <w:r w:rsidRPr="005F6748">
              <w:rPr>
                <w:rFonts w:ascii="Calibri" w:hAnsi="Calibri"/>
                <w:sz w:val="14"/>
              </w:rPr>
              <w:tab/>
            </w:r>
            <w:r>
              <w:rPr>
                <w:rFonts w:ascii="Calibri" w:hAnsi="Calibri"/>
                <w:sz w:val="14"/>
              </w:rPr>
              <w:t xml:space="preserve">                          </w:t>
            </w:r>
            <w:r w:rsidRPr="005F6748">
              <w:rPr>
                <w:rFonts w:ascii="Calibri" w:hAnsi="Calibri"/>
                <w:sz w:val="14"/>
              </w:rPr>
              <w:t>[3]</w:t>
            </w:r>
          </w:p>
          <w:p w:rsidR="00E90031" w:rsidRPr="005F6748" w:rsidRDefault="00E90031" w:rsidP="00E90031">
            <w:pPr>
              <w:tabs>
                <w:tab w:val="left" w:pos="522"/>
              </w:tabs>
              <w:rPr>
                <w:rFonts w:ascii="Calibri" w:hAnsi="Calibri"/>
                <w:b/>
                <w:sz w:val="14"/>
              </w:rPr>
            </w:pPr>
            <w:r w:rsidRPr="005F6748">
              <w:rPr>
                <w:rFonts w:ascii="Calibri" w:hAnsi="Calibri"/>
                <w:sz w:val="14"/>
              </w:rPr>
              <w:tab/>
            </w:r>
            <w:r w:rsidRPr="005F6748">
              <w:rPr>
                <w:rFonts w:ascii="Calibri" w:hAnsi="Calibri"/>
                <w:b/>
                <w:sz w:val="14"/>
              </w:rPr>
              <w:t>Mathematical and Quantitative Reasoning (1 course,</w:t>
            </w:r>
            <w:r>
              <w:rPr>
                <w:rFonts w:ascii="Calibri" w:hAnsi="Calibri"/>
                <w:b/>
                <w:sz w:val="14"/>
              </w:rPr>
              <w:t xml:space="preserve"> 3 or</w:t>
            </w:r>
            <w:r w:rsidRPr="005F6748">
              <w:rPr>
                <w:rFonts w:ascii="Calibri" w:hAnsi="Calibri"/>
                <w:b/>
                <w:sz w:val="14"/>
              </w:rPr>
              <w:t xml:space="preserve"> 4 credits)</w:t>
            </w:r>
          </w:p>
          <w:p w:rsidR="00E90031" w:rsidRDefault="00E90031" w:rsidP="00E90031">
            <w:pPr>
              <w:tabs>
                <w:tab w:val="left" w:pos="522"/>
              </w:tabs>
              <w:rPr>
                <w:rFonts w:ascii="Calibri" w:hAnsi="Calibri"/>
                <w:sz w:val="14"/>
              </w:rPr>
            </w:pPr>
            <w:r w:rsidRPr="005F6748">
              <w:rPr>
                <w:rFonts w:ascii="Calibri" w:hAnsi="Calibri"/>
                <w:sz w:val="14"/>
              </w:rPr>
              <w:tab/>
              <w:t xml:space="preserve">Select </w:t>
            </w:r>
            <w:r w:rsidRPr="005F6748">
              <w:rPr>
                <w:rFonts w:ascii="Calibri" w:hAnsi="Calibri"/>
                <w:b/>
                <w:sz w:val="14"/>
              </w:rPr>
              <w:t>one</w:t>
            </w:r>
            <w:r w:rsidRPr="005F6748">
              <w:rPr>
                <w:rFonts w:ascii="Calibri" w:hAnsi="Calibri"/>
                <w:sz w:val="14"/>
              </w:rPr>
              <w:t xml:space="preserve"> of the following courses</w:t>
            </w:r>
          </w:p>
          <w:p w:rsidR="00E90031" w:rsidRPr="005F6748" w:rsidRDefault="00E90031" w:rsidP="00E90031">
            <w:pPr>
              <w:tabs>
                <w:tab w:val="left" w:pos="522"/>
              </w:tabs>
              <w:rPr>
                <w:rFonts w:ascii="Calibri" w:hAnsi="Calibri"/>
                <w:sz w:val="14"/>
              </w:rPr>
            </w:pPr>
            <w:r>
              <w:rPr>
                <w:rFonts w:ascii="Calibri" w:hAnsi="Calibri"/>
                <w:sz w:val="14"/>
              </w:rPr>
              <w:tab/>
              <w:t>MAT 1190</w:t>
            </w:r>
            <w:r>
              <w:rPr>
                <w:rFonts w:ascii="Calibri" w:hAnsi="Calibri"/>
                <w:sz w:val="14"/>
              </w:rPr>
              <w:tab/>
              <w:t xml:space="preserve">          Quantitative Reasoning</w:t>
            </w:r>
            <w:r w:rsidRPr="00A8719C">
              <w:rPr>
                <w:rStyle w:val="FootnoteReference"/>
                <w:rFonts w:ascii="Calibri" w:hAnsi="Calibri"/>
                <w:sz w:val="14"/>
                <w:vertAlign w:val="superscript"/>
              </w:rPr>
              <w:t>2</w:t>
            </w:r>
            <w:r>
              <w:rPr>
                <w:rFonts w:ascii="Calibri" w:hAnsi="Calibri"/>
                <w:sz w:val="14"/>
              </w:rPr>
              <w:tab/>
            </w:r>
            <w:r>
              <w:rPr>
                <w:rFonts w:ascii="Calibri" w:hAnsi="Calibri"/>
                <w:sz w:val="14"/>
              </w:rPr>
              <w:tab/>
              <w:t xml:space="preserve">      3</w:t>
            </w:r>
          </w:p>
          <w:p w:rsidR="00E90031" w:rsidRPr="005F6748" w:rsidRDefault="00E90031" w:rsidP="00E90031">
            <w:pPr>
              <w:tabs>
                <w:tab w:val="left" w:pos="522"/>
                <w:tab w:val="left" w:pos="1782"/>
                <w:tab w:val="left" w:pos="5022"/>
              </w:tabs>
              <w:ind w:firstLine="522"/>
              <w:rPr>
                <w:rFonts w:ascii="Calibri" w:hAnsi="Calibri"/>
                <w:sz w:val="14"/>
              </w:rPr>
            </w:pPr>
            <w:r w:rsidRPr="005F6748">
              <w:rPr>
                <w:rFonts w:ascii="Calibri" w:hAnsi="Calibri"/>
                <w:sz w:val="14"/>
              </w:rPr>
              <w:t xml:space="preserve">MAT 1180 </w:t>
            </w:r>
            <w:r w:rsidRPr="005F6748">
              <w:rPr>
                <w:rFonts w:ascii="Calibri" w:hAnsi="Calibri"/>
                <w:sz w:val="14"/>
              </w:rPr>
              <w:tab/>
              <w:t>Math Concepts and Applications</w:t>
            </w:r>
            <w:r>
              <w:rPr>
                <w:rFonts w:ascii="Calibri" w:hAnsi="Calibri"/>
                <w:sz w:val="14"/>
              </w:rPr>
              <w:t xml:space="preserve">                            4</w:t>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rsidRPr="005F6748">
              <w:rPr>
                <w:rFonts w:ascii="Calibri" w:hAnsi="Calibri"/>
                <w:sz w:val="14"/>
              </w:rPr>
              <w:tab/>
              <w:t>4</w:t>
            </w:r>
          </w:p>
          <w:p w:rsidR="00E90031" w:rsidRPr="005F6748" w:rsidRDefault="00E90031" w:rsidP="00E90031">
            <w:pPr>
              <w:tabs>
                <w:tab w:val="left" w:pos="522"/>
                <w:tab w:val="left" w:pos="1782"/>
                <w:tab w:val="left" w:pos="5922"/>
              </w:tabs>
              <w:rPr>
                <w:rFonts w:ascii="Calibri" w:hAnsi="Calibri"/>
                <w:sz w:val="14"/>
              </w:rPr>
            </w:pPr>
            <w:r w:rsidRPr="005F6748">
              <w:rPr>
                <w:rFonts w:ascii="Calibri" w:hAnsi="Calibri"/>
                <w:sz w:val="14"/>
              </w:rPr>
              <w:tab/>
              <w:t xml:space="preserve">MAT 1275 </w:t>
            </w:r>
            <w:r w:rsidRPr="005F6748">
              <w:rPr>
                <w:rFonts w:ascii="Calibri" w:hAnsi="Calibri"/>
                <w:sz w:val="14"/>
              </w:rPr>
              <w:tab/>
              <w:t>College Algebra and Trigonometry or higher</w:t>
            </w:r>
            <w:r>
              <w:rPr>
                <w:rStyle w:val="FootnoteReference"/>
                <w:rFonts w:ascii="Calibri" w:hAnsi="Calibri"/>
                <w:sz w:val="14"/>
                <w:vertAlign w:val="superscript"/>
              </w:rPr>
              <w:t>3</w:t>
            </w:r>
            <w:r>
              <w:rPr>
                <w:rFonts w:ascii="Calibri" w:hAnsi="Calibri"/>
                <w:sz w:val="14"/>
              </w:rPr>
              <w:t xml:space="preserve">       4</w:t>
            </w:r>
            <w:r w:rsidRPr="005F6748">
              <w:rPr>
                <w:rFonts w:ascii="Calibri" w:hAnsi="Calibri"/>
                <w:sz w:val="14"/>
              </w:rPr>
              <w:tab/>
              <w:t>4</w:t>
            </w:r>
          </w:p>
          <w:p w:rsidR="00E90031" w:rsidRPr="00A8719C" w:rsidRDefault="00E90031" w:rsidP="00E90031">
            <w:pPr>
              <w:rPr>
                <w:rFonts w:ascii="Calibri" w:hAnsi="Calibri"/>
                <w:sz w:val="14"/>
                <w:vertAlign w:val="superscript"/>
              </w:rPr>
            </w:pPr>
          </w:p>
          <w:p w:rsidR="00E90031" w:rsidRPr="005F6748" w:rsidRDefault="00E90031" w:rsidP="00E90031">
            <w:pPr>
              <w:tabs>
                <w:tab w:val="left" w:pos="522"/>
              </w:tabs>
              <w:rPr>
                <w:rFonts w:ascii="Calibri" w:hAnsi="Calibri"/>
                <w:b/>
                <w:sz w:val="14"/>
              </w:rPr>
            </w:pPr>
            <w:r w:rsidRPr="005F6748">
              <w:rPr>
                <w:rFonts w:ascii="Calibri" w:hAnsi="Calibri"/>
                <w:sz w:val="14"/>
              </w:rPr>
              <w:tab/>
            </w:r>
            <w:r w:rsidRPr="005F6748">
              <w:rPr>
                <w:rFonts w:ascii="Calibri" w:hAnsi="Calibri"/>
                <w:b/>
                <w:sz w:val="14"/>
              </w:rPr>
              <w:t>Life/ Physical Science (1 course, 4 credits)</w:t>
            </w:r>
          </w:p>
          <w:p w:rsidR="00E90031" w:rsidRPr="005F6748" w:rsidRDefault="00E90031" w:rsidP="00E90031">
            <w:pPr>
              <w:tabs>
                <w:tab w:val="left" w:pos="522"/>
                <w:tab w:val="left" w:pos="1782"/>
                <w:tab w:val="left" w:pos="5022"/>
              </w:tabs>
              <w:ind w:left="522"/>
              <w:rPr>
                <w:rFonts w:ascii="Calibri" w:hAnsi="Calibri"/>
                <w:color w:val="FF0000"/>
                <w:sz w:val="14"/>
              </w:rPr>
            </w:pPr>
            <w:r w:rsidRPr="005F6748">
              <w:rPr>
                <w:rFonts w:ascii="Calibri" w:hAnsi="Calibri"/>
                <w:color w:val="000000"/>
                <w:sz w:val="14"/>
              </w:rPr>
              <w:t xml:space="preserve">CHEM 1000 </w:t>
            </w:r>
            <w:r w:rsidRPr="005F6748">
              <w:rPr>
                <w:rFonts w:ascii="Calibri" w:hAnsi="Calibri"/>
                <w:color w:val="000000"/>
                <w:sz w:val="14"/>
              </w:rPr>
              <w:tab/>
              <w:t>Principles of Chemistry</w:t>
            </w:r>
            <w:r>
              <w:rPr>
                <w:rFonts w:ascii="Calibri" w:hAnsi="Calibri"/>
                <w:color w:val="000000"/>
                <w:sz w:val="14"/>
              </w:rPr>
              <w:t xml:space="preserve"> or higher</w:t>
            </w:r>
            <w:r w:rsidRPr="005F6748">
              <w:rPr>
                <w:rFonts w:ascii="Calibri" w:hAnsi="Calibri"/>
                <w:sz w:val="14"/>
              </w:rPr>
              <w:tab/>
            </w:r>
            <w:r w:rsidRPr="005F6748">
              <w:rPr>
                <w:rFonts w:ascii="Calibri" w:hAnsi="Calibri"/>
                <w:sz w:val="14"/>
              </w:rPr>
              <w:tab/>
              <w:t>4</w:t>
            </w:r>
            <w:r w:rsidRPr="005F6748">
              <w:rPr>
                <w:rFonts w:ascii="Calibri" w:hAnsi="Calibri"/>
                <w:color w:val="FF0000"/>
                <w:sz w:val="14"/>
              </w:rPr>
              <w:tab/>
            </w:r>
            <w:r w:rsidRPr="005F6748">
              <w:rPr>
                <w:rFonts w:ascii="Calibri" w:hAnsi="Calibri"/>
                <w:color w:val="FF0000"/>
                <w:sz w:val="14"/>
              </w:rPr>
              <w:tab/>
            </w:r>
            <w:r w:rsidRPr="005F6748">
              <w:rPr>
                <w:rFonts w:ascii="Calibri" w:hAnsi="Calibri"/>
                <w:color w:val="FF0000"/>
                <w:sz w:val="14"/>
              </w:rPr>
              <w:tab/>
            </w:r>
            <w:r w:rsidRPr="005F6748">
              <w:rPr>
                <w:rFonts w:ascii="Calibri" w:hAnsi="Calibri"/>
                <w:color w:val="FF0000"/>
                <w:sz w:val="14"/>
              </w:rPr>
              <w:tab/>
            </w:r>
            <w:r w:rsidRPr="005F6748">
              <w:rPr>
                <w:rFonts w:ascii="Calibri" w:hAnsi="Calibri"/>
                <w:color w:val="FF0000"/>
                <w:sz w:val="14"/>
              </w:rPr>
              <w:tab/>
            </w:r>
          </w:p>
          <w:p w:rsidR="00E90031" w:rsidRPr="005F6748" w:rsidRDefault="00E90031" w:rsidP="00E90031">
            <w:pPr>
              <w:tabs>
                <w:tab w:val="left" w:pos="0"/>
              </w:tabs>
              <w:rPr>
                <w:rFonts w:ascii="Calibri" w:hAnsi="Calibri"/>
                <w:b/>
                <w:sz w:val="14"/>
              </w:rPr>
            </w:pPr>
            <w:r w:rsidRPr="005F6748">
              <w:rPr>
                <w:rFonts w:ascii="Calibri" w:hAnsi="Calibri"/>
                <w:b/>
                <w:sz w:val="14"/>
              </w:rPr>
              <w:t>II – Flexible Core (2 or 3 courses; 6 or 9 credits)</w:t>
            </w:r>
            <w:r w:rsidRPr="005F6748">
              <w:rPr>
                <w:rFonts w:ascii="Calibri" w:hAnsi="Calibri"/>
                <w:b/>
                <w:sz w:val="14"/>
              </w:rPr>
              <w:tab/>
            </w:r>
            <w:r w:rsidRPr="005F6748">
              <w:rPr>
                <w:rFonts w:ascii="Calibri" w:hAnsi="Calibri"/>
                <w:b/>
                <w:sz w:val="14"/>
              </w:rPr>
              <w:tab/>
            </w:r>
          </w:p>
          <w:p w:rsidR="00E90031" w:rsidRPr="005F6748" w:rsidRDefault="00E90031" w:rsidP="00E90031">
            <w:pPr>
              <w:tabs>
                <w:tab w:val="left" w:pos="5022"/>
              </w:tabs>
              <w:ind w:left="342"/>
              <w:rPr>
                <w:rFonts w:ascii="Calibri" w:hAnsi="Calibri"/>
                <w:b/>
                <w:sz w:val="14"/>
              </w:rPr>
            </w:pPr>
            <w:r w:rsidRPr="005F6748">
              <w:rPr>
                <w:rFonts w:ascii="Calibri" w:hAnsi="Calibri"/>
                <w:sz w:val="14"/>
              </w:rPr>
              <w:t>One course from each of any two groups, plus Speech if ENG 1121 is not taken:</w:t>
            </w:r>
            <w:r w:rsidRPr="005F6748">
              <w:rPr>
                <w:rFonts w:ascii="Calibri" w:hAnsi="Calibri"/>
                <w:sz w:val="14"/>
              </w:rPr>
              <w:tab/>
              <w:t>6</w:t>
            </w:r>
          </w:p>
          <w:p w:rsidR="00E90031" w:rsidRPr="005F6748" w:rsidRDefault="00E90031" w:rsidP="00E90031">
            <w:pPr>
              <w:ind w:firstLine="522"/>
              <w:rPr>
                <w:rFonts w:ascii="Calibri" w:hAnsi="Calibri"/>
                <w:b/>
                <w:sz w:val="14"/>
              </w:rPr>
            </w:pPr>
            <w:r w:rsidRPr="005F6748">
              <w:rPr>
                <w:rFonts w:ascii="Calibri" w:hAnsi="Calibri"/>
                <w:b/>
                <w:sz w:val="14"/>
              </w:rPr>
              <w:t>World Cultures and Global Issues</w:t>
            </w:r>
          </w:p>
          <w:p w:rsidR="00E90031" w:rsidRPr="005F6748" w:rsidRDefault="00E90031" w:rsidP="00E90031">
            <w:pPr>
              <w:ind w:firstLine="522"/>
              <w:rPr>
                <w:rFonts w:ascii="Calibri" w:hAnsi="Calibri"/>
                <w:b/>
                <w:sz w:val="14"/>
              </w:rPr>
            </w:pPr>
            <w:r w:rsidRPr="005F6748">
              <w:rPr>
                <w:rFonts w:ascii="Calibri" w:hAnsi="Calibri"/>
                <w:b/>
                <w:sz w:val="14"/>
              </w:rPr>
              <w:t>US Experience in its Diversity</w:t>
            </w:r>
          </w:p>
          <w:p w:rsidR="00E90031" w:rsidRPr="005F6748" w:rsidRDefault="00E90031" w:rsidP="00E90031">
            <w:pPr>
              <w:ind w:firstLine="522"/>
              <w:rPr>
                <w:rFonts w:ascii="Calibri" w:hAnsi="Calibri"/>
                <w:b/>
                <w:sz w:val="14"/>
              </w:rPr>
            </w:pPr>
            <w:r w:rsidRPr="005F6748">
              <w:rPr>
                <w:rFonts w:ascii="Calibri" w:hAnsi="Calibri"/>
                <w:b/>
                <w:sz w:val="14"/>
              </w:rPr>
              <w:t>Creative Expression</w:t>
            </w:r>
          </w:p>
          <w:p w:rsidR="00E90031" w:rsidRPr="005F6748" w:rsidRDefault="00E90031" w:rsidP="00E90031">
            <w:pPr>
              <w:ind w:firstLine="522"/>
              <w:rPr>
                <w:rFonts w:ascii="Calibri" w:hAnsi="Calibri"/>
                <w:b/>
                <w:sz w:val="14"/>
              </w:rPr>
            </w:pPr>
            <w:r w:rsidRPr="005F6748">
              <w:rPr>
                <w:rFonts w:ascii="Calibri" w:hAnsi="Calibri"/>
                <w:b/>
                <w:sz w:val="14"/>
              </w:rPr>
              <w:lastRenderedPageBreak/>
              <w:t>Individual and Society</w:t>
            </w:r>
          </w:p>
          <w:p w:rsidR="00E90031" w:rsidRPr="005F6748" w:rsidRDefault="00E90031" w:rsidP="00E90031">
            <w:pPr>
              <w:tabs>
                <w:tab w:val="left" w:pos="522"/>
                <w:tab w:val="left" w:pos="1782"/>
                <w:tab w:val="left" w:pos="5022"/>
              </w:tabs>
              <w:rPr>
                <w:rFonts w:ascii="Calibri" w:hAnsi="Calibri"/>
                <w:sz w:val="14"/>
              </w:rPr>
            </w:pPr>
            <w:r w:rsidRPr="005F6748">
              <w:rPr>
                <w:rFonts w:ascii="Calibri" w:hAnsi="Calibri"/>
                <w:sz w:val="14"/>
              </w:rPr>
              <w:tab/>
              <w:t>[</w:t>
            </w:r>
            <w:r>
              <w:rPr>
                <w:rFonts w:ascii="Calibri" w:hAnsi="Calibri"/>
                <w:sz w:val="14"/>
              </w:rPr>
              <w:t>COM</w:t>
            </w:r>
            <w:r w:rsidRPr="005F6748">
              <w:rPr>
                <w:rFonts w:ascii="Calibri" w:hAnsi="Calibri"/>
                <w:sz w:val="14"/>
              </w:rPr>
              <w:t xml:space="preserve"> 1330</w:t>
            </w:r>
            <w:r w:rsidRPr="005F6748">
              <w:rPr>
                <w:rFonts w:ascii="Calibri" w:hAnsi="Calibri"/>
                <w:sz w:val="14"/>
              </w:rPr>
              <w:tab/>
            </w:r>
            <w:r>
              <w:rPr>
                <w:rFonts w:ascii="Calibri" w:hAnsi="Calibri"/>
                <w:sz w:val="14"/>
              </w:rPr>
              <w:t>Public</w:t>
            </w:r>
            <w:r w:rsidRPr="005F6748">
              <w:rPr>
                <w:rFonts w:ascii="Calibri" w:hAnsi="Calibri"/>
                <w:sz w:val="14"/>
              </w:rPr>
              <w:t xml:space="preserve"> Speaking or higher]</w:t>
            </w:r>
            <w:r w:rsidRPr="005F6748">
              <w:rPr>
                <w:rFonts w:ascii="Calibri" w:hAnsi="Calibri"/>
                <w:sz w:val="14"/>
              </w:rPr>
              <w:tab/>
              <w:t>[3]</w:t>
            </w:r>
            <w:r w:rsidRPr="005F6748">
              <w:rPr>
                <w:rFonts w:ascii="Calibri" w:hAnsi="Calibri"/>
                <w:sz w:val="14"/>
              </w:rPr>
              <w:tab/>
            </w:r>
          </w:p>
          <w:p w:rsidR="00E90031" w:rsidRPr="005F6748" w:rsidRDefault="00E90031" w:rsidP="00E90031">
            <w:pPr>
              <w:ind w:firstLine="720"/>
              <w:rPr>
                <w:rFonts w:ascii="Calibri" w:hAnsi="Calibri"/>
                <w:b/>
                <w:sz w:val="14"/>
              </w:rPr>
            </w:pPr>
            <w:r w:rsidRPr="005F6748">
              <w:rPr>
                <w:rFonts w:ascii="Calibri" w:hAnsi="Calibri"/>
                <w:b/>
                <w:sz w:val="14"/>
              </w:rPr>
              <w:t>Scientific World</w:t>
            </w:r>
          </w:p>
          <w:p w:rsidR="00E90031" w:rsidRPr="005F6748" w:rsidRDefault="00E90031" w:rsidP="00E90031">
            <w:pPr>
              <w:pStyle w:val="Table"/>
              <w:tabs>
                <w:tab w:val="clear" w:pos="6480"/>
                <w:tab w:val="left" w:pos="5562"/>
              </w:tabs>
              <w:rPr>
                <w:rFonts w:ascii="Arial" w:hAnsi="Arial" w:cs="Arial"/>
                <w:sz w:val="14"/>
                <w:szCs w:val="20"/>
              </w:rPr>
            </w:pPr>
          </w:p>
          <w:p w:rsidR="00E90031" w:rsidRPr="005F6748" w:rsidRDefault="00E90031" w:rsidP="00E90031">
            <w:pPr>
              <w:pStyle w:val="Table"/>
              <w:rPr>
                <w:rFonts w:ascii="Arial" w:hAnsi="Arial" w:cs="Arial"/>
                <w:b/>
                <w:sz w:val="14"/>
                <w:szCs w:val="20"/>
              </w:rPr>
            </w:pPr>
            <w:r w:rsidRPr="005F6748">
              <w:rPr>
                <w:rFonts w:ascii="Arial" w:hAnsi="Arial" w:cs="Arial"/>
                <w:sz w:val="14"/>
                <w:szCs w:val="20"/>
              </w:rPr>
              <w:t xml:space="preserve">                                                                          </w:t>
            </w:r>
            <w:r w:rsidRPr="005F6748">
              <w:rPr>
                <w:rFonts w:ascii="Arial" w:hAnsi="Arial" w:cs="Arial"/>
                <w:b/>
                <w:sz w:val="14"/>
                <w:szCs w:val="20"/>
              </w:rPr>
              <w:t>Subtotal           20</w:t>
            </w:r>
          </w:p>
          <w:p w:rsidR="00E90031" w:rsidRPr="005F6748" w:rsidRDefault="00E90031" w:rsidP="00E90031">
            <w:pPr>
              <w:pStyle w:val="Table"/>
              <w:rPr>
                <w:rFonts w:ascii="Arial" w:hAnsi="Arial" w:cs="Arial"/>
                <w:sz w:val="14"/>
                <w:szCs w:val="20"/>
              </w:rPr>
            </w:pPr>
          </w:p>
          <w:p w:rsidR="00E90031" w:rsidRPr="005F6748" w:rsidRDefault="00E90031" w:rsidP="00E90031">
            <w:pPr>
              <w:pStyle w:val="Table"/>
              <w:tabs>
                <w:tab w:val="clear" w:pos="6480"/>
                <w:tab w:val="left" w:pos="3808"/>
              </w:tabs>
              <w:rPr>
                <w:rFonts w:ascii="Arial" w:hAnsi="Arial" w:cs="Arial"/>
                <w:b/>
                <w:sz w:val="14"/>
                <w:szCs w:val="20"/>
              </w:rPr>
            </w:pPr>
            <w:r w:rsidRPr="005F6748">
              <w:rPr>
                <w:rFonts w:ascii="Arial" w:hAnsi="Arial" w:cs="Arial"/>
                <w:b/>
                <w:sz w:val="14"/>
                <w:szCs w:val="20"/>
              </w:rPr>
              <w:t xml:space="preserve">TOTAL CREDITS REQUIRED FOR THE DEGREE </w:t>
            </w:r>
            <w:r w:rsidRPr="005F6748">
              <w:rPr>
                <w:rFonts w:ascii="Arial" w:hAnsi="Arial" w:cs="Arial"/>
                <w:b/>
                <w:sz w:val="14"/>
                <w:szCs w:val="20"/>
              </w:rPr>
              <w:tab/>
              <w:t xml:space="preserve"> 64</w:t>
            </w:r>
          </w:p>
        </w:tc>
      </w:tr>
      <w:tr w:rsidR="00E90031" w:rsidRPr="005F6748" w:rsidTr="00E90031">
        <w:trPr>
          <w:trHeight w:val="459"/>
        </w:trPr>
        <w:tc>
          <w:tcPr>
            <w:tcW w:w="5084" w:type="dxa"/>
          </w:tcPr>
          <w:p w:rsidR="00E90031" w:rsidRPr="005F6748" w:rsidRDefault="00E90031" w:rsidP="00E90031">
            <w:pPr>
              <w:pStyle w:val="Table"/>
              <w:rPr>
                <w:rFonts w:ascii="Arial" w:hAnsi="Arial" w:cs="Arial"/>
                <w:b/>
                <w:sz w:val="14"/>
                <w:szCs w:val="20"/>
              </w:rPr>
            </w:pPr>
          </w:p>
        </w:tc>
        <w:tc>
          <w:tcPr>
            <w:tcW w:w="5084" w:type="dxa"/>
          </w:tcPr>
          <w:p w:rsidR="00E90031" w:rsidRPr="005F6748" w:rsidRDefault="00E90031" w:rsidP="00E90031">
            <w:pPr>
              <w:pStyle w:val="Table"/>
              <w:rPr>
                <w:rFonts w:ascii="Arial" w:hAnsi="Arial" w:cs="Arial"/>
                <w:b/>
                <w:sz w:val="14"/>
                <w:szCs w:val="20"/>
              </w:rPr>
            </w:pPr>
          </w:p>
        </w:tc>
      </w:tr>
    </w:tbl>
    <w:p w:rsidR="00E90031" w:rsidRPr="00FA3AF2" w:rsidRDefault="00E90031" w:rsidP="00E90031">
      <w:pPr>
        <w:widowControl w:val="0"/>
        <w:ind w:left="1800" w:hanging="1800"/>
        <w:rPr>
          <w:rFonts w:ascii="Times New Roman" w:hAnsi="Times New Roman" w:cs="Times New Roman"/>
        </w:rPr>
      </w:pPr>
    </w:p>
    <w:p w:rsidR="00E90031" w:rsidRDefault="00E90031" w:rsidP="00E90031">
      <w:pPr>
        <w:rPr>
          <w:rFonts w:asciiTheme="majorHAnsi" w:hAnsiTheme="majorHAnsi"/>
        </w:rPr>
      </w:pPr>
    </w:p>
    <w:p w:rsidR="00E90031" w:rsidRDefault="00E90031" w:rsidP="00E90031">
      <w:pPr>
        <w:rPr>
          <w:rFonts w:asciiTheme="majorHAnsi" w:hAnsiTheme="majorHAnsi"/>
        </w:rPr>
      </w:pPr>
    </w:p>
    <w:p w:rsidR="00E90031" w:rsidRPr="00A66C2C" w:rsidRDefault="00E90031" w:rsidP="00E90031">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Pr>
          <w:rFonts w:ascii="Segoe UI" w:eastAsia="Times New Roman" w:hAnsi="Segoe UI" w:cs="Times New Roman"/>
          <w:color w:val="000000"/>
          <w:sz w:val="20"/>
          <w:szCs w:val="20"/>
        </w:rPr>
        <w:t>recognizes that higher levels of chemistry above Chem 1000 principles of Chemistry satisfy the requirement of life and Physical Science. Math 1190 is recognized as an acceptable substitute for math 1180.</w:t>
      </w:r>
    </w:p>
    <w:p w:rsidR="00E90031" w:rsidRDefault="00E90031" w:rsidP="00EC12E4">
      <w:pPr>
        <w:pStyle w:val="CM4"/>
        <w:spacing w:after="0"/>
        <w:jc w:val="both"/>
        <w:rPr>
          <w:rFonts w:asciiTheme="majorHAnsi" w:hAnsiTheme="majorHAnsi"/>
          <w:color w:val="000000"/>
          <w:sz w:val="20"/>
          <w:szCs w:val="21"/>
        </w:rPr>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Default="00E90031" w:rsidP="00E90031">
      <w:pPr>
        <w:pStyle w:val="Default"/>
      </w:pPr>
    </w:p>
    <w:p w:rsidR="00E90031" w:rsidRPr="00E90031" w:rsidRDefault="00E90031" w:rsidP="00E90031">
      <w:pPr>
        <w:pStyle w:val="Default"/>
      </w:pPr>
    </w:p>
    <w:p w:rsidR="00E90031" w:rsidRDefault="00E90031" w:rsidP="00EC12E4">
      <w:pPr>
        <w:pStyle w:val="CM4"/>
        <w:spacing w:after="0"/>
        <w:jc w:val="both"/>
        <w:rPr>
          <w:rFonts w:asciiTheme="majorHAnsi" w:hAnsiTheme="majorHAnsi"/>
          <w:color w:val="000000"/>
          <w:sz w:val="20"/>
          <w:szCs w:val="21"/>
        </w:rPr>
      </w:pPr>
    </w:p>
    <w:p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14"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8B2B47" w:rsidRPr="00A21316" w:rsidRDefault="00C01D61" w:rsidP="00B525DA">
            <w:pPr>
              <w:rPr>
                <w:rFonts w:asciiTheme="majorHAnsi" w:hAnsiTheme="majorHAnsi" w:cs="Times New Roman"/>
                <w:b/>
                <w:sz w:val="22"/>
                <w:szCs w:val="22"/>
              </w:rPr>
            </w:pPr>
            <w:r>
              <w:rPr>
                <w:rFonts w:asciiTheme="majorHAnsi" w:hAnsiTheme="majorHAnsi" w:cs="Times New Roman"/>
                <w:b/>
                <w:sz w:val="22"/>
                <w:szCs w:val="22"/>
              </w:rPr>
              <w:t xml:space="preserve">RESD </w:t>
            </w:r>
            <w:r w:rsidR="00B525DA">
              <w:rPr>
                <w:rFonts w:asciiTheme="majorHAnsi" w:hAnsiTheme="majorHAnsi" w:cs="Times New Roman"/>
                <w:b/>
                <w:sz w:val="22"/>
                <w:szCs w:val="22"/>
              </w:rPr>
              <w:t>2310 Principles of Occlusion</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8B2B47" w:rsidRPr="00A21316" w:rsidRDefault="008623F5">
            <w:pPr>
              <w:rPr>
                <w:rFonts w:asciiTheme="majorHAnsi" w:hAnsiTheme="majorHAnsi" w:cs="Times New Roman"/>
                <w:b/>
                <w:sz w:val="22"/>
                <w:szCs w:val="22"/>
              </w:rPr>
            </w:pPr>
            <w:r>
              <w:rPr>
                <w:rFonts w:asciiTheme="majorHAnsi" w:hAnsiTheme="majorHAnsi" w:cs="Times New Roman"/>
                <w:b/>
                <w:sz w:val="22"/>
                <w:szCs w:val="22"/>
              </w:rPr>
              <w:t>3/25/14</w:t>
            </w:r>
          </w:p>
        </w:tc>
      </w:tr>
      <w:tr w:rsidR="008B2B47" w:rsidRPr="00A21316">
        <w:tc>
          <w:tcPr>
            <w:tcW w:w="3258" w:type="dxa"/>
          </w:tcPr>
          <w:p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8B2B47" w:rsidRPr="00A21316" w:rsidRDefault="008623F5">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tc>
          <w:tcPr>
            <w:tcW w:w="3258" w:type="dxa"/>
          </w:tcPr>
          <w:p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rsidR="008B2B47" w:rsidRPr="00A21316" w:rsidRDefault="008623F5">
            <w:pPr>
              <w:rPr>
                <w:rFonts w:asciiTheme="majorHAnsi" w:hAnsiTheme="majorHAnsi" w:cs="Times New Roman"/>
                <w:b/>
                <w:sz w:val="22"/>
                <w:szCs w:val="22"/>
              </w:rPr>
            </w:pPr>
            <w:r>
              <w:rPr>
                <w:rFonts w:asciiTheme="majorHAnsi" w:hAnsiTheme="majorHAnsi" w:cs="Times New Roman"/>
                <w:b/>
                <w:sz w:val="22"/>
                <w:szCs w:val="22"/>
              </w:rPr>
              <w:t>Anthony Sena</w:t>
            </w:r>
          </w:p>
        </w:tc>
      </w:tr>
      <w:tr w:rsidR="008B2B47" w:rsidRPr="00A21316">
        <w:tc>
          <w:tcPr>
            <w:tcW w:w="3258" w:type="dxa"/>
          </w:tcPr>
          <w:p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8B2B47" w:rsidRPr="00A21316" w:rsidRDefault="00513615">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140AE2" w:rsidRPr="00A21316">
        <w:tc>
          <w:tcPr>
            <w:tcW w:w="3258" w:type="dxa"/>
          </w:tcPr>
          <w:p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140AE2" w:rsidRPr="00A21316" w:rsidRDefault="00E90031">
            <w:pPr>
              <w:rPr>
                <w:rFonts w:asciiTheme="majorHAnsi" w:hAnsiTheme="majorHAnsi" w:cs="Times New Roman"/>
                <w:b/>
                <w:sz w:val="22"/>
                <w:szCs w:val="22"/>
              </w:rPr>
            </w:pPr>
            <w:r>
              <w:rPr>
                <w:rFonts w:asciiTheme="majorHAnsi" w:hAnsiTheme="majorHAnsi" w:cs="Times New Roman"/>
                <w:b/>
                <w:sz w:val="22"/>
                <w:szCs w:val="22"/>
              </w:rPr>
              <w:t>4/2/2015</w:t>
            </w:r>
          </w:p>
        </w:tc>
      </w:tr>
      <w:tr w:rsidR="00F24621" w:rsidRPr="00A21316">
        <w:tc>
          <w:tcPr>
            <w:tcW w:w="3258" w:type="dxa"/>
          </w:tcPr>
          <w:p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F24621" w:rsidRPr="00A21316" w:rsidRDefault="008623F5">
            <w:pPr>
              <w:rPr>
                <w:rFonts w:asciiTheme="majorHAnsi" w:hAnsiTheme="majorHAnsi" w:cs="Times New Roman"/>
                <w:b/>
                <w:sz w:val="22"/>
                <w:szCs w:val="22"/>
              </w:rPr>
            </w:pPr>
            <w:r>
              <w:rPr>
                <w:rFonts w:asciiTheme="majorHAnsi" w:hAnsiTheme="majorHAnsi" w:cs="Times New Roman"/>
                <w:b/>
                <w:sz w:val="22"/>
                <w:szCs w:val="22"/>
              </w:rPr>
              <w:t>Anthony Sena</w:t>
            </w:r>
          </w:p>
        </w:tc>
      </w:tr>
      <w:tr w:rsidR="00A90AC9" w:rsidRPr="00A21316">
        <w:tc>
          <w:tcPr>
            <w:tcW w:w="3258" w:type="dxa"/>
          </w:tcPr>
          <w:p w:rsidR="00A90AC9" w:rsidRPr="00A21316" w:rsidRDefault="00A90AC9">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A90AC9" w:rsidRPr="00A21316" w:rsidRDefault="00A90AC9" w:rsidP="008439B5">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A90AC9" w:rsidRPr="00A21316">
        <w:tc>
          <w:tcPr>
            <w:tcW w:w="3258" w:type="dxa"/>
          </w:tcPr>
          <w:p w:rsidR="00A90AC9" w:rsidRPr="00A21316" w:rsidRDefault="00A90AC9"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A90AC9" w:rsidRPr="00A21316" w:rsidRDefault="00A90AC9">
            <w:pPr>
              <w:rPr>
                <w:rFonts w:asciiTheme="majorHAnsi" w:hAnsiTheme="majorHAnsi" w:cs="Times New Roman"/>
                <w:b/>
                <w:sz w:val="22"/>
                <w:szCs w:val="22"/>
              </w:rPr>
            </w:pPr>
            <w:r>
              <w:rPr>
                <w:rFonts w:asciiTheme="majorHAnsi" w:hAnsiTheme="majorHAnsi" w:cs="Times New Roman"/>
                <w:b/>
                <w:sz w:val="22"/>
                <w:szCs w:val="22"/>
              </w:rPr>
              <w:t>David B Smith</w:t>
            </w:r>
          </w:p>
        </w:tc>
      </w:tr>
      <w:tr w:rsidR="00E6751C" w:rsidRPr="00A21316">
        <w:tc>
          <w:tcPr>
            <w:tcW w:w="3258" w:type="dxa"/>
          </w:tcPr>
          <w:p w:rsidR="00E6751C" w:rsidRPr="00A21316" w:rsidRDefault="00E6751C">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6751C" w:rsidRPr="00A21316" w:rsidRDefault="00E6751C" w:rsidP="008439B5">
            <w:pPr>
              <w:rPr>
                <w:rFonts w:asciiTheme="majorHAnsi" w:hAnsiTheme="majorHAnsi" w:cs="Times New Roman"/>
                <w:b/>
                <w:sz w:val="22"/>
                <w:szCs w:val="22"/>
              </w:rPr>
            </w:pPr>
            <w:r>
              <w:object w:dxaOrig="2550" w:dyaOrig="1020">
                <v:shape id="_x0000_i1026" type="#_x0000_t75" style="width:114.75pt;height:46.5pt" o:ole="">
                  <v:imagedata r:id="rId15" o:title=""/>
                </v:shape>
                <o:OLEObject Type="Embed" ProgID="PBrush" ShapeID="_x0000_i1026" DrawAspect="Content" ObjectID="_1489679766" r:id="rId16"/>
              </w:object>
            </w:r>
            <w:r>
              <w:t xml:space="preserve">     </w:t>
            </w:r>
            <w:r w:rsidRPr="00E6751C">
              <w:rPr>
                <w:rFonts w:asciiTheme="majorHAnsi" w:hAnsiTheme="majorHAnsi"/>
                <w:b/>
                <w:sz w:val="22"/>
                <w:szCs w:val="22"/>
              </w:rPr>
              <w:t>4/2/2015</w:t>
            </w:r>
          </w:p>
        </w:tc>
      </w:tr>
      <w:tr w:rsidR="00E6751C" w:rsidRPr="00A21316">
        <w:tc>
          <w:tcPr>
            <w:tcW w:w="3258" w:type="dxa"/>
          </w:tcPr>
          <w:p w:rsidR="00E6751C" w:rsidRPr="00A21316" w:rsidRDefault="00E6751C">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6751C" w:rsidRPr="00A21316" w:rsidRDefault="00E6751C" w:rsidP="002E0C50">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6751C" w:rsidRPr="00A21316" w:rsidRDefault="00E6751C" w:rsidP="00CB131E">
            <w:pPr>
              <w:rPr>
                <w:rFonts w:asciiTheme="majorHAnsi" w:hAnsiTheme="majorHAnsi" w:cs="Times New Roman"/>
                <w:b/>
                <w:sz w:val="22"/>
                <w:szCs w:val="22"/>
              </w:rPr>
            </w:pPr>
            <w:r>
              <w:rPr>
                <w:rFonts w:asciiTheme="majorHAnsi" w:hAnsiTheme="majorHAnsi" w:cs="Times New Roman"/>
                <w:b/>
                <w:sz w:val="22"/>
                <w:szCs w:val="22"/>
              </w:rPr>
              <w:t xml:space="preserve">Change RESD 2310 prerequisite to RESD 1110.  </w:t>
            </w:r>
          </w:p>
          <w:p w:rsidR="00E6751C" w:rsidRPr="00A21316" w:rsidRDefault="00E6751C" w:rsidP="00CB131E">
            <w:pPr>
              <w:rPr>
                <w:rFonts w:asciiTheme="majorHAnsi" w:hAnsiTheme="majorHAnsi" w:cs="Times New Roman"/>
                <w:b/>
                <w:sz w:val="22"/>
                <w:szCs w:val="22"/>
              </w:rPr>
            </w:pPr>
          </w:p>
          <w:p w:rsidR="00E6751C" w:rsidRPr="00A21316" w:rsidRDefault="00E6751C" w:rsidP="00CB131E">
            <w:pPr>
              <w:rPr>
                <w:rFonts w:asciiTheme="majorHAnsi" w:hAnsiTheme="majorHAnsi" w:cs="Times New Roman"/>
                <w:b/>
                <w:sz w:val="22"/>
                <w:szCs w:val="22"/>
              </w:rPr>
            </w:pPr>
          </w:p>
          <w:p w:rsidR="00E6751C" w:rsidRPr="00A21316" w:rsidRDefault="00E6751C" w:rsidP="00CB131E">
            <w:pPr>
              <w:rPr>
                <w:rFonts w:asciiTheme="majorHAnsi" w:hAnsiTheme="majorHAnsi" w:cs="Times New Roman"/>
                <w:b/>
                <w:sz w:val="22"/>
                <w:szCs w:val="22"/>
              </w:rPr>
            </w:pPr>
          </w:p>
          <w:p w:rsidR="00E6751C" w:rsidRPr="00A21316" w:rsidRDefault="00E6751C" w:rsidP="00CB131E">
            <w:pPr>
              <w:rPr>
                <w:rFonts w:asciiTheme="majorHAnsi" w:hAnsiTheme="majorHAnsi" w:cs="Times New Roman"/>
                <w:b/>
                <w:sz w:val="22"/>
                <w:szCs w:val="22"/>
              </w:rPr>
            </w:pPr>
          </w:p>
          <w:p w:rsidR="00E6751C" w:rsidRPr="00A21316" w:rsidRDefault="00E6751C" w:rsidP="00CB131E">
            <w:pPr>
              <w:rPr>
                <w:rFonts w:asciiTheme="majorHAnsi" w:hAnsiTheme="majorHAnsi" w:cs="Times New Roman"/>
                <w:b/>
                <w:sz w:val="22"/>
                <w:szCs w:val="22"/>
              </w:rPr>
            </w:pPr>
          </w:p>
        </w:tc>
      </w:tr>
      <w:tr w:rsidR="00E6751C" w:rsidRPr="00A21316" w:rsidTr="00A21316">
        <w:trPr>
          <w:trHeight w:val="1745"/>
        </w:trPr>
        <w:tc>
          <w:tcPr>
            <w:tcW w:w="3258" w:type="dxa"/>
          </w:tcPr>
          <w:p w:rsidR="00E6751C" w:rsidRPr="00A21316" w:rsidRDefault="00E6751C">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6751C" w:rsidRPr="00A21316" w:rsidRDefault="00E6751C"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6751C" w:rsidRPr="00A21316" w:rsidRDefault="00E6751C">
            <w:pPr>
              <w:rPr>
                <w:rFonts w:asciiTheme="majorHAnsi" w:hAnsiTheme="majorHAnsi" w:cs="Times New Roman"/>
                <w:b/>
                <w:sz w:val="22"/>
                <w:szCs w:val="22"/>
              </w:rPr>
            </w:pPr>
            <w:r>
              <w:rPr>
                <w:rFonts w:asciiTheme="majorHAnsi" w:hAnsiTheme="majorHAnsi" w:cs="Times New Roman"/>
                <w:b/>
                <w:sz w:val="22"/>
                <w:szCs w:val="22"/>
              </w:rPr>
              <w:t>The current prerequisite for the course does not indicate any specific course. The proposed change will provide a specific course that provides the prior skills and knowledge needed to be success in this course</w:t>
            </w:r>
          </w:p>
          <w:p w:rsidR="00E6751C" w:rsidRPr="00A21316" w:rsidRDefault="00E6751C">
            <w:pPr>
              <w:rPr>
                <w:rFonts w:asciiTheme="majorHAnsi" w:hAnsiTheme="majorHAnsi" w:cs="Times New Roman"/>
                <w:b/>
                <w:sz w:val="22"/>
                <w:szCs w:val="22"/>
              </w:rPr>
            </w:pPr>
          </w:p>
          <w:p w:rsidR="00E6751C" w:rsidRPr="00A21316" w:rsidRDefault="00E6751C">
            <w:pPr>
              <w:rPr>
                <w:rFonts w:asciiTheme="majorHAnsi" w:hAnsiTheme="majorHAnsi" w:cs="Times New Roman"/>
                <w:b/>
                <w:sz w:val="22"/>
                <w:szCs w:val="22"/>
              </w:rPr>
            </w:pPr>
          </w:p>
        </w:tc>
      </w:tr>
      <w:tr w:rsidR="00E6751C" w:rsidRPr="00A21316" w:rsidTr="00E6751C">
        <w:trPr>
          <w:trHeight w:val="1349"/>
        </w:trPr>
        <w:tc>
          <w:tcPr>
            <w:tcW w:w="3258" w:type="dxa"/>
          </w:tcPr>
          <w:p w:rsidR="00E6751C" w:rsidRPr="00A21316" w:rsidRDefault="00E6751C">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6751C" w:rsidRPr="00A21316" w:rsidRDefault="00E6751C">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6751C" w:rsidRPr="00A21316" w:rsidRDefault="00E6751C">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rsidR="001D157D" w:rsidRPr="00A21316" w:rsidRDefault="001D157D">
      <w:pPr>
        <w:rPr>
          <w:rFonts w:asciiTheme="majorHAnsi" w:hAnsiTheme="majorHAnsi" w:cs="Times New Roman"/>
          <w:b/>
          <w:sz w:val="22"/>
          <w:szCs w:val="22"/>
        </w:rPr>
      </w:pPr>
    </w:p>
    <w:p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rsidR="00564936" w:rsidRPr="00A21316" w:rsidRDefault="00564936">
      <w:pPr>
        <w:rPr>
          <w:rFonts w:asciiTheme="majorHAnsi" w:hAnsiTheme="majorHAnsi" w:cs="Times New Roman"/>
          <w:sz w:val="20"/>
          <w:szCs w:val="22"/>
        </w:rPr>
      </w:pPr>
    </w:p>
    <w:p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564936" w:rsidRPr="00A21316" w:rsidRDefault="00564936">
      <w:pPr>
        <w:rPr>
          <w:rFonts w:asciiTheme="majorHAnsi" w:hAnsiTheme="majorHAnsi" w:cs="Times New Roman"/>
          <w:sz w:val="20"/>
          <w:szCs w:val="22"/>
        </w:rPr>
      </w:pPr>
    </w:p>
    <w:p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rsidR="005F58C0" w:rsidRPr="00A21316" w:rsidRDefault="005F58C0">
      <w:pPr>
        <w:rPr>
          <w:rFonts w:asciiTheme="majorHAnsi" w:hAnsiTheme="majorHAnsi" w:cs="Times New Roman"/>
          <w:sz w:val="20"/>
          <w:szCs w:val="22"/>
        </w:rPr>
      </w:pPr>
    </w:p>
    <w:p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576098" w:rsidRPr="00A21316" w:rsidRDefault="00576098" w:rsidP="00576098">
      <w:pPr>
        <w:rPr>
          <w:rFonts w:asciiTheme="majorHAnsi" w:hAnsiTheme="majorHAnsi"/>
          <w:b/>
        </w:rPr>
      </w:pPr>
    </w:p>
    <w:p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rsidTr="003C76CA">
        <w:tc>
          <w:tcPr>
            <w:tcW w:w="7848" w:type="dxa"/>
            <w:shd w:val="clear" w:color="auto" w:fill="E6E6E6"/>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rsidR="00576098" w:rsidRPr="00A21316" w:rsidRDefault="00576098" w:rsidP="00CC10AA">
            <w:pPr>
              <w:spacing w:after="80"/>
              <w:jc w:val="center"/>
              <w:rPr>
                <w:rFonts w:asciiTheme="majorHAnsi" w:hAnsiTheme="majorHAnsi" w:cs="Arial"/>
                <w:sz w:val="18"/>
                <w:szCs w:val="18"/>
              </w:rPr>
            </w:pPr>
          </w:p>
        </w:tc>
      </w:tr>
      <w:tr w:rsidR="00A90AC9" w:rsidRPr="00A21316">
        <w:tc>
          <w:tcPr>
            <w:tcW w:w="7848" w:type="dxa"/>
          </w:tcPr>
          <w:p w:rsidR="00A90AC9" w:rsidRPr="00A21316" w:rsidRDefault="00A90AC9"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tc>
          <w:tcPr>
            <w:tcW w:w="7848" w:type="dxa"/>
          </w:tcPr>
          <w:p w:rsidR="00A90AC9" w:rsidRPr="00A21316" w:rsidRDefault="00A90AC9"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tc>
          <w:tcPr>
            <w:tcW w:w="7848" w:type="dxa"/>
          </w:tcPr>
          <w:p w:rsidR="00A90AC9" w:rsidRPr="00A21316" w:rsidRDefault="00A90AC9"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tc>
          <w:tcPr>
            <w:tcW w:w="7848" w:type="dxa"/>
          </w:tcPr>
          <w:p w:rsidR="00A90AC9" w:rsidRPr="00A21316" w:rsidRDefault="00A90AC9"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tc>
          <w:tcPr>
            <w:tcW w:w="7848" w:type="dxa"/>
          </w:tcPr>
          <w:p w:rsidR="00A90AC9" w:rsidRPr="00A21316" w:rsidRDefault="00A90AC9"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p>
        </w:tc>
      </w:tr>
      <w:tr w:rsidR="00A90AC9" w:rsidRPr="00A21316">
        <w:tc>
          <w:tcPr>
            <w:tcW w:w="7848" w:type="dxa"/>
          </w:tcPr>
          <w:p w:rsidR="00A90AC9" w:rsidRPr="00A21316" w:rsidRDefault="00A90AC9"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A90AC9" w:rsidRPr="00A21316" w:rsidRDefault="00A90AC9"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tc>
          <w:tcPr>
            <w:tcW w:w="7848" w:type="dxa"/>
          </w:tcPr>
          <w:p w:rsidR="00A90AC9" w:rsidRPr="00A21316" w:rsidRDefault="00A90AC9"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tc>
          <w:tcPr>
            <w:tcW w:w="7848" w:type="dxa"/>
            <w:tcBorders>
              <w:bottom w:val="single" w:sz="4" w:space="0" w:color="auto"/>
            </w:tcBorders>
          </w:tcPr>
          <w:p w:rsidR="00A90AC9" w:rsidRPr="00A21316" w:rsidRDefault="00A90AC9"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7"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bl>
    <w:p w:rsidR="00576098" w:rsidRPr="00A21316" w:rsidRDefault="00576098" w:rsidP="00576098">
      <w:pPr>
        <w:rPr>
          <w:rFonts w:asciiTheme="majorHAnsi" w:hAnsiTheme="majorHAnsi"/>
        </w:rPr>
      </w:pPr>
    </w:p>
    <w:p w:rsidR="00576098" w:rsidRDefault="00576098" w:rsidP="00576098">
      <w:pPr>
        <w:rPr>
          <w:rFonts w:asciiTheme="majorHAnsi" w:hAnsiTheme="majorHAnsi"/>
          <w:b/>
        </w:rPr>
      </w:pPr>
      <w:r w:rsidRPr="00A21316">
        <w:rPr>
          <w:rFonts w:asciiTheme="majorHAnsi" w:hAnsiTheme="majorHAnsi"/>
          <w:b/>
        </w:rPr>
        <w:t>EXISTING PROGRAM MODIFICATION PROPOSALS</w:t>
      </w:r>
    </w:p>
    <w:p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tc>
          <w:tcPr>
            <w:tcW w:w="7848" w:type="dxa"/>
            <w:tcBorders>
              <w:bottom w:val="single" w:sz="4" w:space="0" w:color="auto"/>
            </w:tcBorders>
          </w:tcPr>
          <w:p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76098" w:rsidRPr="00A21316" w:rsidRDefault="00576098" w:rsidP="00CC10AA">
            <w:pPr>
              <w:spacing w:after="80"/>
              <w:jc w:val="center"/>
              <w:rPr>
                <w:rFonts w:asciiTheme="majorHAnsi" w:hAnsiTheme="majorHAnsi" w:cs="Arial"/>
                <w:color w:val="333333"/>
                <w:sz w:val="18"/>
                <w:szCs w:val="18"/>
              </w:rPr>
            </w:pPr>
          </w:p>
        </w:tc>
      </w:tr>
      <w:tr w:rsidR="00576098" w:rsidRPr="00A21316">
        <w:trPr>
          <w:trHeight w:val="332"/>
        </w:trPr>
        <w:tc>
          <w:tcPr>
            <w:tcW w:w="7848" w:type="dxa"/>
          </w:tcPr>
          <w:p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rsidR="00576098" w:rsidRPr="00A21316" w:rsidRDefault="00576098" w:rsidP="00CC10AA">
            <w:pPr>
              <w:rPr>
                <w:rFonts w:asciiTheme="majorHAnsi" w:hAnsiTheme="majorHAnsi"/>
              </w:rPr>
            </w:pPr>
          </w:p>
        </w:tc>
      </w:tr>
    </w:tbl>
    <w:p w:rsidR="00576098" w:rsidRDefault="00576098" w:rsidP="00576098">
      <w:pPr>
        <w:rPr>
          <w:rFonts w:asciiTheme="majorHAnsi" w:hAnsiTheme="majorHAnsi"/>
        </w:rPr>
      </w:pPr>
    </w:p>
    <w:p w:rsidR="003A50A3" w:rsidRPr="00EC5B3F" w:rsidRDefault="003A50A3" w:rsidP="003A50A3">
      <w:pPr>
        <w:rPr>
          <w:rFonts w:ascii="Arial" w:hAnsi="Arial" w:cs="Arial"/>
          <w:b/>
          <w:sz w:val="22"/>
          <w:szCs w:val="22"/>
          <w:u w:val="single"/>
        </w:rPr>
      </w:pPr>
      <w:r w:rsidRPr="00EC5B3F">
        <w:rPr>
          <w:rFonts w:ascii="Arial" w:hAnsi="Arial" w:cs="Arial"/>
          <w:b/>
          <w:sz w:val="22"/>
          <w:szCs w:val="22"/>
          <w:u w:val="single"/>
        </w:rPr>
        <w:t>Chancellor’s Report:</w:t>
      </w:r>
    </w:p>
    <w:p w:rsidR="003A50A3" w:rsidRPr="008F7F11" w:rsidRDefault="003A50A3" w:rsidP="003A50A3">
      <w:pPr>
        <w:rPr>
          <w:rFonts w:ascii="Arial" w:hAnsi="Arial" w:cs="Arial"/>
          <w:b/>
          <w:sz w:val="22"/>
          <w:szCs w:val="22"/>
        </w:rPr>
      </w:pPr>
      <w:r>
        <w:rPr>
          <w:rFonts w:ascii="Arial" w:hAnsi="Arial" w:cs="Arial"/>
          <w:b/>
          <w:sz w:val="22"/>
          <w:szCs w:val="22"/>
        </w:rPr>
        <w:t>RESD 2310</w:t>
      </w:r>
      <w:r w:rsidRPr="008F7F11">
        <w:rPr>
          <w:rFonts w:ascii="Arial" w:hAnsi="Arial" w:cs="Arial"/>
          <w:b/>
          <w:sz w:val="22"/>
          <w:szCs w:val="22"/>
        </w:rPr>
        <w:tab/>
      </w:r>
      <w:r>
        <w:rPr>
          <w:rFonts w:ascii="Arial" w:hAnsi="Arial" w:cs="Arial"/>
          <w:b/>
          <w:sz w:val="22"/>
          <w:szCs w:val="22"/>
        </w:rPr>
        <w:t>Principles of Occlusion</w:t>
      </w:r>
    </w:p>
    <w:tbl>
      <w:tblPr>
        <w:tblW w:w="100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978"/>
        <w:gridCol w:w="2422"/>
        <w:gridCol w:w="2950"/>
      </w:tblGrid>
      <w:tr w:rsidR="003A50A3" w:rsidRPr="008F7F11" w:rsidTr="00264675">
        <w:tc>
          <w:tcPr>
            <w:tcW w:w="1730" w:type="dxa"/>
            <w:shd w:val="clear" w:color="auto" w:fill="auto"/>
          </w:tcPr>
          <w:p w:rsidR="003A50A3" w:rsidRPr="008F7F11" w:rsidRDefault="003A50A3" w:rsidP="00264675">
            <w:pPr>
              <w:rPr>
                <w:rFonts w:ascii="Arial" w:eastAsia="Times New Roman" w:hAnsi="Arial" w:cs="Arial"/>
                <w:b/>
                <w:sz w:val="22"/>
                <w:szCs w:val="22"/>
              </w:rPr>
            </w:pPr>
            <w:r w:rsidRPr="008F7F11">
              <w:rPr>
                <w:rFonts w:ascii="Arial" w:eastAsia="Times New Roman" w:hAnsi="Arial" w:cs="Arial"/>
                <w:b/>
                <w:sz w:val="22"/>
                <w:szCs w:val="22"/>
              </w:rPr>
              <w:t xml:space="preserve">From: </w:t>
            </w:r>
          </w:p>
        </w:tc>
        <w:tc>
          <w:tcPr>
            <w:tcW w:w="2978" w:type="dxa"/>
            <w:shd w:val="clear" w:color="auto" w:fill="auto"/>
          </w:tcPr>
          <w:p w:rsidR="003A50A3" w:rsidRPr="008F7F11" w:rsidRDefault="003A50A3" w:rsidP="00264675">
            <w:pPr>
              <w:widowControl w:val="0"/>
              <w:autoSpaceDE w:val="0"/>
              <w:spacing w:before="120"/>
              <w:rPr>
                <w:rFonts w:ascii="Arial" w:eastAsia="Times New Roman" w:hAnsi="Arial" w:cs="Arial"/>
                <w:b/>
                <w:strike/>
                <w:sz w:val="22"/>
                <w:szCs w:val="22"/>
                <w:highlight w:val="black"/>
                <w:lang w:bidi="en-US"/>
              </w:rPr>
            </w:pPr>
          </w:p>
        </w:tc>
        <w:tc>
          <w:tcPr>
            <w:tcW w:w="2422" w:type="dxa"/>
            <w:shd w:val="clear" w:color="auto" w:fill="auto"/>
          </w:tcPr>
          <w:p w:rsidR="003A50A3" w:rsidRPr="008F7F11" w:rsidRDefault="003A50A3" w:rsidP="00264675">
            <w:pPr>
              <w:rPr>
                <w:rFonts w:ascii="Arial" w:eastAsia="Times New Roman" w:hAnsi="Arial" w:cs="Arial"/>
                <w:b/>
                <w:sz w:val="22"/>
                <w:szCs w:val="22"/>
              </w:rPr>
            </w:pPr>
            <w:r w:rsidRPr="008F7F11">
              <w:rPr>
                <w:rFonts w:ascii="Arial" w:eastAsia="Times New Roman" w:hAnsi="Arial" w:cs="Arial"/>
                <w:b/>
                <w:sz w:val="22"/>
                <w:szCs w:val="22"/>
              </w:rPr>
              <w:t xml:space="preserve">To: </w:t>
            </w:r>
          </w:p>
        </w:tc>
        <w:tc>
          <w:tcPr>
            <w:tcW w:w="2950" w:type="dxa"/>
            <w:shd w:val="clear" w:color="auto" w:fill="auto"/>
          </w:tcPr>
          <w:p w:rsidR="003A50A3" w:rsidRPr="008F7F11" w:rsidRDefault="003A50A3" w:rsidP="00264675">
            <w:pPr>
              <w:widowControl w:val="0"/>
              <w:autoSpaceDE w:val="0"/>
              <w:spacing w:before="120"/>
              <w:rPr>
                <w:rFonts w:ascii="Arial" w:eastAsia="Times New Roman" w:hAnsi="Arial" w:cs="Arial"/>
                <w:b/>
                <w:sz w:val="22"/>
                <w:szCs w:val="22"/>
                <w:lang w:bidi="en-US"/>
              </w:rPr>
            </w:pPr>
          </w:p>
        </w:tc>
      </w:tr>
      <w:tr w:rsidR="003A50A3" w:rsidRPr="008F7F11" w:rsidTr="00264675">
        <w:trPr>
          <w:trHeight w:val="503"/>
        </w:trPr>
        <w:tc>
          <w:tcPr>
            <w:tcW w:w="1730" w:type="dxa"/>
            <w:shd w:val="clear" w:color="auto" w:fill="auto"/>
          </w:tcPr>
          <w:p w:rsidR="003A50A3" w:rsidRPr="008F7F11" w:rsidRDefault="003A50A3"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78" w:type="dxa"/>
            <w:shd w:val="clear" w:color="auto" w:fill="auto"/>
          </w:tcPr>
          <w:p w:rsidR="003A50A3" w:rsidRPr="008F7F11" w:rsidRDefault="003A50A3" w:rsidP="003A50A3">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 xml:space="preserve">Completion of all second level courses </w:t>
            </w:r>
          </w:p>
        </w:tc>
        <w:tc>
          <w:tcPr>
            <w:tcW w:w="2422" w:type="dxa"/>
            <w:shd w:val="clear" w:color="auto" w:fill="auto"/>
          </w:tcPr>
          <w:p w:rsidR="003A50A3" w:rsidRPr="008F7F11" w:rsidRDefault="003A50A3"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50" w:type="dxa"/>
            <w:shd w:val="clear" w:color="auto" w:fill="auto"/>
          </w:tcPr>
          <w:p w:rsidR="003A50A3" w:rsidRPr="008F7F11" w:rsidRDefault="003A50A3" w:rsidP="003A50A3">
            <w:pPr>
              <w:rPr>
                <w:rFonts w:ascii="Arial" w:eastAsia="Times New Roman" w:hAnsi="Arial" w:cs="Arial"/>
                <w:iCs/>
                <w:sz w:val="22"/>
                <w:szCs w:val="22"/>
                <w:u w:val="single"/>
              </w:rPr>
            </w:pPr>
            <w:r>
              <w:rPr>
                <w:rFonts w:ascii="Arial" w:eastAsia="Times New Roman" w:hAnsi="Arial" w:cs="Arial"/>
                <w:iCs/>
                <w:sz w:val="22"/>
                <w:szCs w:val="22"/>
                <w:u w:val="single"/>
              </w:rPr>
              <w:t>RESD 1110</w:t>
            </w:r>
          </w:p>
        </w:tc>
      </w:tr>
      <w:tr w:rsidR="003A50A3" w:rsidRPr="008F7F11" w:rsidTr="00264675">
        <w:trPr>
          <w:trHeight w:val="440"/>
        </w:trPr>
        <w:tc>
          <w:tcPr>
            <w:tcW w:w="1730" w:type="dxa"/>
            <w:shd w:val="clear" w:color="auto" w:fill="auto"/>
          </w:tcPr>
          <w:p w:rsidR="003A50A3" w:rsidRPr="008F7F11" w:rsidRDefault="003A50A3"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78" w:type="dxa"/>
            <w:shd w:val="clear" w:color="auto" w:fill="auto"/>
          </w:tcPr>
          <w:p w:rsidR="003A50A3" w:rsidRPr="008F7F11" w:rsidRDefault="003A50A3"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3A50A3" w:rsidRPr="008F7F11" w:rsidRDefault="003A50A3"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50" w:type="dxa"/>
            <w:shd w:val="clear" w:color="auto" w:fill="auto"/>
          </w:tcPr>
          <w:p w:rsidR="003A50A3" w:rsidRPr="008F7F11" w:rsidRDefault="003A50A3" w:rsidP="00264675">
            <w:pPr>
              <w:rPr>
                <w:rFonts w:ascii="Arial" w:eastAsia="Times New Roman" w:hAnsi="Arial" w:cs="Arial"/>
                <w:iCs/>
                <w:sz w:val="22"/>
                <w:szCs w:val="22"/>
                <w:u w:val="single"/>
              </w:rPr>
            </w:pP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p>
        </w:tc>
      </w:tr>
      <w:tr w:rsidR="003A50A3" w:rsidRPr="008F7F11" w:rsidTr="00264675">
        <w:trPr>
          <w:trHeight w:val="737"/>
        </w:trPr>
        <w:tc>
          <w:tcPr>
            <w:tcW w:w="1730" w:type="dxa"/>
            <w:shd w:val="clear" w:color="auto" w:fill="auto"/>
          </w:tcPr>
          <w:p w:rsidR="003A50A3" w:rsidRPr="008F7F11" w:rsidRDefault="003A50A3"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78" w:type="dxa"/>
            <w:shd w:val="clear" w:color="auto" w:fill="auto"/>
          </w:tcPr>
          <w:p w:rsidR="003A50A3" w:rsidRPr="008F7F11" w:rsidRDefault="003A50A3"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3A50A3" w:rsidRPr="008F7F11" w:rsidRDefault="003A50A3"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50" w:type="dxa"/>
            <w:shd w:val="clear" w:color="auto" w:fill="auto"/>
          </w:tcPr>
          <w:p w:rsidR="003A50A3" w:rsidRPr="008F7F11" w:rsidRDefault="003A50A3" w:rsidP="00264675">
            <w:pPr>
              <w:rPr>
                <w:rFonts w:ascii="Arial" w:eastAsia="Times New Roman" w:hAnsi="Arial" w:cs="Arial"/>
                <w:iCs/>
                <w:sz w:val="22"/>
                <w:szCs w:val="22"/>
                <w:u w:val="single"/>
              </w:rPr>
            </w:pPr>
          </w:p>
        </w:tc>
      </w:tr>
    </w:tbl>
    <w:p w:rsidR="003A50A3" w:rsidRDefault="003A50A3" w:rsidP="003A50A3">
      <w:pPr>
        <w:rPr>
          <w:rFonts w:ascii="Arial" w:hAnsi="Arial" w:cs="Arial"/>
          <w:sz w:val="22"/>
          <w:szCs w:val="22"/>
        </w:rPr>
      </w:pPr>
    </w:p>
    <w:p w:rsidR="003A50A3" w:rsidRPr="00116264" w:rsidRDefault="003A50A3" w:rsidP="003A50A3">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Pr>
          <w:rFonts w:ascii="Segoe UI" w:eastAsia="Times New Roman" w:hAnsi="Segoe UI" w:cs="Times New Roman"/>
          <w:color w:val="000000"/>
          <w:sz w:val="20"/>
          <w:szCs w:val="20"/>
        </w:rPr>
        <w:t>identifies specific major courses that provide a foundation</w:t>
      </w:r>
      <w:r w:rsidR="00513615">
        <w:rPr>
          <w:rFonts w:ascii="Segoe UI" w:eastAsia="Times New Roman" w:hAnsi="Segoe UI" w:cs="Times New Roman"/>
          <w:color w:val="000000"/>
          <w:sz w:val="20"/>
          <w:szCs w:val="20"/>
        </w:rPr>
        <w:t xml:space="preserve"> skills and knowledge</w:t>
      </w:r>
      <w:r>
        <w:rPr>
          <w:rFonts w:ascii="Segoe UI" w:eastAsia="Times New Roman" w:hAnsi="Segoe UI" w:cs="Times New Roman"/>
          <w:color w:val="000000"/>
          <w:sz w:val="20"/>
          <w:szCs w:val="20"/>
        </w:rPr>
        <w:t xml:space="preserve"> for successful completion of the course</w:t>
      </w:r>
      <w:r w:rsidRPr="00116264">
        <w:rPr>
          <w:rFonts w:ascii="Segoe UI" w:eastAsia="Times New Roman" w:hAnsi="Segoe UI" w:cs="Times New Roman"/>
          <w:color w:val="000000"/>
          <w:sz w:val="20"/>
          <w:szCs w:val="20"/>
        </w:rPr>
        <w:t>.</w:t>
      </w:r>
      <w:r>
        <w:rPr>
          <w:rFonts w:ascii="Segoe UI" w:eastAsia="Times New Roman" w:hAnsi="Segoe UI" w:cs="Times New Roman"/>
          <w:color w:val="000000"/>
          <w:sz w:val="20"/>
          <w:szCs w:val="20"/>
        </w:rPr>
        <w:t xml:space="preserve">  It will also better align prerequisites for listing in CUNYfirst.</w:t>
      </w:r>
    </w:p>
    <w:p w:rsidR="003A50A3" w:rsidRDefault="003A50A3" w:rsidP="003A50A3">
      <w:pPr>
        <w:rPr>
          <w:rFonts w:ascii="Arial" w:hAnsi="Arial" w:cs="Arial"/>
          <w:sz w:val="22"/>
          <w:szCs w:val="22"/>
        </w:rPr>
      </w:pPr>
    </w:p>
    <w:p w:rsidR="006E4342" w:rsidRDefault="006E4342" w:rsidP="00576098">
      <w:pPr>
        <w:rPr>
          <w:rFonts w:asciiTheme="majorHAnsi" w:hAnsiTheme="majorHAnsi"/>
        </w:rPr>
      </w:pPr>
    </w:p>
    <w:p w:rsidR="003A50A3" w:rsidRDefault="003A50A3" w:rsidP="00576098">
      <w:pPr>
        <w:rPr>
          <w:rFonts w:asciiTheme="majorHAnsi" w:hAnsiTheme="majorHAnsi"/>
        </w:rPr>
      </w:pPr>
    </w:p>
    <w:p w:rsidR="00513615" w:rsidRDefault="00513615" w:rsidP="00576098">
      <w:pPr>
        <w:rPr>
          <w:rFonts w:asciiTheme="majorHAnsi" w:hAnsiTheme="majorHAnsi"/>
        </w:rPr>
      </w:pPr>
    </w:p>
    <w:p w:rsidR="00513615" w:rsidRDefault="00513615" w:rsidP="00576098">
      <w:pPr>
        <w:rPr>
          <w:rFonts w:asciiTheme="majorHAnsi" w:hAnsiTheme="majorHAnsi"/>
        </w:rPr>
      </w:pPr>
    </w:p>
    <w:p w:rsidR="00513615" w:rsidRDefault="00513615" w:rsidP="00576098">
      <w:pPr>
        <w:rPr>
          <w:rFonts w:asciiTheme="majorHAnsi" w:hAnsiTheme="majorHAnsi"/>
        </w:rPr>
      </w:pPr>
    </w:p>
    <w:p w:rsidR="00513615" w:rsidRDefault="00513615" w:rsidP="00576098">
      <w:pPr>
        <w:rPr>
          <w:rFonts w:asciiTheme="majorHAnsi" w:hAnsiTheme="majorHAnsi"/>
        </w:rPr>
      </w:pPr>
    </w:p>
    <w:p w:rsidR="00513615" w:rsidRDefault="00513615" w:rsidP="00576098">
      <w:pPr>
        <w:rPr>
          <w:rFonts w:asciiTheme="majorHAnsi" w:hAnsiTheme="majorHAnsi"/>
        </w:rPr>
      </w:pPr>
    </w:p>
    <w:p w:rsidR="00513615" w:rsidRDefault="00513615" w:rsidP="00576098">
      <w:pPr>
        <w:rPr>
          <w:rFonts w:asciiTheme="majorHAnsi" w:hAnsiTheme="majorHAnsi"/>
        </w:rPr>
      </w:pPr>
    </w:p>
    <w:p w:rsidR="00513615" w:rsidRDefault="00513615" w:rsidP="00576098">
      <w:pPr>
        <w:rPr>
          <w:rFonts w:asciiTheme="majorHAnsi" w:hAnsiTheme="majorHAnsi"/>
        </w:rPr>
      </w:pPr>
    </w:p>
    <w:p w:rsidR="00513615" w:rsidRPr="00A21316" w:rsidRDefault="00513615" w:rsidP="00513615">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rsidR="00513615" w:rsidRPr="00A21316" w:rsidRDefault="00513615" w:rsidP="00513615">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513615" w:rsidRPr="00A21316" w:rsidRDefault="00513615" w:rsidP="00513615">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18"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rsidR="00513615" w:rsidRPr="00A21316" w:rsidRDefault="00513615" w:rsidP="00513615">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513615" w:rsidRPr="00A21316" w:rsidTr="00264675">
        <w:tc>
          <w:tcPr>
            <w:tcW w:w="3258" w:type="dxa"/>
          </w:tcPr>
          <w:p w:rsidR="00513615" w:rsidRPr="00A21316" w:rsidRDefault="00513615" w:rsidP="00264675">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513615" w:rsidRPr="00A21316" w:rsidRDefault="00513615" w:rsidP="00513615">
            <w:pPr>
              <w:rPr>
                <w:rFonts w:asciiTheme="majorHAnsi" w:hAnsiTheme="majorHAnsi" w:cs="Times New Roman"/>
                <w:b/>
                <w:sz w:val="22"/>
                <w:szCs w:val="22"/>
              </w:rPr>
            </w:pPr>
            <w:r>
              <w:rPr>
                <w:rFonts w:asciiTheme="majorHAnsi" w:hAnsiTheme="majorHAnsi" w:cs="Times New Roman"/>
                <w:b/>
                <w:sz w:val="22"/>
                <w:szCs w:val="22"/>
              </w:rPr>
              <w:t>RESD 2311 Complete Dentures III</w:t>
            </w:r>
          </w:p>
        </w:tc>
      </w:tr>
      <w:tr w:rsidR="00513615" w:rsidRPr="00A21316" w:rsidTr="00264675">
        <w:tc>
          <w:tcPr>
            <w:tcW w:w="3258" w:type="dxa"/>
          </w:tcPr>
          <w:p w:rsidR="00513615" w:rsidRPr="00A21316" w:rsidRDefault="00513615" w:rsidP="00264675">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513615" w:rsidRPr="00A21316" w:rsidRDefault="00513615" w:rsidP="00264675">
            <w:pPr>
              <w:rPr>
                <w:rFonts w:asciiTheme="majorHAnsi" w:hAnsiTheme="majorHAnsi" w:cs="Times New Roman"/>
                <w:b/>
                <w:sz w:val="22"/>
                <w:szCs w:val="22"/>
              </w:rPr>
            </w:pPr>
            <w:r>
              <w:rPr>
                <w:rFonts w:asciiTheme="majorHAnsi" w:hAnsiTheme="majorHAnsi" w:cs="Times New Roman"/>
                <w:b/>
                <w:sz w:val="22"/>
                <w:szCs w:val="22"/>
              </w:rPr>
              <w:t>3/25/14</w:t>
            </w:r>
          </w:p>
        </w:tc>
      </w:tr>
      <w:tr w:rsidR="00513615" w:rsidRPr="00A21316" w:rsidTr="00264675">
        <w:tc>
          <w:tcPr>
            <w:tcW w:w="3258" w:type="dxa"/>
          </w:tcPr>
          <w:p w:rsidR="00513615" w:rsidRPr="00A21316" w:rsidRDefault="00513615" w:rsidP="00264675">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513615" w:rsidRPr="00A21316" w:rsidRDefault="00513615" w:rsidP="00264675">
            <w:pPr>
              <w:rPr>
                <w:rFonts w:asciiTheme="majorHAnsi" w:hAnsiTheme="majorHAnsi" w:cs="Times New Roman"/>
                <w:b/>
                <w:sz w:val="22"/>
                <w:szCs w:val="22"/>
              </w:rPr>
            </w:pPr>
            <w:r>
              <w:rPr>
                <w:rFonts w:asciiTheme="majorHAnsi" w:hAnsiTheme="majorHAnsi" w:cs="Times New Roman"/>
                <w:b/>
                <w:sz w:val="22"/>
                <w:szCs w:val="22"/>
              </w:rPr>
              <w:t>Minor</w:t>
            </w:r>
          </w:p>
        </w:tc>
      </w:tr>
      <w:tr w:rsidR="00513615" w:rsidRPr="00A21316" w:rsidTr="00264675">
        <w:tc>
          <w:tcPr>
            <w:tcW w:w="3258" w:type="dxa"/>
          </w:tcPr>
          <w:p w:rsidR="00513615" w:rsidRPr="00A21316" w:rsidRDefault="00513615" w:rsidP="00264675">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513615" w:rsidRPr="00A21316" w:rsidRDefault="00513615" w:rsidP="00264675">
            <w:pPr>
              <w:rPr>
                <w:rFonts w:asciiTheme="majorHAnsi" w:hAnsiTheme="majorHAnsi" w:cs="Times New Roman"/>
                <w:b/>
                <w:sz w:val="22"/>
                <w:szCs w:val="22"/>
              </w:rPr>
            </w:pPr>
            <w:r>
              <w:rPr>
                <w:rFonts w:asciiTheme="majorHAnsi" w:hAnsiTheme="majorHAnsi" w:cs="Times New Roman"/>
                <w:b/>
                <w:sz w:val="22"/>
                <w:szCs w:val="22"/>
              </w:rPr>
              <w:t>Anthony Sena</w:t>
            </w:r>
          </w:p>
        </w:tc>
      </w:tr>
      <w:tr w:rsidR="00513615" w:rsidRPr="00A21316" w:rsidTr="00264675">
        <w:tc>
          <w:tcPr>
            <w:tcW w:w="3258" w:type="dxa"/>
          </w:tcPr>
          <w:p w:rsidR="00513615" w:rsidRPr="00A21316" w:rsidRDefault="00513615" w:rsidP="00264675">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513615" w:rsidRPr="00A21316" w:rsidRDefault="00513615" w:rsidP="00264675">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513615" w:rsidRPr="00A21316" w:rsidTr="00264675">
        <w:tc>
          <w:tcPr>
            <w:tcW w:w="3258" w:type="dxa"/>
          </w:tcPr>
          <w:p w:rsidR="00513615" w:rsidRPr="00A21316" w:rsidRDefault="00513615" w:rsidP="00264675">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513615" w:rsidRPr="00A21316" w:rsidRDefault="00E90031" w:rsidP="00264675">
            <w:pPr>
              <w:rPr>
                <w:rFonts w:asciiTheme="majorHAnsi" w:hAnsiTheme="majorHAnsi" w:cs="Times New Roman"/>
                <w:b/>
                <w:sz w:val="22"/>
                <w:szCs w:val="22"/>
              </w:rPr>
            </w:pPr>
            <w:r>
              <w:rPr>
                <w:rFonts w:asciiTheme="majorHAnsi" w:hAnsiTheme="majorHAnsi" w:cs="Times New Roman"/>
                <w:b/>
                <w:sz w:val="22"/>
                <w:szCs w:val="22"/>
              </w:rPr>
              <w:t>4/2/2015</w:t>
            </w:r>
          </w:p>
        </w:tc>
      </w:tr>
      <w:tr w:rsidR="00513615" w:rsidRPr="00A21316" w:rsidTr="00264675">
        <w:tc>
          <w:tcPr>
            <w:tcW w:w="3258" w:type="dxa"/>
          </w:tcPr>
          <w:p w:rsidR="00513615" w:rsidRPr="00A21316" w:rsidRDefault="00513615" w:rsidP="00264675">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513615" w:rsidRPr="00A21316" w:rsidRDefault="00513615" w:rsidP="00264675">
            <w:pPr>
              <w:rPr>
                <w:rFonts w:asciiTheme="majorHAnsi" w:hAnsiTheme="majorHAnsi" w:cs="Times New Roman"/>
                <w:b/>
                <w:sz w:val="22"/>
                <w:szCs w:val="22"/>
              </w:rPr>
            </w:pPr>
            <w:r>
              <w:rPr>
                <w:rFonts w:asciiTheme="majorHAnsi" w:hAnsiTheme="majorHAnsi" w:cs="Times New Roman"/>
                <w:b/>
                <w:sz w:val="22"/>
                <w:szCs w:val="22"/>
              </w:rPr>
              <w:t>Anthony Sena</w:t>
            </w:r>
          </w:p>
        </w:tc>
      </w:tr>
      <w:tr w:rsidR="00A90AC9" w:rsidRPr="00A21316" w:rsidTr="00264675">
        <w:tc>
          <w:tcPr>
            <w:tcW w:w="3258" w:type="dxa"/>
          </w:tcPr>
          <w:p w:rsidR="00A90AC9" w:rsidRPr="00A21316" w:rsidRDefault="00A90AC9" w:rsidP="00264675">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A90AC9" w:rsidRPr="00A21316" w:rsidRDefault="00A90AC9" w:rsidP="008439B5">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A90AC9" w:rsidRPr="00A21316" w:rsidTr="00264675">
        <w:tc>
          <w:tcPr>
            <w:tcW w:w="3258" w:type="dxa"/>
          </w:tcPr>
          <w:p w:rsidR="00A90AC9" w:rsidRPr="00A21316" w:rsidRDefault="00A90AC9" w:rsidP="00264675">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A90AC9" w:rsidRPr="00A21316" w:rsidRDefault="00A90AC9" w:rsidP="00264675">
            <w:pPr>
              <w:rPr>
                <w:rFonts w:asciiTheme="majorHAnsi" w:hAnsiTheme="majorHAnsi" w:cs="Times New Roman"/>
                <w:b/>
                <w:sz w:val="22"/>
                <w:szCs w:val="22"/>
              </w:rPr>
            </w:pPr>
            <w:r>
              <w:rPr>
                <w:rFonts w:asciiTheme="majorHAnsi" w:hAnsiTheme="majorHAnsi" w:cs="Times New Roman"/>
                <w:b/>
                <w:sz w:val="22"/>
                <w:szCs w:val="22"/>
              </w:rPr>
              <w:t>David B Smith</w:t>
            </w:r>
          </w:p>
        </w:tc>
      </w:tr>
      <w:tr w:rsidR="00E6751C" w:rsidRPr="00A21316" w:rsidTr="00264675">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6751C" w:rsidRPr="00A21316" w:rsidRDefault="00E6751C" w:rsidP="008439B5">
            <w:pPr>
              <w:rPr>
                <w:rFonts w:asciiTheme="majorHAnsi" w:hAnsiTheme="majorHAnsi" w:cs="Times New Roman"/>
                <w:b/>
                <w:sz w:val="22"/>
                <w:szCs w:val="22"/>
              </w:rPr>
            </w:pPr>
            <w:r>
              <w:object w:dxaOrig="2550" w:dyaOrig="1020">
                <v:shape id="_x0000_i1027" type="#_x0000_t75" style="width:114.75pt;height:46.5pt" o:ole="">
                  <v:imagedata r:id="rId15" o:title=""/>
                </v:shape>
                <o:OLEObject Type="Embed" ProgID="PBrush" ShapeID="_x0000_i1027" DrawAspect="Content" ObjectID="_1489679767" r:id="rId19"/>
              </w:object>
            </w:r>
            <w:r>
              <w:t xml:space="preserve">     </w:t>
            </w:r>
            <w:r w:rsidRPr="00E6751C">
              <w:rPr>
                <w:rFonts w:asciiTheme="majorHAnsi" w:hAnsiTheme="majorHAnsi"/>
                <w:b/>
                <w:sz w:val="22"/>
                <w:szCs w:val="22"/>
              </w:rPr>
              <w:t>4/2/2015</w:t>
            </w:r>
          </w:p>
        </w:tc>
      </w:tr>
      <w:tr w:rsidR="00E6751C" w:rsidRPr="00A21316" w:rsidTr="00264675">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6751C" w:rsidRPr="00A21316" w:rsidRDefault="00E6751C" w:rsidP="00264675">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 xml:space="preserve">Change RESD 2311 prerequisite to RESD 1211.  </w:t>
            </w: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tc>
      </w:tr>
      <w:tr w:rsidR="00E6751C" w:rsidRPr="00A21316" w:rsidTr="00264675">
        <w:trPr>
          <w:trHeight w:val="1745"/>
        </w:trPr>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6751C" w:rsidRPr="00A21316" w:rsidRDefault="00E6751C" w:rsidP="00264675">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The current prerequisite for the course does not indicate any specific course. The proposed change will provide a specific course that provides the prior skills and knowledge needed to be success in this course</w:t>
            </w: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tc>
      </w:tr>
      <w:tr w:rsidR="00E6751C" w:rsidRPr="00A21316" w:rsidTr="00264675">
        <w:trPr>
          <w:trHeight w:val="1511"/>
        </w:trPr>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6751C" w:rsidRPr="00A21316" w:rsidRDefault="00E6751C" w:rsidP="00264675">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rsidR="00513615" w:rsidRPr="00A21316" w:rsidRDefault="00513615" w:rsidP="00513615">
      <w:pPr>
        <w:rPr>
          <w:rFonts w:asciiTheme="majorHAnsi" w:hAnsiTheme="majorHAnsi" w:cs="Times New Roman"/>
          <w:b/>
          <w:sz w:val="22"/>
          <w:szCs w:val="22"/>
        </w:rPr>
      </w:pPr>
    </w:p>
    <w:p w:rsidR="00513615" w:rsidRPr="00A21316" w:rsidRDefault="00513615" w:rsidP="00513615">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rsidR="00513615" w:rsidRPr="00A21316" w:rsidRDefault="00513615" w:rsidP="00513615">
      <w:pPr>
        <w:rPr>
          <w:rFonts w:asciiTheme="majorHAnsi" w:hAnsiTheme="majorHAnsi" w:cs="Times New Roman"/>
          <w:sz w:val="20"/>
          <w:szCs w:val="22"/>
        </w:rPr>
      </w:pPr>
    </w:p>
    <w:p w:rsidR="00513615" w:rsidRPr="00A21316" w:rsidRDefault="00513615" w:rsidP="00513615">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513615" w:rsidRPr="00A21316" w:rsidRDefault="00513615" w:rsidP="00513615">
      <w:pPr>
        <w:rPr>
          <w:rFonts w:asciiTheme="majorHAnsi" w:hAnsiTheme="majorHAnsi" w:cs="Times New Roman"/>
          <w:sz w:val="20"/>
          <w:szCs w:val="22"/>
        </w:rPr>
      </w:pPr>
    </w:p>
    <w:p w:rsidR="00513615" w:rsidRPr="00A21316" w:rsidRDefault="00513615" w:rsidP="00513615">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rsidR="00513615" w:rsidRPr="00A21316" w:rsidRDefault="00513615" w:rsidP="00513615">
      <w:pPr>
        <w:rPr>
          <w:rFonts w:asciiTheme="majorHAnsi" w:hAnsiTheme="majorHAnsi" w:cs="Times New Roman"/>
          <w:sz w:val="20"/>
          <w:szCs w:val="22"/>
        </w:rPr>
      </w:pPr>
    </w:p>
    <w:p w:rsidR="00513615" w:rsidRPr="00A21316" w:rsidRDefault="00513615" w:rsidP="00513615">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513615" w:rsidRPr="00A21316" w:rsidRDefault="00513615" w:rsidP="00513615">
      <w:pPr>
        <w:rPr>
          <w:rFonts w:asciiTheme="majorHAnsi" w:hAnsiTheme="majorHAnsi"/>
          <w:b/>
        </w:rPr>
      </w:pPr>
    </w:p>
    <w:p w:rsidR="00513615" w:rsidRPr="00A21316" w:rsidRDefault="00513615" w:rsidP="00513615">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13615" w:rsidRPr="00A21316" w:rsidTr="00264675">
        <w:tc>
          <w:tcPr>
            <w:tcW w:w="7848" w:type="dxa"/>
            <w:shd w:val="clear" w:color="auto" w:fill="E6E6E6"/>
          </w:tcPr>
          <w:p w:rsidR="00513615" w:rsidRPr="00A21316" w:rsidRDefault="00513615" w:rsidP="00264675">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rsidR="00513615" w:rsidRPr="00A21316" w:rsidRDefault="00513615" w:rsidP="00264675">
            <w:pPr>
              <w:spacing w:after="80"/>
              <w:jc w:val="center"/>
              <w:rPr>
                <w:rFonts w:asciiTheme="majorHAnsi" w:hAnsiTheme="majorHAnsi" w:cs="Arial"/>
                <w:sz w:val="18"/>
                <w:szCs w:val="18"/>
              </w:rPr>
            </w:pP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p>
        </w:tc>
      </w:tr>
      <w:tr w:rsidR="00A90AC9" w:rsidRPr="00A21316" w:rsidTr="00264675">
        <w:tc>
          <w:tcPr>
            <w:tcW w:w="7848" w:type="dxa"/>
          </w:tcPr>
          <w:p w:rsidR="00A90AC9" w:rsidRPr="00A21316" w:rsidRDefault="00A90AC9" w:rsidP="00264675">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A90AC9" w:rsidRPr="00A21316" w:rsidRDefault="00A90AC9" w:rsidP="00264675">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264675">
        <w:tc>
          <w:tcPr>
            <w:tcW w:w="7848" w:type="dxa"/>
          </w:tcPr>
          <w:p w:rsidR="00A90AC9" w:rsidRPr="00A21316" w:rsidRDefault="00A90AC9" w:rsidP="00264675">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264675">
        <w:tc>
          <w:tcPr>
            <w:tcW w:w="7848" w:type="dxa"/>
            <w:tcBorders>
              <w:bottom w:val="single" w:sz="4" w:space="0" w:color="auto"/>
            </w:tcBorders>
          </w:tcPr>
          <w:p w:rsidR="00A90AC9" w:rsidRPr="00A21316" w:rsidRDefault="00A90AC9" w:rsidP="00264675">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20"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bl>
    <w:p w:rsidR="00513615" w:rsidRPr="00A21316" w:rsidRDefault="00513615" w:rsidP="00513615">
      <w:pPr>
        <w:rPr>
          <w:rFonts w:asciiTheme="majorHAnsi" w:hAnsiTheme="majorHAnsi"/>
        </w:rPr>
      </w:pPr>
    </w:p>
    <w:p w:rsidR="00513615" w:rsidRDefault="00513615" w:rsidP="00513615">
      <w:pPr>
        <w:rPr>
          <w:rFonts w:asciiTheme="majorHAnsi" w:hAnsiTheme="majorHAnsi"/>
          <w:b/>
        </w:rPr>
      </w:pPr>
      <w:r w:rsidRPr="00A21316">
        <w:rPr>
          <w:rFonts w:asciiTheme="majorHAnsi" w:hAnsiTheme="majorHAnsi"/>
          <w:b/>
        </w:rPr>
        <w:t>EXISTING PROGRAM MODIFICATION PROPOSALS</w:t>
      </w:r>
    </w:p>
    <w:p w:rsidR="00513615" w:rsidRPr="0012422D" w:rsidRDefault="00513615" w:rsidP="00513615">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13615" w:rsidRPr="00A21316" w:rsidTr="00264675">
        <w:tc>
          <w:tcPr>
            <w:tcW w:w="7848" w:type="dxa"/>
            <w:tcBorders>
              <w:bottom w:val="single" w:sz="4" w:space="0" w:color="auto"/>
            </w:tcBorders>
          </w:tcPr>
          <w:p w:rsidR="00513615" w:rsidRPr="00A21316" w:rsidRDefault="00513615" w:rsidP="00264675">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513615" w:rsidRPr="00A21316" w:rsidRDefault="00513615" w:rsidP="00264675">
            <w:pPr>
              <w:spacing w:after="80"/>
              <w:jc w:val="center"/>
              <w:rPr>
                <w:rFonts w:asciiTheme="majorHAnsi" w:hAnsiTheme="majorHAnsi" w:cs="Arial"/>
                <w:color w:val="333333"/>
                <w:sz w:val="18"/>
                <w:szCs w:val="18"/>
              </w:rPr>
            </w:pPr>
          </w:p>
        </w:tc>
      </w:tr>
      <w:tr w:rsidR="00513615" w:rsidRPr="00A21316" w:rsidTr="00264675">
        <w:trPr>
          <w:trHeight w:val="332"/>
        </w:trPr>
        <w:tc>
          <w:tcPr>
            <w:tcW w:w="7848" w:type="dxa"/>
          </w:tcPr>
          <w:p w:rsidR="00513615" w:rsidRPr="00A21316" w:rsidRDefault="00513615" w:rsidP="00264675">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rsidR="00513615" w:rsidRPr="00A21316" w:rsidRDefault="00513615" w:rsidP="00264675">
            <w:pPr>
              <w:rPr>
                <w:rFonts w:asciiTheme="majorHAnsi" w:hAnsiTheme="majorHAnsi"/>
              </w:rPr>
            </w:pPr>
          </w:p>
        </w:tc>
      </w:tr>
    </w:tbl>
    <w:p w:rsidR="00513615" w:rsidRDefault="00513615" w:rsidP="00513615">
      <w:pPr>
        <w:rPr>
          <w:rFonts w:asciiTheme="majorHAnsi" w:hAnsiTheme="majorHAnsi"/>
        </w:rPr>
      </w:pPr>
    </w:p>
    <w:p w:rsidR="00513615" w:rsidRDefault="00513615" w:rsidP="00576098">
      <w:pPr>
        <w:rPr>
          <w:rFonts w:asciiTheme="majorHAnsi" w:hAnsiTheme="majorHAnsi"/>
        </w:rPr>
      </w:pPr>
    </w:p>
    <w:p w:rsidR="003A50A3" w:rsidRDefault="003A50A3" w:rsidP="00576098">
      <w:pPr>
        <w:rPr>
          <w:rFonts w:asciiTheme="majorHAnsi" w:hAnsiTheme="majorHAnsi"/>
        </w:rPr>
      </w:pPr>
    </w:p>
    <w:p w:rsidR="006E4342" w:rsidRPr="00EC5B3F" w:rsidRDefault="006E4342" w:rsidP="006E4342">
      <w:pPr>
        <w:rPr>
          <w:rFonts w:ascii="Arial" w:hAnsi="Arial" w:cs="Arial"/>
          <w:b/>
          <w:sz w:val="22"/>
          <w:szCs w:val="22"/>
          <w:u w:val="single"/>
        </w:rPr>
      </w:pPr>
      <w:r w:rsidRPr="00EC5B3F">
        <w:rPr>
          <w:rFonts w:ascii="Arial" w:hAnsi="Arial" w:cs="Arial"/>
          <w:b/>
          <w:sz w:val="22"/>
          <w:szCs w:val="22"/>
          <w:u w:val="single"/>
        </w:rPr>
        <w:t>Chancellor’s Report:</w:t>
      </w:r>
    </w:p>
    <w:p w:rsidR="006E4342" w:rsidRPr="008F7F11" w:rsidRDefault="006E4342" w:rsidP="006E4342">
      <w:pPr>
        <w:rPr>
          <w:rFonts w:ascii="Arial" w:hAnsi="Arial" w:cs="Arial"/>
          <w:b/>
          <w:sz w:val="22"/>
          <w:szCs w:val="22"/>
        </w:rPr>
      </w:pPr>
      <w:r>
        <w:rPr>
          <w:rFonts w:ascii="Arial" w:hAnsi="Arial" w:cs="Arial"/>
          <w:b/>
          <w:sz w:val="22"/>
          <w:szCs w:val="22"/>
        </w:rPr>
        <w:t>RESD 2311</w:t>
      </w:r>
      <w:r w:rsidRPr="008F7F11">
        <w:rPr>
          <w:rFonts w:ascii="Arial" w:hAnsi="Arial" w:cs="Arial"/>
          <w:b/>
          <w:sz w:val="22"/>
          <w:szCs w:val="22"/>
        </w:rPr>
        <w:tab/>
      </w:r>
      <w:r w:rsidR="00A6300E">
        <w:rPr>
          <w:rFonts w:ascii="Arial" w:hAnsi="Arial" w:cs="Arial"/>
          <w:b/>
          <w:sz w:val="22"/>
          <w:szCs w:val="22"/>
        </w:rPr>
        <w:t>Complete Dentures III</w:t>
      </w:r>
    </w:p>
    <w:tbl>
      <w:tblPr>
        <w:tblW w:w="100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978"/>
        <w:gridCol w:w="2422"/>
        <w:gridCol w:w="2950"/>
      </w:tblGrid>
      <w:tr w:rsidR="006E4342" w:rsidRPr="008F7F11" w:rsidTr="003A50A3">
        <w:tc>
          <w:tcPr>
            <w:tcW w:w="1730" w:type="dxa"/>
            <w:shd w:val="clear" w:color="auto" w:fill="auto"/>
          </w:tcPr>
          <w:p w:rsidR="006E4342" w:rsidRPr="008F7F11" w:rsidRDefault="006E4342" w:rsidP="00264675">
            <w:pPr>
              <w:rPr>
                <w:rFonts w:ascii="Arial" w:eastAsia="Times New Roman" w:hAnsi="Arial" w:cs="Arial"/>
                <w:b/>
                <w:sz w:val="22"/>
                <w:szCs w:val="22"/>
              </w:rPr>
            </w:pPr>
            <w:r w:rsidRPr="008F7F11">
              <w:rPr>
                <w:rFonts w:ascii="Arial" w:eastAsia="Times New Roman" w:hAnsi="Arial" w:cs="Arial"/>
                <w:b/>
                <w:sz w:val="22"/>
                <w:szCs w:val="22"/>
              </w:rPr>
              <w:t xml:space="preserve">From: </w:t>
            </w:r>
          </w:p>
        </w:tc>
        <w:tc>
          <w:tcPr>
            <w:tcW w:w="2978" w:type="dxa"/>
            <w:shd w:val="clear" w:color="auto" w:fill="auto"/>
          </w:tcPr>
          <w:p w:rsidR="006E4342" w:rsidRPr="008F7F11" w:rsidRDefault="006E4342" w:rsidP="00264675">
            <w:pPr>
              <w:widowControl w:val="0"/>
              <w:autoSpaceDE w:val="0"/>
              <w:spacing w:before="120"/>
              <w:rPr>
                <w:rFonts w:ascii="Arial" w:eastAsia="Times New Roman" w:hAnsi="Arial" w:cs="Arial"/>
                <w:b/>
                <w:strike/>
                <w:sz w:val="22"/>
                <w:szCs w:val="22"/>
                <w:highlight w:val="black"/>
                <w:lang w:bidi="en-US"/>
              </w:rPr>
            </w:pPr>
          </w:p>
        </w:tc>
        <w:tc>
          <w:tcPr>
            <w:tcW w:w="2422" w:type="dxa"/>
            <w:shd w:val="clear" w:color="auto" w:fill="auto"/>
          </w:tcPr>
          <w:p w:rsidR="006E4342" w:rsidRPr="008F7F11" w:rsidRDefault="006E4342" w:rsidP="00264675">
            <w:pPr>
              <w:rPr>
                <w:rFonts w:ascii="Arial" w:eastAsia="Times New Roman" w:hAnsi="Arial" w:cs="Arial"/>
                <w:b/>
                <w:sz w:val="22"/>
                <w:szCs w:val="22"/>
              </w:rPr>
            </w:pPr>
            <w:r w:rsidRPr="008F7F11">
              <w:rPr>
                <w:rFonts w:ascii="Arial" w:eastAsia="Times New Roman" w:hAnsi="Arial" w:cs="Arial"/>
                <w:b/>
                <w:sz w:val="22"/>
                <w:szCs w:val="22"/>
              </w:rPr>
              <w:t xml:space="preserve">To: </w:t>
            </w:r>
          </w:p>
        </w:tc>
        <w:tc>
          <w:tcPr>
            <w:tcW w:w="2950" w:type="dxa"/>
            <w:shd w:val="clear" w:color="auto" w:fill="auto"/>
          </w:tcPr>
          <w:p w:rsidR="006E4342" w:rsidRPr="008F7F11" w:rsidRDefault="006E4342" w:rsidP="00264675">
            <w:pPr>
              <w:widowControl w:val="0"/>
              <w:autoSpaceDE w:val="0"/>
              <w:spacing w:before="120"/>
              <w:rPr>
                <w:rFonts w:ascii="Arial" w:eastAsia="Times New Roman" w:hAnsi="Arial" w:cs="Arial"/>
                <w:b/>
                <w:sz w:val="22"/>
                <w:szCs w:val="22"/>
                <w:lang w:bidi="en-US"/>
              </w:rPr>
            </w:pPr>
          </w:p>
        </w:tc>
      </w:tr>
      <w:tr w:rsidR="006E4342" w:rsidRPr="008F7F11" w:rsidTr="003A50A3">
        <w:trPr>
          <w:trHeight w:val="503"/>
        </w:trPr>
        <w:tc>
          <w:tcPr>
            <w:tcW w:w="1730" w:type="dxa"/>
            <w:shd w:val="clear" w:color="auto" w:fill="auto"/>
          </w:tcPr>
          <w:p w:rsidR="006E4342" w:rsidRPr="008F7F11" w:rsidRDefault="006E4342"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78" w:type="dxa"/>
            <w:shd w:val="clear" w:color="auto" w:fill="auto"/>
          </w:tcPr>
          <w:p w:rsidR="006E4342" w:rsidRPr="008F7F11" w:rsidRDefault="00A6300E"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Completion of all second level courses or approval of chair</w:t>
            </w:r>
            <w:r w:rsidR="006E4342" w:rsidRPr="008F7F11">
              <w:rPr>
                <w:rFonts w:ascii="Arial" w:eastAsia="Times New Roman" w:hAnsi="Arial" w:cs="Arial"/>
                <w:iCs/>
                <w:strike/>
                <w:sz w:val="22"/>
                <w:szCs w:val="22"/>
                <w:lang w:bidi="en-US"/>
              </w:rPr>
              <w:t> </w:t>
            </w:r>
            <w:r w:rsidR="006E4342" w:rsidRPr="008F7F11">
              <w:rPr>
                <w:rFonts w:ascii="Arial" w:eastAsia="Times New Roman" w:hAnsi="Arial" w:cs="Arial"/>
                <w:iCs/>
                <w:strike/>
                <w:sz w:val="22"/>
                <w:szCs w:val="22"/>
                <w:lang w:bidi="en-US"/>
              </w:rPr>
              <w:t> </w:t>
            </w:r>
          </w:p>
        </w:tc>
        <w:tc>
          <w:tcPr>
            <w:tcW w:w="2422" w:type="dxa"/>
            <w:shd w:val="clear" w:color="auto" w:fill="auto"/>
          </w:tcPr>
          <w:p w:rsidR="006E4342" w:rsidRPr="008F7F11" w:rsidRDefault="006E4342"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50" w:type="dxa"/>
            <w:shd w:val="clear" w:color="auto" w:fill="auto"/>
          </w:tcPr>
          <w:p w:rsidR="006E4342" w:rsidRPr="008F7F11" w:rsidRDefault="00A6300E" w:rsidP="00264675">
            <w:pPr>
              <w:rPr>
                <w:rFonts w:ascii="Arial" w:eastAsia="Times New Roman" w:hAnsi="Arial" w:cs="Arial"/>
                <w:iCs/>
                <w:sz w:val="22"/>
                <w:szCs w:val="22"/>
                <w:u w:val="single"/>
              </w:rPr>
            </w:pPr>
            <w:r>
              <w:rPr>
                <w:rFonts w:ascii="Arial" w:eastAsia="Times New Roman" w:hAnsi="Arial" w:cs="Arial"/>
                <w:iCs/>
                <w:sz w:val="22"/>
                <w:szCs w:val="22"/>
                <w:u w:val="single"/>
              </w:rPr>
              <w:t>RESD 1211</w:t>
            </w:r>
          </w:p>
        </w:tc>
      </w:tr>
      <w:tr w:rsidR="006E4342" w:rsidRPr="008F7F11" w:rsidTr="003A50A3">
        <w:trPr>
          <w:trHeight w:val="440"/>
        </w:trPr>
        <w:tc>
          <w:tcPr>
            <w:tcW w:w="1730" w:type="dxa"/>
            <w:shd w:val="clear" w:color="auto" w:fill="auto"/>
          </w:tcPr>
          <w:p w:rsidR="006E4342" w:rsidRPr="008F7F11" w:rsidRDefault="006E4342"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78" w:type="dxa"/>
            <w:shd w:val="clear" w:color="auto" w:fill="auto"/>
          </w:tcPr>
          <w:p w:rsidR="006E4342" w:rsidRPr="008F7F11" w:rsidRDefault="006E4342"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6E4342" w:rsidRPr="008F7F11" w:rsidRDefault="006E4342"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50" w:type="dxa"/>
            <w:shd w:val="clear" w:color="auto" w:fill="auto"/>
          </w:tcPr>
          <w:p w:rsidR="006E4342" w:rsidRPr="008F7F11" w:rsidRDefault="006E4342" w:rsidP="00264675">
            <w:pPr>
              <w:rPr>
                <w:rFonts w:ascii="Arial" w:eastAsia="Times New Roman" w:hAnsi="Arial" w:cs="Arial"/>
                <w:iCs/>
                <w:sz w:val="22"/>
                <w:szCs w:val="22"/>
                <w:u w:val="single"/>
              </w:rPr>
            </w:pP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p>
        </w:tc>
      </w:tr>
      <w:tr w:rsidR="006E4342" w:rsidRPr="008F7F11" w:rsidTr="003A50A3">
        <w:trPr>
          <w:trHeight w:val="737"/>
        </w:trPr>
        <w:tc>
          <w:tcPr>
            <w:tcW w:w="1730" w:type="dxa"/>
            <w:shd w:val="clear" w:color="auto" w:fill="auto"/>
          </w:tcPr>
          <w:p w:rsidR="006E4342" w:rsidRPr="008F7F11" w:rsidRDefault="006E4342"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78" w:type="dxa"/>
            <w:shd w:val="clear" w:color="auto" w:fill="auto"/>
          </w:tcPr>
          <w:p w:rsidR="006E4342" w:rsidRPr="008F7F11" w:rsidRDefault="006E4342"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6E4342" w:rsidRPr="008F7F11" w:rsidRDefault="006E4342"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50" w:type="dxa"/>
            <w:shd w:val="clear" w:color="auto" w:fill="auto"/>
          </w:tcPr>
          <w:p w:rsidR="006E4342" w:rsidRPr="008F7F11" w:rsidRDefault="006E4342" w:rsidP="00264675">
            <w:pPr>
              <w:rPr>
                <w:rFonts w:ascii="Arial" w:eastAsia="Times New Roman" w:hAnsi="Arial" w:cs="Arial"/>
                <w:iCs/>
                <w:sz w:val="22"/>
                <w:szCs w:val="22"/>
                <w:u w:val="single"/>
              </w:rPr>
            </w:pPr>
          </w:p>
        </w:tc>
      </w:tr>
    </w:tbl>
    <w:p w:rsidR="006E4342" w:rsidRDefault="006E4342" w:rsidP="006E4342">
      <w:pPr>
        <w:rPr>
          <w:rFonts w:ascii="Arial" w:hAnsi="Arial" w:cs="Arial"/>
          <w:sz w:val="22"/>
          <w:szCs w:val="22"/>
        </w:rPr>
      </w:pPr>
    </w:p>
    <w:p w:rsidR="006E4342" w:rsidRPr="00116264" w:rsidRDefault="006E4342" w:rsidP="006E4342">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sidR="00A6300E">
        <w:rPr>
          <w:rFonts w:ascii="Segoe UI" w:eastAsia="Times New Roman" w:hAnsi="Segoe UI" w:cs="Times New Roman"/>
          <w:color w:val="000000"/>
          <w:sz w:val="20"/>
          <w:szCs w:val="20"/>
        </w:rPr>
        <w:t xml:space="preserve">identifies specific major courses that provide </w:t>
      </w:r>
      <w:r w:rsidR="003A50A3">
        <w:rPr>
          <w:rFonts w:ascii="Segoe UI" w:eastAsia="Times New Roman" w:hAnsi="Segoe UI" w:cs="Times New Roman"/>
          <w:color w:val="000000"/>
          <w:sz w:val="20"/>
          <w:szCs w:val="20"/>
        </w:rPr>
        <w:t>a foundation for successful completion of the course</w:t>
      </w:r>
      <w:r w:rsidRPr="00116264">
        <w:rPr>
          <w:rFonts w:ascii="Segoe UI" w:eastAsia="Times New Roman" w:hAnsi="Segoe UI" w:cs="Times New Roman"/>
          <w:color w:val="000000"/>
          <w:sz w:val="20"/>
          <w:szCs w:val="20"/>
        </w:rPr>
        <w:t>.</w:t>
      </w:r>
      <w:r w:rsidR="003A50A3">
        <w:rPr>
          <w:rFonts w:ascii="Segoe UI" w:eastAsia="Times New Roman" w:hAnsi="Segoe UI" w:cs="Times New Roman"/>
          <w:color w:val="000000"/>
          <w:sz w:val="20"/>
          <w:szCs w:val="20"/>
        </w:rPr>
        <w:t xml:space="preserve">  It will also better align prerequisites for listing in CUNYfirst.</w:t>
      </w:r>
    </w:p>
    <w:p w:rsidR="006E4342" w:rsidRDefault="006E4342" w:rsidP="006E4342">
      <w:pPr>
        <w:rPr>
          <w:rFonts w:ascii="Arial" w:hAnsi="Arial" w:cs="Arial"/>
          <w:sz w:val="22"/>
          <w:szCs w:val="22"/>
        </w:rPr>
      </w:pPr>
    </w:p>
    <w:p w:rsidR="00264675" w:rsidRDefault="00264675" w:rsidP="006E4342">
      <w:pPr>
        <w:rPr>
          <w:rFonts w:ascii="Arial" w:hAnsi="Arial" w:cs="Arial"/>
          <w:sz w:val="22"/>
          <w:szCs w:val="22"/>
        </w:rPr>
      </w:pPr>
    </w:p>
    <w:p w:rsidR="00264675" w:rsidRDefault="00264675" w:rsidP="006E4342">
      <w:pPr>
        <w:rPr>
          <w:rFonts w:ascii="Arial" w:hAnsi="Arial" w:cs="Arial"/>
          <w:sz w:val="22"/>
          <w:szCs w:val="22"/>
        </w:rPr>
      </w:pPr>
    </w:p>
    <w:p w:rsidR="00264675" w:rsidRDefault="00264675" w:rsidP="006E4342">
      <w:pPr>
        <w:rPr>
          <w:rFonts w:ascii="Arial" w:hAnsi="Arial" w:cs="Arial"/>
          <w:sz w:val="22"/>
          <w:szCs w:val="22"/>
        </w:rPr>
      </w:pPr>
    </w:p>
    <w:p w:rsidR="00264675" w:rsidRDefault="00264675" w:rsidP="006E4342">
      <w:pPr>
        <w:rPr>
          <w:rFonts w:ascii="Arial" w:hAnsi="Arial" w:cs="Arial"/>
          <w:sz w:val="22"/>
          <w:szCs w:val="22"/>
        </w:rPr>
      </w:pPr>
    </w:p>
    <w:p w:rsidR="00264675" w:rsidRDefault="00264675" w:rsidP="006E4342">
      <w:pPr>
        <w:rPr>
          <w:rFonts w:ascii="Arial" w:hAnsi="Arial" w:cs="Arial"/>
          <w:sz w:val="22"/>
          <w:szCs w:val="22"/>
        </w:rPr>
      </w:pPr>
    </w:p>
    <w:p w:rsidR="00264675" w:rsidRDefault="00264675" w:rsidP="006E4342">
      <w:pPr>
        <w:rPr>
          <w:rFonts w:ascii="Arial" w:hAnsi="Arial" w:cs="Arial"/>
          <w:sz w:val="22"/>
          <w:szCs w:val="22"/>
        </w:rPr>
      </w:pPr>
    </w:p>
    <w:p w:rsidR="00264675" w:rsidRDefault="00264675" w:rsidP="006E4342">
      <w:pPr>
        <w:rPr>
          <w:rFonts w:ascii="Arial" w:hAnsi="Arial" w:cs="Arial"/>
          <w:sz w:val="22"/>
          <w:szCs w:val="22"/>
        </w:rPr>
      </w:pPr>
    </w:p>
    <w:p w:rsidR="00264675" w:rsidRDefault="00264675" w:rsidP="006E4342">
      <w:pPr>
        <w:rPr>
          <w:rFonts w:ascii="Arial" w:hAnsi="Arial" w:cs="Arial"/>
          <w:sz w:val="22"/>
          <w:szCs w:val="22"/>
        </w:rPr>
      </w:pPr>
    </w:p>
    <w:p w:rsidR="00264675" w:rsidRPr="00A21316" w:rsidRDefault="00264675" w:rsidP="00264675">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rsidR="00264675" w:rsidRPr="00A21316" w:rsidRDefault="00264675" w:rsidP="00264675">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264675" w:rsidRPr="00A21316" w:rsidRDefault="00264675" w:rsidP="00264675">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21"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rsidR="00264675" w:rsidRPr="00A21316" w:rsidRDefault="00264675" w:rsidP="00264675">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RESD 2313 Removable Partial Dentures II</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3/25/14</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Minor</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Anthony Sena</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264675" w:rsidRPr="00A21316" w:rsidRDefault="00E90031" w:rsidP="00264675">
            <w:pPr>
              <w:rPr>
                <w:rFonts w:asciiTheme="majorHAnsi" w:hAnsiTheme="majorHAnsi" w:cs="Times New Roman"/>
                <w:b/>
                <w:sz w:val="22"/>
                <w:szCs w:val="22"/>
              </w:rPr>
            </w:pPr>
            <w:r>
              <w:rPr>
                <w:rFonts w:asciiTheme="majorHAnsi" w:hAnsiTheme="majorHAnsi" w:cs="Times New Roman"/>
                <w:b/>
                <w:sz w:val="22"/>
                <w:szCs w:val="22"/>
              </w:rPr>
              <w:t>4/2/2015</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Anthony Sena</w:t>
            </w:r>
          </w:p>
        </w:tc>
      </w:tr>
      <w:tr w:rsidR="00E6751C" w:rsidRPr="00A21316" w:rsidTr="00264675">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E6751C" w:rsidRPr="00A21316" w:rsidRDefault="00E6751C" w:rsidP="008439B5">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10"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E6751C" w:rsidRPr="00A21316" w:rsidTr="00264675">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David B Smith</w:t>
            </w:r>
          </w:p>
        </w:tc>
      </w:tr>
      <w:tr w:rsidR="00E6751C" w:rsidRPr="00A21316" w:rsidTr="00264675">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6751C" w:rsidRPr="00A21316" w:rsidRDefault="00E6751C" w:rsidP="008439B5">
            <w:pPr>
              <w:rPr>
                <w:rFonts w:asciiTheme="majorHAnsi" w:hAnsiTheme="majorHAnsi" w:cs="Times New Roman"/>
                <w:b/>
                <w:sz w:val="22"/>
                <w:szCs w:val="22"/>
              </w:rPr>
            </w:pPr>
            <w:r>
              <w:object w:dxaOrig="2550" w:dyaOrig="1020">
                <v:shape id="_x0000_i1028" type="#_x0000_t75" style="width:114.75pt;height:46.5pt" o:ole="">
                  <v:imagedata r:id="rId15" o:title=""/>
                </v:shape>
                <o:OLEObject Type="Embed" ProgID="PBrush" ShapeID="_x0000_i1028" DrawAspect="Content" ObjectID="_1489679768" r:id="rId22"/>
              </w:object>
            </w:r>
            <w:r>
              <w:t xml:space="preserve">     </w:t>
            </w:r>
            <w:r w:rsidRPr="00E6751C">
              <w:rPr>
                <w:rFonts w:asciiTheme="majorHAnsi" w:hAnsiTheme="majorHAnsi"/>
                <w:b/>
                <w:sz w:val="22"/>
                <w:szCs w:val="22"/>
              </w:rPr>
              <w:t>4/2/2015</w:t>
            </w:r>
          </w:p>
        </w:tc>
      </w:tr>
      <w:tr w:rsidR="00E6751C" w:rsidRPr="00A21316" w:rsidTr="00264675">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6751C" w:rsidRPr="00A21316" w:rsidRDefault="00E6751C" w:rsidP="00264675">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6751C" w:rsidRDefault="00E6751C" w:rsidP="00264675">
            <w:pPr>
              <w:rPr>
                <w:rFonts w:asciiTheme="majorHAnsi" w:hAnsiTheme="majorHAnsi" w:cs="Times New Roman"/>
                <w:b/>
                <w:sz w:val="22"/>
                <w:szCs w:val="22"/>
              </w:rPr>
            </w:pPr>
            <w:r>
              <w:rPr>
                <w:rFonts w:asciiTheme="majorHAnsi" w:hAnsiTheme="majorHAnsi" w:cs="Times New Roman"/>
                <w:b/>
                <w:sz w:val="22"/>
                <w:szCs w:val="22"/>
              </w:rPr>
              <w:t xml:space="preserve">Change RESD 2313 prerequisite to RESD 1216.  </w:t>
            </w:r>
          </w:p>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Change (fall only) in course description to (summer or fall)</w:t>
            </w: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tc>
      </w:tr>
      <w:tr w:rsidR="00E6751C" w:rsidRPr="00A21316" w:rsidTr="00264675">
        <w:trPr>
          <w:trHeight w:val="1745"/>
        </w:trPr>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6751C" w:rsidRPr="00A21316" w:rsidRDefault="00E6751C" w:rsidP="00264675">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The current prerequisite for the course does not indicate any specific course. The proposed change will provide a specific course that provides the prior skills and knowledge needed to be success in this course. The course has been offered in both the summer and fall semesters.</w:t>
            </w: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tc>
      </w:tr>
      <w:tr w:rsidR="00E6751C" w:rsidRPr="00A21316" w:rsidTr="00264675">
        <w:trPr>
          <w:trHeight w:val="1511"/>
        </w:trPr>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6751C" w:rsidRPr="00A21316" w:rsidRDefault="00E6751C" w:rsidP="00264675">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rsidR="00264675" w:rsidRPr="00A21316" w:rsidRDefault="00264675" w:rsidP="00264675">
      <w:pPr>
        <w:rPr>
          <w:rFonts w:asciiTheme="majorHAnsi" w:hAnsiTheme="majorHAnsi" w:cs="Times New Roman"/>
          <w:b/>
          <w:sz w:val="22"/>
          <w:szCs w:val="22"/>
        </w:rPr>
      </w:pPr>
    </w:p>
    <w:p w:rsidR="00264675" w:rsidRPr="00A21316" w:rsidRDefault="00264675" w:rsidP="00264675">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rsidR="00264675" w:rsidRPr="00A21316" w:rsidRDefault="00264675" w:rsidP="00264675">
      <w:pPr>
        <w:rPr>
          <w:rFonts w:asciiTheme="majorHAnsi" w:hAnsiTheme="majorHAnsi" w:cs="Times New Roman"/>
          <w:sz w:val="20"/>
          <w:szCs w:val="22"/>
        </w:rPr>
      </w:pPr>
    </w:p>
    <w:p w:rsidR="00264675" w:rsidRPr="00A21316" w:rsidRDefault="00264675" w:rsidP="00264675">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264675" w:rsidRPr="00A21316" w:rsidRDefault="00264675" w:rsidP="00264675">
      <w:pPr>
        <w:rPr>
          <w:rFonts w:asciiTheme="majorHAnsi" w:hAnsiTheme="majorHAnsi" w:cs="Times New Roman"/>
          <w:sz w:val="20"/>
          <w:szCs w:val="22"/>
        </w:rPr>
      </w:pPr>
    </w:p>
    <w:p w:rsidR="00264675" w:rsidRPr="00A21316" w:rsidRDefault="00264675" w:rsidP="00264675">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rsidR="00264675" w:rsidRPr="00A21316" w:rsidRDefault="00264675" w:rsidP="00264675">
      <w:pPr>
        <w:rPr>
          <w:rFonts w:asciiTheme="majorHAnsi" w:hAnsiTheme="majorHAnsi" w:cs="Times New Roman"/>
          <w:sz w:val="20"/>
          <w:szCs w:val="22"/>
        </w:rPr>
      </w:pPr>
    </w:p>
    <w:p w:rsidR="00264675" w:rsidRPr="00A21316" w:rsidRDefault="00264675" w:rsidP="00264675">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264675" w:rsidRPr="00A21316" w:rsidRDefault="00264675" w:rsidP="00264675">
      <w:pPr>
        <w:rPr>
          <w:rFonts w:asciiTheme="majorHAnsi" w:hAnsiTheme="majorHAnsi"/>
          <w:b/>
        </w:rPr>
      </w:pPr>
    </w:p>
    <w:p w:rsidR="00264675" w:rsidRPr="00A21316" w:rsidRDefault="00264675" w:rsidP="00264675">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264675" w:rsidRPr="00A21316" w:rsidTr="00264675">
        <w:tc>
          <w:tcPr>
            <w:tcW w:w="7848" w:type="dxa"/>
            <w:shd w:val="clear" w:color="auto" w:fill="E6E6E6"/>
          </w:tcPr>
          <w:p w:rsidR="00264675" w:rsidRPr="00A21316" w:rsidRDefault="00264675" w:rsidP="00264675">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rsidR="00264675" w:rsidRPr="00A21316" w:rsidRDefault="00264675" w:rsidP="00264675">
            <w:pPr>
              <w:spacing w:after="80"/>
              <w:jc w:val="center"/>
              <w:rPr>
                <w:rFonts w:asciiTheme="majorHAnsi" w:hAnsiTheme="majorHAnsi" w:cs="Arial"/>
                <w:sz w:val="18"/>
                <w:szCs w:val="18"/>
              </w:rPr>
            </w:pP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p>
        </w:tc>
      </w:tr>
      <w:tr w:rsidR="00A90AC9" w:rsidRPr="00A21316" w:rsidTr="00264675">
        <w:tc>
          <w:tcPr>
            <w:tcW w:w="7848" w:type="dxa"/>
          </w:tcPr>
          <w:p w:rsidR="00A90AC9" w:rsidRPr="00A21316" w:rsidRDefault="00A90AC9" w:rsidP="00264675">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A90AC9" w:rsidRPr="00A21316" w:rsidRDefault="00A90AC9" w:rsidP="00264675">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264675">
        <w:tc>
          <w:tcPr>
            <w:tcW w:w="7848" w:type="dxa"/>
          </w:tcPr>
          <w:p w:rsidR="00A90AC9" w:rsidRPr="00A21316" w:rsidRDefault="00A90AC9" w:rsidP="00264675">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264675">
        <w:tc>
          <w:tcPr>
            <w:tcW w:w="7848" w:type="dxa"/>
            <w:tcBorders>
              <w:bottom w:val="single" w:sz="4" w:space="0" w:color="auto"/>
            </w:tcBorders>
          </w:tcPr>
          <w:p w:rsidR="00A90AC9" w:rsidRPr="00A21316" w:rsidRDefault="00A90AC9" w:rsidP="00264675">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23"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bl>
    <w:p w:rsidR="00264675" w:rsidRPr="00A21316" w:rsidRDefault="00264675" w:rsidP="00264675">
      <w:pPr>
        <w:rPr>
          <w:rFonts w:asciiTheme="majorHAnsi" w:hAnsiTheme="majorHAnsi"/>
        </w:rPr>
      </w:pPr>
    </w:p>
    <w:p w:rsidR="00264675" w:rsidRDefault="00264675" w:rsidP="00264675">
      <w:pPr>
        <w:rPr>
          <w:rFonts w:asciiTheme="majorHAnsi" w:hAnsiTheme="majorHAnsi"/>
          <w:b/>
        </w:rPr>
      </w:pPr>
      <w:r w:rsidRPr="00A21316">
        <w:rPr>
          <w:rFonts w:asciiTheme="majorHAnsi" w:hAnsiTheme="majorHAnsi"/>
          <w:b/>
        </w:rPr>
        <w:t>EXISTING PROGRAM MODIFICATION PROPOSALS</w:t>
      </w:r>
    </w:p>
    <w:p w:rsidR="00264675" w:rsidRPr="0012422D" w:rsidRDefault="00264675" w:rsidP="00264675">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264675" w:rsidRPr="00A21316" w:rsidTr="00264675">
        <w:tc>
          <w:tcPr>
            <w:tcW w:w="7848" w:type="dxa"/>
            <w:tcBorders>
              <w:bottom w:val="single" w:sz="4" w:space="0" w:color="auto"/>
            </w:tcBorders>
          </w:tcPr>
          <w:p w:rsidR="00264675" w:rsidRPr="00A21316" w:rsidRDefault="00264675" w:rsidP="00264675">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264675" w:rsidRPr="00A21316" w:rsidRDefault="00264675" w:rsidP="00264675">
            <w:pPr>
              <w:spacing w:after="80"/>
              <w:jc w:val="center"/>
              <w:rPr>
                <w:rFonts w:asciiTheme="majorHAnsi" w:hAnsiTheme="majorHAnsi" w:cs="Arial"/>
                <w:color w:val="333333"/>
                <w:sz w:val="18"/>
                <w:szCs w:val="18"/>
              </w:rPr>
            </w:pPr>
          </w:p>
        </w:tc>
      </w:tr>
      <w:tr w:rsidR="00264675" w:rsidRPr="00A21316" w:rsidTr="00264675">
        <w:trPr>
          <w:trHeight w:val="332"/>
        </w:trPr>
        <w:tc>
          <w:tcPr>
            <w:tcW w:w="7848" w:type="dxa"/>
          </w:tcPr>
          <w:p w:rsidR="00264675" w:rsidRPr="00A21316" w:rsidRDefault="00264675" w:rsidP="00264675">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rsidR="00264675" w:rsidRPr="00A21316" w:rsidRDefault="00264675" w:rsidP="00264675">
            <w:pPr>
              <w:rPr>
                <w:rFonts w:asciiTheme="majorHAnsi" w:hAnsiTheme="majorHAnsi"/>
              </w:rPr>
            </w:pPr>
          </w:p>
        </w:tc>
      </w:tr>
    </w:tbl>
    <w:p w:rsidR="00264675" w:rsidRDefault="00264675" w:rsidP="00264675">
      <w:pPr>
        <w:rPr>
          <w:rFonts w:asciiTheme="majorHAnsi" w:hAnsiTheme="majorHAnsi"/>
        </w:rPr>
      </w:pPr>
    </w:p>
    <w:p w:rsidR="00264675" w:rsidRDefault="00264675" w:rsidP="006E4342">
      <w:pPr>
        <w:rPr>
          <w:rFonts w:ascii="Arial" w:hAnsi="Arial" w:cs="Arial"/>
          <w:sz w:val="22"/>
          <w:szCs w:val="22"/>
        </w:rPr>
      </w:pPr>
    </w:p>
    <w:p w:rsidR="006E4342" w:rsidRDefault="006E4342" w:rsidP="006E4342">
      <w:pPr>
        <w:rPr>
          <w:rFonts w:ascii="Times New Roman" w:eastAsia="Times New Roman" w:hAnsi="Times New Roman" w:cs="Times New Roman"/>
        </w:rPr>
      </w:pPr>
      <w:r w:rsidRPr="001F6F4C">
        <w:rPr>
          <w:rFonts w:ascii="Times New Roman" w:eastAsia="Times New Roman" w:hAnsi="Times New Roman" w:cs="Times New Roman"/>
        </w:rPr>
        <w:t> </w:t>
      </w:r>
    </w:p>
    <w:p w:rsidR="003A50A3" w:rsidRPr="00EC5B3F" w:rsidRDefault="003A50A3" w:rsidP="003A50A3">
      <w:pPr>
        <w:rPr>
          <w:rFonts w:ascii="Arial" w:hAnsi="Arial" w:cs="Arial"/>
          <w:b/>
          <w:sz w:val="22"/>
          <w:szCs w:val="22"/>
          <w:u w:val="single"/>
        </w:rPr>
      </w:pPr>
      <w:r w:rsidRPr="00EC5B3F">
        <w:rPr>
          <w:rFonts w:ascii="Arial" w:hAnsi="Arial" w:cs="Arial"/>
          <w:b/>
          <w:sz w:val="22"/>
          <w:szCs w:val="22"/>
          <w:u w:val="single"/>
        </w:rPr>
        <w:t>Chancellor’s Report:</w:t>
      </w:r>
    </w:p>
    <w:p w:rsidR="003A50A3" w:rsidRPr="008F7F11" w:rsidRDefault="003A50A3" w:rsidP="003A50A3">
      <w:pPr>
        <w:rPr>
          <w:rFonts w:ascii="Arial" w:hAnsi="Arial" w:cs="Arial"/>
          <w:b/>
          <w:sz w:val="22"/>
          <w:szCs w:val="22"/>
        </w:rPr>
      </w:pPr>
      <w:r>
        <w:rPr>
          <w:rFonts w:ascii="Arial" w:hAnsi="Arial" w:cs="Arial"/>
          <w:b/>
          <w:sz w:val="22"/>
          <w:szCs w:val="22"/>
        </w:rPr>
        <w:t>RESD 2313</w:t>
      </w:r>
      <w:r w:rsidRPr="008F7F11">
        <w:rPr>
          <w:rFonts w:ascii="Arial" w:hAnsi="Arial" w:cs="Arial"/>
          <w:b/>
          <w:sz w:val="22"/>
          <w:szCs w:val="22"/>
        </w:rPr>
        <w:tab/>
      </w:r>
      <w:r>
        <w:rPr>
          <w:rFonts w:ascii="Arial" w:hAnsi="Arial" w:cs="Arial"/>
          <w:b/>
          <w:sz w:val="22"/>
          <w:szCs w:val="22"/>
        </w:rPr>
        <w:t>Removable Partial Dentures II</w:t>
      </w:r>
    </w:p>
    <w:tbl>
      <w:tblPr>
        <w:tblW w:w="100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978"/>
        <w:gridCol w:w="2422"/>
        <w:gridCol w:w="2950"/>
      </w:tblGrid>
      <w:tr w:rsidR="003A50A3" w:rsidRPr="008F7F11" w:rsidTr="00264675">
        <w:tc>
          <w:tcPr>
            <w:tcW w:w="1730" w:type="dxa"/>
            <w:shd w:val="clear" w:color="auto" w:fill="auto"/>
          </w:tcPr>
          <w:p w:rsidR="003A50A3" w:rsidRPr="008F7F11" w:rsidRDefault="003A50A3" w:rsidP="00264675">
            <w:pPr>
              <w:rPr>
                <w:rFonts w:ascii="Arial" w:eastAsia="Times New Roman" w:hAnsi="Arial" w:cs="Arial"/>
                <w:b/>
                <w:sz w:val="22"/>
                <w:szCs w:val="22"/>
              </w:rPr>
            </w:pPr>
            <w:r w:rsidRPr="008F7F11">
              <w:rPr>
                <w:rFonts w:ascii="Arial" w:eastAsia="Times New Roman" w:hAnsi="Arial" w:cs="Arial"/>
                <w:b/>
                <w:sz w:val="22"/>
                <w:szCs w:val="22"/>
              </w:rPr>
              <w:t xml:space="preserve">From: </w:t>
            </w:r>
          </w:p>
        </w:tc>
        <w:tc>
          <w:tcPr>
            <w:tcW w:w="2978" w:type="dxa"/>
            <w:shd w:val="clear" w:color="auto" w:fill="auto"/>
          </w:tcPr>
          <w:p w:rsidR="003A50A3" w:rsidRPr="008F7F11" w:rsidRDefault="003A50A3" w:rsidP="00264675">
            <w:pPr>
              <w:widowControl w:val="0"/>
              <w:autoSpaceDE w:val="0"/>
              <w:spacing w:before="120"/>
              <w:rPr>
                <w:rFonts w:ascii="Arial" w:eastAsia="Times New Roman" w:hAnsi="Arial" w:cs="Arial"/>
                <w:b/>
                <w:strike/>
                <w:sz w:val="22"/>
                <w:szCs w:val="22"/>
                <w:highlight w:val="black"/>
                <w:lang w:bidi="en-US"/>
              </w:rPr>
            </w:pPr>
          </w:p>
        </w:tc>
        <w:tc>
          <w:tcPr>
            <w:tcW w:w="2422" w:type="dxa"/>
            <w:shd w:val="clear" w:color="auto" w:fill="auto"/>
          </w:tcPr>
          <w:p w:rsidR="003A50A3" w:rsidRPr="008F7F11" w:rsidRDefault="003A50A3" w:rsidP="00264675">
            <w:pPr>
              <w:rPr>
                <w:rFonts w:ascii="Arial" w:eastAsia="Times New Roman" w:hAnsi="Arial" w:cs="Arial"/>
                <w:b/>
                <w:sz w:val="22"/>
                <w:szCs w:val="22"/>
              </w:rPr>
            </w:pPr>
            <w:r w:rsidRPr="008F7F11">
              <w:rPr>
                <w:rFonts w:ascii="Arial" w:eastAsia="Times New Roman" w:hAnsi="Arial" w:cs="Arial"/>
                <w:b/>
                <w:sz w:val="22"/>
                <w:szCs w:val="22"/>
              </w:rPr>
              <w:t xml:space="preserve">To: </w:t>
            </w:r>
          </w:p>
        </w:tc>
        <w:tc>
          <w:tcPr>
            <w:tcW w:w="2950" w:type="dxa"/>
            <w:shd w:val="clear" w:color="auto" w:fill="auto"/>
          </w:tcPr>
          <w:p w:rsidR="003A50A3" w:rsidRPr="008F7F11" w:rsidRDefault="003A50A3" w:rsidP="00264675">
            <w:pPr>
              <w:widowControl w:val="0"/>
              <w:autoSpaceDE w:val="0"/>
              <w:spacing w:before="120"/>
              <w:rPr>
                <w:rFonts w:ascii="Arial" w:eastAsia="Times New Roman" w:hAnsi="Arial" w:cs="Arial"/>
                <w:b/>
                <w:sz w:val="22"/>
                <w:szCs w:val="22"/>
                <w:lang w:bidi="en-US"/>
              </w:rPr>
            </w:pPr>
          </w:p>
        </w:tc>
      </w:tr>
      <w:tr w:rsidR="00583A5D" w:rsidRPr="008F7F11" w:rsidTr="00264675">
        <w:trPr>
          <w:trHeight w:val="503"/>
        </w:trPr>
        <w:tc>
          <w:tcPr>
            <w:tcW w:w="1730" w:type="dxa"/>
            <w:shd w:val="clear" w:color="auto" w:fill="auto"/>
          </w:tcPr>
          <w:p w:rsidR="00583A5D" w:rsidRPr="008F7F11" w:rsidRDefault="00583A5D" w:rsidP="00264675">
            <w:pPr>
              <w:widowControl w:val="0"/>
              <w:autoSpaceDE w:val="0"/>
              <w:rPr>
                <w:rFonts w:ascii="Arial" w:eastAsia="Times New Roman" w:hAnsi="Arial" w:cs="Arial"/>
                <w:b/>
                <w:sz w:val="22"/>
                <w:szCs w:val="22"/>
              </w:rPr>
            </w:pPr>
          </w:p>
        </w:tc>
        <w:tc>
          <w:tcPr>
            <w:tcW w:w="2978" w:type="dxa"/>
            <w:shd w:val="clear" w:color="auto" w:fill="auto"/>
          </w:tcPr>
          <w:p w:rsidR="00583A5D" w:rsidRPr="00583A5D" w:rsidRDefault="00583A5D" w:rsidP="00583A5D">
            <w:pPr>
              <w:widowControl w:val="0"/>
              <w:autoSpaceDE w:val="0"/>
              <w:rPr>
                <w:rFonts w:ascii="Arial" w:eastAsia="Times New Roman" w:hAnsi="Arial" w:cs="Arial"/>
                <w:iCs/>
                <w:sz w:val="22"/>
                <w:szCs w:val="22"/>
                <w:lang w:bidi="en-US"/>
              </w:rPr>
            </w:pPr>
            <w:r w:rsidRPr="00583A5D">
              <w:rPr>
                <w:rFonts w:ascii="Arial" w:eastAsia="Times New Roman" w:hAnsi="Arial" w:cs="Arial"/>
                <w:iCs/>
                <w:sz w:val="22"/>
                <w:szCs w:val="22"/>
                <w:lang w:bidi="en-US"/>
              </w:rPr>
              <w:t>RESD 2313</w:t>
            </w:r>
          </w:p>
          <w:p w:rsidR="00583A5D" w:rsidRPr="00583A5D" w:rsidRDefault="00583A5D" w:rsidP="00583A5D">
            <w:pPr>
              <w:widowControl w:val="0"/>
              <w:autoSpaceDE w:val="0"/>
              <w:rPr>
                <w:rFonts w:ascii="Arial" w:eastAsia="Times New Roman" w:hAnsi="Arial" w:cs="Arial"/>
                <w:iCs/>
                <w:sz w:val="22"/>
                <w:szCs w:val="22"/>
                <w:lang w:bidi="en-US"/>
              </w:rPr>
            </w:pPr>
            <w:r w:rsidRPr="00583A5D">
              <w:rPr>
                <w:rFonts w:ascii="Arial" w:eastAsia="Times New Roman" w:hAnsi="Arial" w:cs="Arial"/>
                <w:iCs/>
                <w:sz w:val="22"/>
                <w:szCs w:val="22"/>
                <w:lang w:bidi="en-US"/>
              </w:rPr>
              <w:t>Removable Partial Dentures II</w:t>
            </w:r>
          </w:p>
          <w:p w:rsidR="00583A5D" w:rsidRPr="00583A5D" w:rsidRDefault="00583A5D" w:rsidP="00583A5D">
            <w:pPr>
              <w:widowControl w:val="0"/>
              <w:autoSpaceDE w:val="0"/>
              <w:rPr>
                <w:rFonts w:ascii="Arial" w:eastAsia="Times New Roman" w:hAnsi="Arial" w:cs="Arial"/>
                <w:iCs/>
                <w:strike/>
                <w:sz w:val="22"/>
                <w:szCs w:val="22"/>
                <w:lang w:bidi="en-US"/>
              </w:rPr>
            </w:pPr>
            <w:r w:rsidRPr="00583A5D">
              <w:rPr>
                <w:rFonts w:ascii="Arial" w:eastAsia="Times New Roman" w:hAnsi="Arial" w:cs="Arial"/>
                <w:iCs/>
                <w:strike/>
                <w:sz w:val="22"/>
                <w:szCs w:val="22"/>
                <w:lang w:bidi="en-US"/>
              </w:rPr>
              <w:t xml:space="preserve">(fall only) </w:t>
            </w:r>
          </w:p>
          <w:p w:rsidR="00583A5D" w:rsidRPr="00583A5D" w:rsidRDefault="00583A5D" w:rsidP="00583A5D">
            <w:pPr>
              <w:widowControl w:val="0"/>
              <w:autoSpaceDE w:val="0"/>
              <w:rPr>
                <w:rFonts w:ascii="Arial" w:eastAsia="Times New Roman" w:hAnsi="Arial" w:cs="Arial"/>
                <w:iCs/>
                <w:sz w:val="22"/>
                <w:szCs w:val="22"/>
                <w:lang w:bidi="en-US"/>
              </w:rPr>
            </w:pPr>
            <w:r w:rsidRPr="00583A5D">
              <w:rPr>
                <w:rFonts w:ascii="Arial" w:eastAsia="Times New Roman" w:hAnsi="Arial" w:cs="Arial"/>
                <w:iCs/>
                <w:sz w:val="22"/>
                <w:szCs w:val="22"/>
                <w:lang w:bidi="en-US"/>
              </w:rPr>
              <w:t>1 cl hr, 6 lab hrs, 3 cr</w:t>
            </w:r>
          </w:p>
        </w:tc>
        <w:tc>
          <w:tcPr>
            <w:tcW w:w="2422" w:type="dxa"/>
            <w:shd w:val="clear" w:color="auto" w:fill="auto"/>
          </w:tcPr>
          <w:p w:rsidR="00583A5D" w:rsidRPr="008F7F11" w:rsidRDefault="00583A5D" w:rsidP="00264675">
            <w:pPr>
              <w:widowControl w:val="0"/>
              <w:autoSpaceDE w:val="0"/>
              <w:rPr>
                <w:rFonts w:ascii="Arial" w:eastAsia="Times New Roman" w:hAnsi="Arial" w:cs="Arial"/>
                <w:b/>
                <w:sz w:val="22"/>
                <w:szCs w:val="22"/>
              </w:rPr>
            </w:pPr>
          </w:p>
        </w:tc>
        <w:tc>
          <w:tcPr>
            <w:tcW w:w="2950" w:type="dxa"/>
            <w:shd w:val="clear" w:color="auto" w:fill="auto"/>
          </w:tcPr>
          <w:p w:rsidR="00583A5D" w:rsidRPr="00583A5D" w:rsidRDefault="00583A5D" w:rsidP="00583A5D">
            <w:pPr>
              <w:widowControl w:val="0"/>
              <w:autoSpaceDE w:val="0"/>
              <w:rPr>
                <w:rFonts w:ascii="Arial" w:eastAsia="Times New Roman" w:hAnsi="Arial" w:cs="Arial"/>
                <w:iCs/>
                <w:sz w:val="22"/>
                <w:szCs w:val="22"/>
                <w:lang w:bidi="en-US"/>
              </w:rPr>
            </w:pPr>
            <w:r w:rsidRPr="00583A5D">
              <w:rPr>
                <w:rFonts w:ascii="Arial" w:eastAsia="Times New Roman" w:hAnsi="Arial" w:cs="Arial"/>
                <w:iCs/>
                <w:sz w:val="22"/>
                <w:szCs w:val="22"/>
                <w:lang w:bidi="en-US"/>
              </w:rPr>
              <w:t>RESD 2313</w:t>
            </w:r>
          </w:p>
          <w:p w:rsidR="00583A5D" w:rsidRPr="00583A5D" w:rsidRDefault="00583A5D" w:rsidP="00583A5D">
            <w:pPr>
              <w:widowControl w:val="0"/>
              <w:autoSpaceDE w:val="0"/>
              <w:rPr>
                <w:rFonts w:ascii="Arial" w:eastAsia="Times New Roman" w:hAnsi="Arial" w:cs="Arial"/>
                <w:iCs/>
                <w:sz w:val="22"/>
                <w:szCs w:val="22"/>
                <w:lang w:bidi="en-US"/>
              </w:rPr>
            </w:pPr>
            <w:r w:rsidRPr="00583A5D">
              <w:rPr>
                <w:rFonts w:ascii="Arial" w:eastAsia="Times New Roman" w:hAnsi="Arial" w:cs="Arial"/>
                <w:iCs/>
                <w:sz w:val="22"/>
                <w:szCs w:val="22"/>
                <w:lang w:bidi="en-US"/>
              </w:rPr>
              <w:t>Removable Partial Dentures II</w:t>
            </w:r>
          </w:p>
          <w:p w:rsidR="00583A5D" w:rsidRPr="00583A5D" w:rsidRDefault="00583A5D" w:rsidP="00583A5D">
            <w:pPr>
              <w:widowControl w:val="0"/>
              <w:autoSpaceDE w:val="0"/>
              <w:rPr>
                <w:rFonts w:ascii="Arial" w:eastAsia="Times New Roman" w:hAnsi="Arial" w:cs="Arial"/>
                <w:iCs/>
                <w:sz w:val="22"/>
                <w:szCs w:val="22"/>
                <w:lang w:bidi="en-US"/>
              </w:rPr>
            </w:pPr>
            <w:r w:rsidRPr="00583A5D">
              <w:rPr>
                <w:rFonts w:ascii="Arial" w:eastAsia="Times New Roman" w:hAnsi="Arial" w:cs="Arial"/>
                <w:iCs/>
                <w:sz w:val="22"/>
                <w:szCs w:val="22"/>
                <w:lang w:bidi="en-US"/>
              </w:rPr>
              <w:t>(</w:t>
            </w:r>
            <w:r>
              <w:rPr>
                <w:rFonts w:ascii="Arial" w:eastAsia="Times New Roman" w:hAnsi="Arial" w:cs="Arial"/>
                <w:iCs/>
                <w:sz w:val="22"/>
                <w:szCs w:val="22"/>
                <w:lang w:bidi="en-US"/>
              </w:rPr>
              <w:t>summer or fall</w:t>
            </w:r>
            <w:r w:rsidRPr="00583A5D">
              <w:rPr>
                <w:rFonts w:ascii="Arial" w:eastAsia="Times New Roman" w:hAnsi="Arial" w:cs="Arial"/>
                <w:iCs/>
                <w:sz w:val="22"/>
                <w:szCs w:val="22"/>
                <w:lang w:bidi="en-US"/>
              </w:rPr>
              <w:t xml:space="preserve">) </w:t>
            </w:r>
          </w:p>
          <w:p w:rsidR="00583A5D" w:rsidRDefault="00583A5D" w:rsidP="00583A5D">
            <w:pPr>
              <w:rPr>
                <w:rFonts w:ascii="Arial" w:eastAsia="Times New Roman" w:hAnsi="Arial" w:cs="Arial"/>
                <w:iCs/>
                <w:sz w:val="22"/>
                <w:szCs w:val="22"/>
                <w:u w:val="single"/>
              </w:rPr>
            </w:pPr>
            <w:r w:rsidRPr="00583A5D">
              <w:rPr>
                <w:rFonts w:ascii="Arial" w:eastAsia="Times New Roman" w:hAnsi="Arial" w:cs="Arial"/>
                <w:iCs/>
                <w:sz w:val="22"/>
                <w:szCs w:val="22"/>
                <w:lang w:bidi="en-US"/>
              </w:rPr>
              <w:t>1 cl hr, 6 lab hrs, 3 cr</w:t>
            </w:r>
          </w:p>
        </w:tc>
      </w:tr>
      <w:tr w:rsidR="003A50A3" w:rsidRPr="008F7F11" w:rsidTr="00264675">
        <w:trPr>
          <w:trHeight w:val="503"/>
        </w:trPr>
        <w:tc>
          <w:tcPr>
            <w:tcW w:w="1730" w:type="dxa"/>
            <w:shd w:val="clear" w:color="auto" w:fill="auto"/>
          </w:tcPr>
          <w:p w:rsidR="003A50A3" w:rsidRPr="008F7F11" w:rsidRDefault="003A50A3"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78" w:type="dxa"/>
            <w:shd w:val="clear" w:color="auto" w:fill="auto"/>
          </w:tcPr>
          <w:p w:rsidR="003A50A3" w:rsidRPr="008F7F11" w:rsidRDefault="003A50A3"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Completion of all second level courses or approval of chai</w:t>
            </w:r>
            <w:r w:rsidR="00962F4D">
              <w:rPr>
                <w:rFonts w:ascii="Arial" w:eastAsia="Times New Roman" w:hAnsi="Arial" w:cs="Arial"/>
                <w:iCs/>
                <w:strike/>
                <w:sz w:val="22"/>
                <w:szCs w:val="22"/>
                <w:lang w:bidi="en-US"/>
              </w:rPr>
              <w:t>r</w:t>
            </w:r>
            <w:r>
              <w:rPr>
                <w:rFonts w:ascii="Arial" w:eastAsia="Times New Roman" w:hAnsi="Arial" w:cs="Arial"/>
                <w:iCs/>
                <w:strike/>
                <w:sz w:val="22"/>
                <w:szCs w:val="22"/>
                <w:lang w:bidi="en-US"/>
              </w:rPr>
              <w:t xml:space="preserve"> </w:t>
            </w:r>
            <w:r w:rsidRPr="008F7F11">
              <w:rPr>
                <w:rFonts w:ascii="Arial" w:eastAsia="Times New Roman" w:hAnsi="Arial" w:cs="Arial"/>
                <w:iCs/>
                <w:strike/>
                <w:sz w:val="22"/>
                <w:szCs w:val="22"/>
                <w:lang w:bidi="en-US"/>
              </w:rPr>
              <w:t> </w:t>
            </w:r>
            <w:r w:rsidRPr="008F7F11">
              <w:rPr>
                <w:rFonts w:ascii="Arial" w:eastAsia="Times New Roman" w:hAnsi="Arial" w:cs="Arial"/>
                <w:iCs/>
                <w:strike/>
                <w:sz w:val="22"/>
                <w:szCs w:val="22"/>
                <w:lang w:bidi="en-US"/>
              </w:rPr>
              <w:t> </w:t>
            </w:r>
          </w:p>
        </w:tc>
        <w:tc>
          <w:tcPr>
            <w:tcW w:w="2422" w:type="dxa"/>
            <w:shd w:val="clear" w:color="auto" w:fill="auto"/>
          </w:tcPr>
          <w:p w:rsidR="003A50A3" w:rsidRPr="008F7F11" w:rsidRDefault="003A50A3"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50" w:type="dxa"/>
            <w:shd w:val="clear" w:color="auto" w:fill="auto"/>
          </w:tcPr>
          <w:p w:rsidR="003A50A3" w:rsidRPr="008F7F11" w:rsidRDefault="003A50A3" w:rsidP="003A50A3">
            <w:pPr>
              <w:rPr>
                <w:rFonts w:ascii="Arial" w:eastAsia="Times New Roman" w:hAnsi="Arial" w:cs="Arial"/>
                <w:iCs/>
                <w:sz w:val="22"/>
                <w:szCs w:val="22"/>
                <w:u w:val="single"/>
              </w:rPr>
            </w:pPr>
            <w:r>
              <w:rPr>
                <w:rFonts w:ascii="Arial" w:eastAsia="Times New Roman" w:hAnsi="Arial" w:cs="Arial"/>
                <w:iCs/>
                <w:sz w:val="22"/>
                <w:szCs w:val="22"/>
                <w:u w:val="single"/>
              </w:rPr>
              <w:t>RESD 1216</w:t>
            </w:r>
          </w:p>
        </w:tc>
      </w:tr>
      <w:tr w:rsidR="003A50A3" w:rsidRPr="008F7F11" w:rsidTr="00264675">
        <w:trPr>
          <w:trHeight w:val="440"/>
        </w:trPr>
        <w:tc>
          <w:tcPr>
            <w:tcW w:w="1730" w:type="dxa"/>
            <w:shd w:val="clear" w:color="auto" w:fill="auto"/>
          </w:tcPr>
          <w:p w:rsidR="003A50A3" w:rsidRPr="008F7F11" w:rsidRDefault="003A50A3"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78" w:type="dxa"/>
            <w:shd w:val="clear" w:color="auto" w:fill="auto"/>
          </w:tcPr>
          <w:p w:rsidR="003A50A3" w:rsidRPr="008F7F11" w:rsidRDefault="003A50A3"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3A50A3" w:rsidRPr="008F7F11" w:rsidRDefault="003A50A3"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50" w:type="dxa"/>
            <w:shd w:val="clear" w:color="auto" w:fill="auto"/>
          </w:tcPr>
          <w:p w:rsidR="003A50A3" w:rsidRPr="008F7F11" w:rsidRDefault="003A50A3" w:rsidP="00264675">
            <w:pPr>
              <w:rPr>
                <w:rFonts w:ascii="Arial" w:eastAsia="Times New Roman" w:hAnsi="Arial" w:cs="Arial"/>
                <w:iCs/>
                <w:sz w:val="22"/>
                <w:szCs w:val="22"/>
                <w:u w:val="single"/>
              </w:rPr>
            </w:pP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p>
        </w:tc>
      </w:tr>
      <w:tr w:rsidR="003A50A3" w:rsidRPr="008F7F11" w:rsidTr="00264675">
        <w:trPr>
          <w:trHeight w:val="737"/>
        </w:trPr>
        <w:tc>
          <w:tcPr>
            <w:tcW w:w="1730" w:type="dxa"/>
            <w:shd w:val="clear" w:color="auto" w:fill="auto"/>
          </w:tcPr>
          <w:p w:rsidR="003A50A3" w:rsidRPr="008F7F11" w:rsidRDefault="003A50A3"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78" w:type="dxa"/>
            <w:shd w:val="clear" w:color="auto" w:fill="auto"/>
          </w:tcPr>
          <w:p w:rsidR="003A50A3" w:rsidRPr="008F7F11" w:rsidRDefault="003A50A3"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3A50A3" w:rsidRPr="008F7F11" w:rsidRDefault="003A50A3"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50" w:type="dxa"/>
            <w:shd w:val="clear" w:color="auto" w:fill="auto"/>
          </w:tcPr>
          <w:p w:rsidR="003A50A3" w:rsidRPr="008F7F11" w:rsidRDefault="003A50A3" w:rsidP="00264675">
            <w:pPr>
              <w:rPr>
                <w:rFonts w:ascii="Arial" w:eastAsia="Times New Roman" w:hAnsi="Arial" w:cs="Arial"/>
                <w:iCs/>
                <w:sz w:val="22"/>
                <w:szCs w:val="22"/>
                <w:u w:val="single"/>
              </w:rPr>
            </w:pPr>
          </w:p>
        </w:tc>
      </w:tr>
    </w:tbl>
    <w:p w:rsidR="003A50A3" w:rsidRDefault="003A50A3" w:rsidP="003A50A3">
      <w:pPr>
        <w:rPr>
          <w:rFonts w:ascii="Arial" w:hAnsi="Arial" w:cs="Arial"/>
          <w:sz w:val="22"/>
          <w:szCs w:val="22"/>
        </w:rPr>
      </w:pPr>
    </w:p>
    <w:p w:rsidR="003A50A3" w:rsidRPr="00116264" w:rsidRDefault="003A50A3" w:rsidP="003A50A3">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Pr>
          <w:rFonts w:ascii="Segoe UI" w:eastAsia="Times New Roman" w:hAnsi="Segoe UI" w:cs="Times New Roman"/>
          <w:color w:val="000000"/>
          <w:sz w:val="20"/>
          <w:szCs w:val="20"/>
        </w:rPr>
        <w:t>identifies specific major courses that provide a foundation for successful completion of the course</w:t>
      </w:r>
      <w:r w:rsidRPr="00116264">
        <w:rPr>
          <w:rFonts w:ascii="Segoe UI" w:eastAsia="Times New Roman" w:hAnsi="Segoe UI" w:cs="Times New Roman"/>
          <w:color w:val="000000"/>
          <w:sz w:val="20"/>
          <w:szCs w:val="20"/>
        </w:rPr>
        <w:t>.</w:t>
      </w:r>
      <w:r>
        <w:rPr>
          <w:rFonts w:ascii="Segoe UI" w:eastAsia="Times New Roman" w:hAnsi="Segoe UI" w:cs="Times New Roman"/>
          <w:color w:val="000000"/>
          <w:sz w:val="20"/>
          <w:szCs w:val="20"/>
        </w:rPr>
        <w:t xml:space="preserve">  It will also better align prerequisites for listing in CUNYfirst.</w:t>
      </w:r>
      <w:r w:rsidR="00583A5D">
        <w:rPr>
          <w:rFonts w:ascii="Segoe UI" w:eastAsia="Times New Roman" w:hAnsi="Segoe UI" w:cs="Times New Roman"/>
          <w:color w:val="000000"/>
          <w:sz w:val="20"/>
          <w:szCs w:val="20"/>
        </w:rPr>
        <w:t xml:space="preserve"> The course has been offered both in the summer and fall semester</w:t>
      </w:r>
    </w:p>
    <w:p w:rsidR="003A50A3" w:rsidRDefault="003A50A3" w:rsidP="003A50A3">
      <w:pPr>
        <w:rPr>
          <w:rFonts w:ascii="Arial" w:hAnsi="Arial" w:cs="Arial"/>
          <w:sz w:val="22"/>
          <w:szCs w:val="22"/>
        </w:rPr>
      </w:pPr>
    </w:p>
    <w:p w:rsidR="00264675" w:rsidRDefault="00264675" w:rsidP="003A50A3">
      <w:pPr>
        <w:rPr>
          <w:rFonts w:ascii="Arial" w:hAnsi="Arial" w:cs="Arial"/>
          <w:sz w:val="22"/>
          <w:szCs w:val="22"/>
        </w:rPr>
      </w:pPr>
    </w:p>
    <w:p w:rsidR="00264675" w:rsidRDefault="00264675" w:rsidP="003A50A3">
      <w:pPr>
        <w:rPr>
          <w:rFonts w:ascii="Arial" w:hAnsi="Arial" w:cs="Arial"/>
          <w:sz w:val="22"/>
          <w:szCs w:val="22"/>
        </w:rPr>
      </w:pPr>
    </w:p>
    <w:p w:rsidR="00264675" w:rsidRPr="00A21316" w:rsidRDefault="00264675" w:rsidP="00264675">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rsidR="00264675" w:rsidRPr="00A21316" w:rsidRDefault="00264675" w:rsidP="00264675">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264675" w:rsidRPr="00A21316" w:rsidRDefault="00264675" w:rsidP="00264675">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24"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rsidR="00264675" w:rsidRPr="00A21316" w:rsidRDefault="00264675" w:rsidP="00264675">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264675" w:rsidRPr="00A21316" w:rsidRDefault="00264675" w:rsidP="00A026EC">
            <w:pPr>
              <w:rPr>
                <w:rFonts w:asciiTheme="majorHAnsi" w:hAnsiTheme="majorHAnsi" w:cs="Times New Roman"/>
                <w:b/>
                <w:sz w:val="22"/>
                <w:szCs w:val="22"/>
              </w:rPr>
            </w:pPr>
            <w:r>
              <w:rPr>
                <w:rFonts w:asciiTheme="majorHAnsi" w:hAnsiTheme="majorHAnsi" w:cs="Times New Roman"/>
                <w:b/>
                <w:sz w:val="22"/>
                <w:szCs w:val="22"/>
              </w:rPr>
              <w:t>RESD 231</w:t>
            </w:r>
            <w:r w:rsidR="00D210A2">
              <w:rPr>
                <w:rFonts w:asciiTheme="majorHAnsi" w:hAnsiTheme="majorHAnsi" w:cs="Times New Roman"/>
                <w:b/>
                <w:sz w:val="22"/>
                <w:szCs w:val="22"/>
              </w:rPr>
              <w:t>4</w:t>
            </w:r>
            <w:r>
              <w:rPr>
                <w:rFonts w:asciiTheme="majorHAnsi" w:hAnsiTheme="majorHAnsi" w:cs="Times New Roman"/>
                <w:b/>
                <w:sz w:val="22"/>
                <w:szCs w:val="22"/>
              </w:rPr>
              <w:t xml:space="preserve"> </w:t>
            </w:r>
            <w:r w:rsidR="00A026EC">
              <w:rPr>
                <w:rFonts w:asciiTheme="majorHAnsi" w:hAnsiTheme="majorHAnsi" w:cs="Times New Roman"/>
                <w:b/>
                <w:sz w:val="22"/>
                <w:szCs w:val="22"/>
              </w:rPr>
              <w:t>Restorative Dental Ceramics II</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3/25/14</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Minor</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Anthony Sena</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264675" w:rsidRPr="00A21316" w:rsidRDefault="00E90031" w:rsidP="00264675">
            <w:pPr>
              <w:rPr>
                <w:rFonts w:asciiTheme="majorHAnsi" w:hAnsiTheme="majorHAnsi" w:cs="Times New Roman"/>
                <w:b/>
                <w:sz w:val="22"/>
                <w:szCs w:val="22"/>
              </w:rPr>
            </w:pPr>
            <w:r>
              <w:rPr>
                <w:rFonts w:asciiTheme="majorHAnsi" w:hAnsiTheme="majorHAnsi" w:cs="Times New Roman"/>
                <w:b/>
                <w:sz w:val="22"/>
                <w:szCs w:val="22"/>
              </w:rPr>
              <w:t>4/2/2015</w:t>
            </w:r>
          </w:p>
        </w:tc>
      </w:tr>
      <w:tr w:rsidR="00264675" w:rsidRPr="00A21316" w:rsidTr="00264675">
        <w:tc>
          <w:tcPr>
            <w:tcW w:w="3258" w:type="dxa"/>
          </w:tcPr>
          <w:p w:rsidR="00264675" w:rsidRPr="00A21316" w:rsidRDefault="00264675" w:rsidP="00264675">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264675" w:rsidRPr="00A21316" w:rsidRDefault="00264675" w:rsidP="00264675">
            <w:pPr>
              <w:rPr>
                <w:rFonts w:asciiTheme="majorHAnsi" w:hAnsiTheme="majorHAnsi" w:cs="Times New Roman"/>
                <w:b/>
                <w:sz w:val="22"/>
                <w:szCs w:val="22"/>
              </w:rPr>
            </w:pPr>
            <w:r>
              <w:rPr>
                <w:rFonts w:asciiTheme="majorHAnsi" w:hAnsiTheme="majorHAnsi" w:cs="Times New Roman"/>
                <w:b/>
                <w:sz w:val="22"/>
                <w:szCs w:val="22"/>
              </w:rPr>
              <w:t>Anthony Sena</w:t>
            </w:r>
          </w:p>
        </w:tc>
      </w:tr>
      <w:tr w:rsidR="00A90AC9" w:rsidRPr="00A21316" w:rsidTr="00264675">
        <w:tc>
          <w:tcPr>
            <w:tcW w:w="3258" w:type="dxa"/>
          </w:tcPr>
          <w:p w:rsidR="00A90AC9" w:rsidRPr="00A21316" w:rsidRDefault="00A90AC9" w:rsidP="00264675">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A90AC9" w:rsidRPr="00A21316" w:rsidRDefault="00A90AC9" w:rsidP="008439B5">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A90AC9" w:rsidRPr="00A21316" w:rsidTr="00264675">
        <w:tc>
          <w:tcPr>
            <w:tcW w:w="3258" w:type="dxa"/>
          </w:tcPr>
          <w:p w:rsidR="00A90AC9" w:rsidRPr="00A21316" w:rsidRDefault="00A90AC9" w:rsidP="00264675">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A90AC9" w:rsidRPr="00A21316" w:rsidRDefault="00A90AC9" w:rsidP="00264675">
            <w:pPr>
              <w:rPr>
                <w:rFonts w:asciiTheme="majorHAnsi" w:hAnsiTheme="majorHAnsi" w:cs="Times New Roman"/>
                <w:b/>
                <w:sz w:val="22"/>
                <w:szCs w:val="22"/>
              </w:rPr>
            </w:pPr>
            <w:r>
              <w:rPr>
                <w:rFonts w:asciiTheme="majorHAnsi" w:hAnsiTheme="majorHAnsi" w:cs="Times New Roman"/>
                <w:b/>
                <w:sz w:val="22"/>
                <w:szCs w:val="22"/>
              </w:rPr>
              <w:t>David B Smith</w:t>
            </w:r>
          </w:p>
        </w:tc>
      </w:tr>
      <w:tr w:rsidR="00E6751C" w:rsidRPr="00A21316" w:rsidTr="00264675">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6751C" w:rsidRPr="00A21316" w:rsidRDefault="00E6751C" w:rsidP="00E6751C">
            <w:pPr>
              <w:rPr>
                <w:rFonts w:asciiTheme="majorHAnsi" w:hAnsiTheme="majorHAnsi" w:cs="Times New Roman"/>
                <w:b/>
                <w:sz w:val="22"/>
                <w:szCs w:val="22"/>
              </w:rPr>
            </w:pPr>
            <w:r>
              <w:t xml:space="preserve">    </w:t>
            </w:r>
            <w:r>
              <w:object w:dxaOrig="2475" w:dyaOrig="960">
                <v:shape id="_x0000_i1029" type="#_x0000_t75" style="width:123.75pt;height:48pt" o:ole="">
                  <v:imagedata r:id="rId11" o:title=""/>
                </v:shape>
                <o:OLEObject Type="Embed" ProgID="PBrush" ShapeID="_x0000_i1029" DrawAspect="Content" ObjectID="_1489679769" r:id="rId25"/>
              </w:object>
            </w:r>
            <w:r>
              <w:t xml:space="preserve"> </w:t>
            </w:r>
            <w:r w:rsidRPr="00E6751C">
              <w:rPr>
                <w:rFonts w:asciiTheme="majorHAnsi" w:hAnsiTheme="majorHAnsi"/>
                <w:b/>
                <w:sz w:val="22"/>
                <w:szCs w:val="22"/>
              </w:rPr>
              <w:t>4/2/2015</w:t>
            </w:r>
          </w:p>
        </w:tc>
      </w:tr>
      <w:tr w:rsidR="00E6751C" w:rsidRPr="00A21316" w:rsidTr="00E6751C">
        <w:trPr>
          <w:trHeight w:val="1502"/>
        </w:trPr>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6751C" w:rsidRPr="00A21316" w:rsidRDefault="00E6751C" w:rsidP="00264675">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6751C" w:rsidRDefault="00E6751C" w:rsidP="00264675">
            <w:pPr>
              <w:rPr>
                <w:rFonts w:asciiTheme="majorHAnsi" w:hAnsiTheme="majorHAnsi" w:cs="Times New Roman"/>
                <w:b/>
                <w:sz w:val="22"/>
                <w:szCs w:val="22"/>
              </w:rPr>
            </w:pPr>
            <w:r>
              <w:rPr>
                <w:rFonts w:asciiTheme="majorHAnsi" w:hAnsiTheme="majorHAnsi" w:cs="Times New Roman"/>
                <w:b/>
                <w:sz w:val="22"/>
                <w:szCs w:val="22"/>
              </w:rPr>
              <w:t xml:space="preserve">Change RESD 2314 pre- or co-requisite to RESD 1215.  </w:t>
            </w:r>
          </w:p>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 xml:space="preserve">Change (fall only) in course description to (summer or fall)  </w:t>
            </w: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p w:rsidR="00E6751C" w:rsidRPr="00A21316" w:rsidRDefault="00E6751C" w:rsidP="00264675">
            <w:pPr>
              <w:rPr>
                <w:rFonts w:asciiTheme="majorHAnsi" w:hAnsiTheme="majorHAnsi" w:cs="Times New Roman"/>
                <w:b/>
                <w:sz w:val="22"/>
                <w:szCs w:val="22"/>
              </w:rPr>
            </w:pPr>
          </w:p>
        </w:tc>
      </w:tr>
      <w:tr w:rsidR="00E6751C" w:rsidRPr="00A21316" w:rsidTr="00264675">
        <w:trPr>
          <w:trHeight w:val="1745"/>
        </w:trPr>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6751C" w:rsidRPr="00A21316" w:rsidRDefault="00E6751C" w:rsidP="00264675">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 xml:space="preserve">The current prerequisite for the course does not indicate any specific course. The proposed change will provide a specific course that provides the prior skills and knowledge needed to be success in this course. This change will be listed as a pre- or co-requisite. The course has been offered in both summer and fall.  Students that take the summer session of RESD 2314 course will be completing the externship component of RESD 1215 simultaneously. </w:t>
            </w:r>
          </w:p>
        </w:tc>
      </w:tr>
      <w:tr w:rsidR="00E6751C" w:rsidRPr="00A21316" w:rsidTr="00A90AC9">
        <w:trPr>
          <w:trHeight w:val="1331"/>
        </w:trPr>
        <w:tc>
          <w:tcPr>
            <w:tcW w:w="3258" w:type="dxa"/>
          </w:tcPr>
          <w:p w:rsidR="00E6751C" w:rsidRPr="00A21316" w:rsidRDefault="00E6751C" w:rsidP="00264675">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6751C" w:rsidRPr="00A21316" w:rsidRDefault="00E6751C" w:rsidP="00264675">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6751C" w:rsidRPr="00A21316" w:rsidRDefault="00E6751C" w:rsidP="00264675">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rsidR="00264675" w:rsidRPr="00A21316" w:rsidRDefault="00264675" w:rsidP="00264675">
      <w:pPr>
        <w:rPr>
          <w:rFonts w:asciiTheme="majorHAnsi" w:hAnsiTheme="majorHAnsi" w:cs="Times New Roman"/>
          <w:b/>
          <w:sz w:val="22"/>
          <w:szCs w:val="22"/>
        </w:rPr>
      </w:pPr>
    </w:p>
    <w:p w:rsidR="00264675" w:rsidRPr="00A21316" w:rsidRDefault="00264675" w:rsidP="00264675">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rsidR="00264675" w:rsidRPr="00A21316" w:rsidRDefault="00264675" w:rsidP="00264675">
      <w:pPr>
        <w:rPr>
          <w:rFonts w:asciiTheme="majorHAnsi" w:hAnsiTheme="majorHAnsi" w:cs="Times New Roman"/>
          <w:sz w:val="20"/>
          <w:szCs w:val="22"/>
        </w:rPr>
      </w:pPr>
    </w:p>
    <w:p w:rsidR="00264675" w:rsidRPr="00A21316" w:rsidRDefault="00264675" w:rsidP="00264675">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264675" w:rsidRPr="00A21316" w:rsidRDefault="00264675" w:rsidP="00264675">
      <w:pPr>
        <w:rPr>
          <w:rFonts w:asciiTheme="majorHAnsi" w:hAnsiTheme="majorHAnsi" w:cs="Times New Roman"/>
          <w:sz w:val="20"/>
          <w:szCs w:val="22"/>
        </w:rPr>
      </w:pPr>
    </w:p>
    <w:p w:rsidR="00264675" w:rsidRPr="00A21316" w:rsidRDefault="00264675" w:rsidP="00E6751C">
      <w:pPr>
        <w:rPr>
          <w:rFonts w:asciiTheme="majorHAnsi" w:hAnsiTheme="majorHAnsi"/>
          <w:sz w:val="22"/>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r w:rsidRPr="00A21316">
        <w:rPr>
          <w:rFonts w:asciiTheme="majorHAnsi" w:hAnsiTheme="majorHAnsi"/>
          <w:sz w:val="22"/>
          <w:szCs w:val="22"/>
        </w:rPr>
        <w:br w:type="page"/>
      </w:r>
    </w:p>
    <w:p w:rsidR="00264675" w:rsidRPr="00A21316" w:rsidRDefault="00264675" w:rsidP="00264675">
      <w:pPr>
        <w:rPr>
          <w:rFonts w:asciiTheme="majorHAnsi" w:hAnsiTheme="majorHAnsi"/>
          <w:b/>
        </w:rPr>
      </w:pPr>
    </w:p>
    <w:p w:rsidR="00264675" w:rsidRPr="00A21316" w:rsidRDefault="00264675" w:rsidP="00264675">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264675" w:rsidRPr="00A21316" w:rsidTr="00264675">
        <w:tc>
          <w:tcPr>
            <w:tcW w:w="7848" w:type="dxa"/>
            <w:shd w:val="clear" w:color="auto" w:fill="E6E6E6"/>
          </w:tcPr>
          <w:p w:rsidR="00264675" w:rsidRPr="00A21316" w:rsidRDefault="00264675" w:rsidP="00264675">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rsidR="00264675" w:rsidRPr="00A21316" w:rsidRDefault="00264675" w:rsidP="00264675">
            <w:pPr>
              <w:spacing w:after="80"/>
              <w:jc w:val="center"/>
              <w:rPr>
                <w:rFonts w:asciiTheme="majorHAnsi" w:hAnsiTheme="majorHAnsi" w:cs="Arial"/>
                <w:sz w:val="18"/>
                <w:szCs w:val="18"/>
              </w:rPr>
            </w:pP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264675">
        <w:tc>
          <w:tcPr>
            <w:tcW w:w="7848" w:type="dxa"/>
          </w:tcPr>
          <w:p w:rsidR="00A90AC9" w:rsidRPr="00A21316" w:rsidRDefault="00A90AC9" w:rsidP="00264675">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p>
        </w:tc>
      </w:tr>
      <w:tr w:rsidR="00A90AC9" w:rsidRPr="00A21316" w:rsidTr="00264675">
        <w:tc>
          <w:tcPr>
            <w:tcW w:w="7848" w:type="dxa"/>
          </w:tcPr>
          <w:p w:rsidR="00A90AC9" w:rsidRPr="00A21316" w:rsidRDefault="00A90AC9" w:rsidP="00264675">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A90AC9" w:rsidRPr="00A21316" w:rsidRDefault="00A90AC9" w:rsidP="00264675">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264675">
        <w:tc>
          <w:tcPr>
            <w:tcW w:w="7848" w:type="dxa"/>
          </w:tcPr>
          <w:p w:rsidR="00A90AC9" w:rsidRPr="00A21316" w:rsidRDefault="00A90AC9" w:rsidP="00264675">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264675">
        <w:tc>
          <w:tcPr>
            <w:tcW w:w="7848" w:type="dxa"/>
            <w:tcBorders>
              <w:bottom w:val="single" w:sz="4" w:space="0" w:color="auto"/>
            </w:tcBorders>
          </w:tcPr>
          <w:p w:rsidR="00A90AC9" w:rsidRPr="00A21316" w:rsidRDefault="00A90AC9" w:rsidP="00264675">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26"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bl>
    <w:p w:rsidR="00264675" w:rsidRPr="00A21316" w:rsidRDefault="00264675" w:rsidP="00264675">
      <w:pPr>
        <w:rPr>
          <w:rFonts w:asciiTheme="majorHAnsi" w:hAnsiTheme="majorHAnsi"/>
        </w:rPr>
      </w:pPr>
    </w:p>
    <w:p w:rsidR="00264675" w:rsidRDefault="00264675" w:rsidP="00264675">
      <w:pPr>
        <w:rPr>
          <w:rFonts w:asciiTheme="majorHAnsi" w:hAnsiTheme="majorHAnsi"/>
          <w:b/>
        </w:rPr>
      </w:pPr>
      <w:r w:rsidRPr="00A21316">
        <w:rPr>
          <w:rFonts w:asciiTheme="majorHAnsi" w:hAnsiTheme="majorHAnsi"/>
          <w:b/>
        </w:rPr>
        <w:t>EXISTING PROGRAM MODIFICATION PROPOSALS</w:t>
      </w:r>
    </w:p>
    <w:p w:rsidR="00264675" w:rsidRPr="0012422D" w:rsidRDefault="00264675" w:rsidP="00264675">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264675" w:rsidRPr="00A21316" w:rsidTr="00264675">
        <w:tc>
          <w:tcPr>
            <w:tcW w:w="7848" w:type="dxa"/>
            <w:tcBorders>
              <w:bottom w:val="single" w:sz="4" w:space="0" w:color="auto"/>
            </w:tcBorders>
          </w:tcPr>
          <w:p w:rsidR="00264675" w:rsidRPr="00A21316" w:rsidRDefault="00264675" w:rsidP="00264675">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264675" w:rsidRPr="00A21316" w:rsidRDefault="00264675" w:rsidP="00264675">
            <w:pPr>
              <w:spacing w:after="80"/>
              <w:jc w:val="center"/>
              <w:rPr>
                <w:rFonts w:asciiTheme="majorHAnsi" w:hAnsiTheme="majorHAnsi" w:cs="Arial"/>
                <w:color w:val="333333"/>
                <w:sz w:val="18"/>
                <w:szCs w:val="18"/>
              </w:rPr>
            </w:pPr>
          </w:p>
        </w:tc>
      </w:tr>
      <w:tr w:rsidR="00264675" w:rsidRPr="00A21316" w:rsidTr="00264675">
        <w:trPr>
          <w:trHeight w:val="332"/>
        </w:trPr>
        <w:tc>
          <w:tcPr>
            <w:tcW w:w="7848" w:type="dxa"/>
          </w:tcPr>
          <w:p w:rsidR="00264675" w:rsidRPr="00A21316" w:rsidRDefault="00264675" w:rsidP="00264675">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rsidR="00264675" w:rsidRPr="00A21316" w:rsidRDefault="00264675" w:rsidP="00264675">
            <w:pPr>
              <w:rPr>
                <w:rFonts w:asciiTheme="majorHAnsi" w:hAnsiTheme="majorHAnsi"/>
              </w:rPr>
            </w:pPr>
          </w:p>
        </w:tc>
      </w:tr>
    </w:tbl>
    <w:p w:rsidR="00264675" w:rsidRDefault="00264675" w:rsidP="00264675">
      <w:pPr>
        <w:rPr>
          <w:rFonts w:asciiTheme="majorHAnsi" w:hAnsiTheme="majorHAnsi"/>
        </w:rPr>
      </w:pPr>
    </w:p>
    <w:p w:rsidR="00264675" w:rsidRDefault="00264675" w:rsidP="003A50A3">
      <w:pPr>
        <w:rPr>
          <w:rFonts w:ascii="Arial" w:hAnsi="Arial" w:cs="Arial"/>
          <w:sz w:val="22"/>
          <w:szCs w:val="22"/>
        </w:rPr>
      </w:pPr>
    </w:p>
    <w:p w:rsidR="00264675" w:rsidRDefault="00264675" w:rsidP="003A50A3">
      <w:pPr>
        <w:rPr>
          <w:rFonts w:ascii="Arial" w:hAnsi="Arial" w:cs="Arial"/>
          <w:sz w:val="22"/>
          <w:szCs w:val="22"/>
        </w:rPr>
      </w:pPr>
    </w:p>
    <w:p w:rsidR="00962F4D" w:rsidRPr="00EC5B3F" w:rsidRDefault="00962F4D" w:rsidP="00962F4D">
      <w:pPr>
        <w:rPr>
          <w:rFonts w:ascii="Arial" w:hAnsi="Arial" w:cs="Arial"/>
          <w:b/>
          <w:sz w:val="22"/>
          <w:szCs w:val="22"/>
          <w:u w:val="single"/>
        </w:rPr>
      </w:pPr>
      <w:r w:rsidRPr="00EC5B3F">
        <w:rPr>
          <w:rFonts w:ascii="Arial" w:hAnsi="Arial" w:cs="Arial"/>
          <w:b/>
          <w:sz w:val="22"/>
          <w:szCs w:val="22"/>
          <w:u w:val="single"/>
        </w:rPr>
        <w:t>Chancellor’s Report:</w:t>
      </w:r>
    </w:p>
    <w:p w:rsidR="00962F4D" w:rsidRPr="008F7F11" w:rsidRDefault="00962F4D" w:rsidP="00962F4D">
      <w:pPr>
        <w:rPr>
          <w:rFonts w:ascii="Arial" w:hAnsi="Arial" w:cs="Arial"/>
          <w:b/>
          <w:sz w:val="22"/>
          <w:szCs w:val="22"/>
        </w:rPr>
      </w:pPr>
      <w:r>
        <w:rPr>
          <w:rFonts w:ascii="Arial" w:hAnsi="Arial" w:cs="Arial"/>
          <w:b/>
          <w:sz w:val="22"/>
          <w:szCs w:val="22"/>
        </w:rPr>
        <w:t>RESD 2314</w:t>
      </w:r>
      <w:r w:rsidRPr="008F7F11">
        <w:rPr>
          <w:rFonts w:ascii="Arial" w:hAnsi="Arial" w:cs="Arial"/>
          <w:b/>
          <w:sz w:val="22"/>
          <w:szCs w:val="22"/>
        </w:rPr>
        <w:tab/>
      </w:r>
      <w:r>
        <w:rPr>
          <w:rFonts w:ascii="Arial" w:hAnsi="Arial" w:cs="Arial"/>
          <w:b/>
          <w:sz w:val="22"/>
          <w:szCs w:val="22"/>
        </w:rPr>
        <w:t>Restorative Dental Ceramics II</w:t>
      </w:r>
    </w:p>
    <w:tbl>
      <w:tblPr>
        <w:tblW w:w="100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978"/>
        <w:gridCol w:w="2422"/>
        <w:gridCol w:w="2950"/>
      </w:tblGrid>
      <w:tr w:rsidR="00962F4D" w:rsidRPr="008F7F11" w:rsidTr="00264675">
        <w:tc>
          <w:tcPr>
            <w:tcW w:w="1730" w:type="dxa"/>
            <w:shd w:val="clear" w:color="auto" w:fill="auto"/>
          </w:tcPr>
          <w:p w:rsidR="00962F4D" w:rsidRPr="008F7F11" w:rsidRDefault="00962F4D" w:rsidP="00264675">
            <w:pPr>
              <w:rPr>
                <w:rFonts w:ascii="Arial" w:eastAsia="Times New Roman" w:hAnsi="Arial" w:cs="Arial"/>
                <w:b/>
                <w:sz w:val="22"/>
                <w:szCs w:val="22"/>
              </w:rPr>
            </w:pPr>
            <w:r w:rsidRPr="008F7F11">
              <w:rPr>
                <w:rFonts w:ascii="Arial" w:eastAsia="Times New Roman" w:hAnsi="Arial" w:cs="Arial"/>
                <w:b/>
                <w:sz w:val="22"/>
                <w:szCs w:val="22"/>
              </w:rPr>
              <w:t xml:space="preserve">From: </w:t>
            </w:r>
          </w:p>
        </w:tc>
        <w:tc>
          <w:tcPr>
            <w:tcW w:w="2978" w:type="dxa"/>
            <w:shd w:val="clear" w:color="auto" w:fill="auto"/>
          </w:tcPr>
          <w:p w:rsidR="00962F4D" w:rsidRPr="008F7F11" w:rsidRDefault="00962F4D" w:rsidP="00264675">
            <w:pPr>
              <w:widowControl w:val="0"/>
              <w:autoSpaceDE w:val="0"/>
              <w:spacing w:before="120"/>
              <w:rPr>
                <w:rFonts w:ascii="Arial" w:eastAsia="Times New Roman" w:hAnsi="Arial" w:cs="Arial"/>
                <w:b/>
                <w:strike/>
                <w:sz w:val="22"/>
                <w:szCs w:val="22"/>
                <w:highlight w:val="black"/>
                <w:lang w:bidi="en-US"/>
              </w:rPr>
            </w:pPr>
          </w:p>
        </w:tc>
        <w:tc>
          <w:tcPr>
            <w:tcW w:w="2422" w:type="dxa"/>
            <w:shd w:val="clear" w:color="auto" w:fill="auto"/>
          </w:tcPr>
          <w:p w:rsidR="00962F4D" w:rsidRPr="008F7F11" w:rsidRDefault="00962F4D" w:rsidP="00264675">
            <w:pPr>
              <w:rPr>
                <w:rFonts w:ascii="Arial" w:eastAsia="Times New Roman" w:hAnsi="Arial" w:cs="Arial"/>
                <w:b/>
                <w:sz w:val="22"/>
                <w:szCs w:val="22"/>
              </w:rPr>
            </w:pPr>
            <w:r w:rsidRPr="008F7F11">
              <w:rPr>
                <w:rFonts w:ascii="Arial" w:eastAsia="Times New Roman" w:hAnsi="Arial" w:cs="Arial"/>
                <w:b/>
                <w:sz w:val="22"/>
                <w:szCs w:val="22"/>
              </w:rPr>
              <w:t xml:space="preserve">To: </w:t>
            </w:r>
          </w:p>
        </w:tc>
        <w:tc>
          <w:tcPr>
            <w:tcW w:w="2950" w:type="dxa"/>
            <w:shd w:val="clear" w:color="auto" w:fill="auto"/>
          </w:tcPr>
          <w:p w:rsidR="00962F4D" w:rsidRPr="008F7F11" w:rsidRDefault="00962F4D" w:rsidP="00264675">
            <w:pPr>
              <w:widowControl w:val="0"/>
              <w:autoSpaceDE w:val="0"/>
              <w:spacing w:before="120"/>
              <w:rPr>
                <w:rFonts w:ascii="Arial" w:eastAsia="Times New Roman" w:hAnsi="Arial" w:cs="Arial"/>
                <w:b/>
                <w:sz w:val="22"/>
                <w:szCs w:val="22"/>
                <w:lang w:bidi="en-US"/>
              </w:rPr>
            </w:pPr>
          </w:p>
        </w:tc>
      </w:tr>
      <w:tr w:rsidR="006B442D" w:rsidRPr="008F7F11" w:rsidTr="00264675">
        <w:trPr>
          <w:trHeight w:val="503"/>
        </w:trPr>
        <w:tc>
          <w:tcPr>
            <w:tcW w:w="1730" w:type="dxa"/>
            <w:shd w:val="clear" w:color="auto" w:fill="auto"/>
          </w:tcPr>
          <w:p w:rsidR="006B442D" w:rsidRPr="008F7F11" w:rsidRDefault="006B442D" w:rsidP="00264675">
            <w:pPr>
              <w:widowControl w:val="0"/>
              <w:autoSpaceDE w:val="0"/>
              <w:rPr>
                <w:rFonts w:ascii="Arial" w:eastAsia="Times New Roman" w:hAnsi="Arial" w:cs="Arial"/>
                <w:b/>
                <w:sz w:val="22"/>
                <w:szCs w:val="22"/>
              </w:rPr>
            </w:pPr>
          </w:p>
        </w:tc>
        <w:tc>
          <w:tcPr>
            <w:tcW w:w="2978" w:type="dxa"/>
            <w:shd w:val="clear" w:color="auto" w:fill="auto"/>
          </w:tcPr>
          <w:p w:rsidR="006B442D" w:rsidRPr="006B442D" w:rsidRDefault="006B442D" w:rsidP="006B442D">
            <w:pPr>
              <w:widowControl w:val="0"/>
              <w:autoSpaceDE w:val="0"/>
              <w:rPr>
                <w:rFonts w:ascii="Arial" w:eastAsia="Times New Roman" w:hAnsi="Arial" w:cs="Arial"/>
                <w:iCs/>
                <w:sz w:val="22"/>
                <w:szCs w:val="22"/>
                <w:lang w:bidi="en-US"/>
              </w:rPr>
            </w:pPr>
            <w:r w:rsidRPr="006B442D">
              <w:rPr>
                <w:rFonts w:ascii="Arial" w:eastAsia="Times New Roman" w:hAnsi="Arial" w:cs="Arial"/>
                <w:iCs/>
                <w:sz w:val="22"/>
                <w:szCs w:val="22"/>
                <w:lang w:bidi="en-US"/>
              </w:rPr>
              <w:t>RESD 2314 Restorative Dental Ceramics ll</w:t>
            </w:r>
          </w:p>
          <w:p w:rsidR="006B442D" w:rsidRPr="006B442D" w:rsidRDefault="006B442D" w:rsidP="006B442D">
            <w:pPr>
              <w:widowControl w:val="0"/>
              <w:autoSpaceDE w:val="0"/>
              <w:rPr>
                <w:rFonts w:ascii="Arial" w:eastAsia="Times New Roman" w:hAnsi="Arial" w:cs="Arial"/>
                <w:iCs/>
                <w:strike/>
                <w:sz w:val="22"/>
                <w:szCs w:val="22"/>
                <w:lang w:bidi="en-US"/>
              </w:rPr>
            </w:pPr>
            <w:r w:rsidRPr="006B442D">
              <w:rPr>
                <w:rFonts w:ascii="Arial" w:eastAsia="Times New Roman" w:hAnsi="Arial" w:cs="Arial"/>
                <w:iCs/>
                <w:strike/>
                <w:sz w:val="22"/>
                <w:szCs w:val="22"/>
                <w:lang w:bidi="en-US"/>
              </w:rPr>
              <w:t xml:space="preserve">(fall only) </w:t>
            </w:r>
          </w:p>
          <w:p w:rsidR="006B442D" w:rsidRPr="006B442D" w:rsidRDefault="006B442D" w:rsidP="006B442D">
            <w:pPr>
              <w:widowControl w:val="0"/>
              <w:autoSpaceDE w:val="0"/>
              <w:rPr>
                <w:rFonts w:ascii="Arial" w:eastAsia="Times New Roman" w:hAnsi="Arial" w:cs="Arial"/>
                <w:iCs/>
                <w:sz w:val="22"/>
                <w:szCs w:val="22"/>
                <w:lang w:bidi="en-US"/>
              </w:rPr>
            </w:pPr>
            <w:r w:rsidRPr="006B442D">
              <w:rPr>
                <w:rFonts w:ascii="Arial" w:eastAsia="Times New Roman" w:hAnsi="Arial" w:cs="Arial"/>
                <w:iCs/>
                <w:sz w:val="22"/>
                <w:szCs w:val="22"/>
                <w:lang w:bidi="en-US"/>
              </w:rPr>
              <w:t>1 cl hr, 6 lab hrs, 3 cr</w:t>
            </w:r>
          </w:p>
        </w:tc>
        <w:tc>
          <w:tcPr>
            <w:tcW w:w="2422" w:type="dxa"/>
            <w:shd w:val="clear" w:color="auto" w:fill="auto"/>
          </w:tcPr>
          <w:p w:rsidR="006B442D" w:rsidRPr="008F7F11" w:rsidRDefault="006B442D" w:rsidP="00264675">
            <w:pPr>
              <w:widowControl w:val="0"/>
              <w:autoSpaceDE w:val="0"/>
              <w:rPr>
                <w:rFonts w:ascii="Arial" w:eastAsia="Times New Roman" w:hAnsi="Arial" w:cs="Arial"/>
                <w:b/>
                <w:sz w:val="22"/>
                <w:szCs w:val="22"/>
              </w:rPr>
            </w:pPr>
          </w:p>
        </w:tc>
        <w:tc>
          <w:tcPr>
            <w:tcW w:w="2950" w:type="dxa"/>
            <w:shd w:val="clear" w:color="auto" w:fill="auto"/>
          </w:tcPr>
          <w:p w:rsidR="006B442D" w:rsidRPr="006B442D" w:rsidRDefault="006B442D" w:rsidP="006B442D">
            <w:pPr>
              <w:widowControl w:val="0"/>
              <w:autoSpaceDE w:val="0"/>
              <w:rPr>
                <w:rFonts w:ascii="Arial" w:eastAsia="Times New Roman" w:hAnsi="Arial" w:cs="Arial"/>
                <w:iCs/>
                <w:sz w:val="22"/>
                <w:szCs w:val="22"/>
                <w:lang w:bidi="en-US"/>
              </w:rPr>
            </w:pPr>
            <w:r w:rsidRPr="006B442D">
              <w:rPr>
                <w:rFonts w:ascii="Arial" w:eastAsia="Times New Roman" w:hAnsi="Arial" w:cs="Arial"/>
                <w:iCs/>
                <w:sz w:val="22"/>
                <w:szCs w:val="22"/>
                <w:lang w:bidi="en-US"/>
              </w:rPr>
              <w:t>RESD 2314 Restorative Dental Ceramics ll</w:t>
            </w:r>
          </w:p>
          <w:p w:rsidR="006B442D" w:rsidRPr="006B442D" w:rsidRDefault="006B442D" w:rsidP="006B442D">
            <w:pPr>
              <w:widowControl w:val="0"/>
              <w:autoSpaceDE w:val="0"/>
              <w:rPr>
                <w:rFonts w:ascii="Arial" w:eastAsia="Times New Roman" w:hAnsi="Arial" w:cs="Arial"/>
                <w:iCs/>
                <w:sz w:val="22"/>
                <w:szCs w:val="22"/>
                <w:lang w:bidi="en-US"/>
              </w:rPr>
            </w:pPr>
            <w:r>
              <w:rPr>
                <w:rFonts w:ascii="Arial" w:eastAsia="Times New Roman" w:hAnsi="Arial" w:cs="Arial"/>
                <w:iCs/>
                <w:sz w:val="22"/>
                <w:szCs w:val="22"/>
                <w:lang w:bidi="en-US"/>
              </w:rPr>
              <w:t>(summer or fall</w:t>
            </w:r>
            <w:r w:rsidRPr="006B442D">
              <w:rPr>
                <w:rFonts w:ascii="Arial" w:eastAsia="Times New Roman" w:hAnsi="Arial" w:cs="Arial"/>
                <w:iCs/>
                <w:sz w:val="22"/>
                <w:szCs w:val="22"/>
                <w:lang w:bidi="en-US"/>
              </w:rPr>
              <w:t xml:space="preserve">) </w:t>
            </w:r>
          </w:p>
          <w:p w:rsidR="006B442D" w:rsidRPr="008F7F11" w:rsidRDefault="006B442D" w:rsidP="006B442D">
            <w:pPr>
              <w:rPr>
                <w:rFonts w:ascii="Arial" w:eastAsia="Times New Roman" w:hAnsi="Arial" w:cs="Arial"/>
                <w:iCs/>
                <w:sz w:val="22"/>
                <w:szCs w:val="22"/>
                <w:u w:val="single"/>
              </w:rPr>
            </w:pPr>
            <w:r w:rsidRPr="006B442D">
              <w:rPr>
                <w:rFonts w:ascii="Arial" w:eastAsia="Times New Roman" w:hAnsi="Arial" w:cs="Arial"/>
                <w:iCs/>
                <w:sz w:val="22"/>
                <w:szCs w:val="22"/>
                <w:lang w:bidi="en-US"/>
              </w:rPr>
              <w:t>1 cl hr, 6 lab hrs, 3 cr</w:t>
            </w:r>
          </w:p>
        </w:tc>
      </w:tr>
      <w:tr w:rsidR="00962F4D" w:rsidRPr="008F7F11" w:rsidTr="00264675">
        <w:trPr>
          <w:trHeight w:val="503"/>
        </w:trPr>
        <w:tc>
          <w:tcPr>
            <w:tcW w:w="1730" w:type="dxa"/>
            <w:shd w:val="clear" w:color="auto" w:fill="auto"/>
          </w:tcPr>
          <w:p w:rsidR="00962F4D" w:rsidRPr="008F7F11" w:rsidRDefault="00962F4D"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78" w:type="dxa"/>
            <w:shd w:val="clear" w:color="auto" w:fill="auto"/>
          </w:tcPr>
          <w:p w:rsidR="00962F4D" w:rsidRPr="008F7F11" w:rsidRDefault="00962F4D"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Completion of all second level courses or approval of chair</w:t>
            </w:r>
            <w:r w:rsidRPr="008F7F11">
              <w:rPr>
                <w:rFonts w:ascii="Arial" w:eastAsia="Times New Roman" w:hAnsi="Arial" w:cs="Arial"/>
                <w:iCs/>
                <w:strike/>
                <w:sz w:val="22"/>
                <w:szCs w:val="22"/>
                <w:lang w:bidi="en-US"/>
              </w:rPr>
              <w:t> </w:t>
            </w:r>
            <w:r w:rsidRPr="008F7F11">
              <w:rPr>
                <w:rFonts w:ascii="Arial" w:eastAsia="Times New Roman" w:hAnsi="Arial" w:cs="Arial"/>
                <w:iCs/>
                <w:strike/>
                <w:sz w:val="22"/>
                <w:szCs w:val="22"/>
                <w:lang w:bidi="en-US"/>
              </w:rPr>
              <w:t> </w:t>
            </w:r>
          </w:p>
        </w:tc>
        <w:tc>
          <w:tcPr>
            <w:tcW w:w="2422" w:type="dxa"/>
            <w:shd w:val="clear" w:color="auto" w:fill="auto"/>
          </w:tcPr>
          <w:p w:rsidR="00962F4D" w:rsidRPr="008F7F11" w:rsidRDefault="00962F4D"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50" w:type="dxa"/>
            <w:shd w:val="clear" w:color="auto" w:fill="auto"/>
          </w:tcPr>
          <w:p w:rsidR="00962F4D" w:rsidRPr="008F7F11" w:rsidRDefault="00962F4D" w:rsidP="00962F4D">
            <w:pPr>
              <w:rPr>
                <w:rFonts w:ascii="Arial" w:eastAsia="Times New Roman" w:hAnsi="Arial" w:cs="Arial"/>
                <w:iCs/>
                <w:sz w:val="22"/>
                <w:szCs w:val="22"/>
                <w:u w:val="single"/>
              </w:rPr>
            </w:pPr>
          </w:p>
        </w:tc>
      </w:tr>
      <w:tr w:rsidR="00962F4D" w:rsidRPr="008F7F11" w:rsidTr="00264675">
        <w:trPr>
          <w:trHeight w:val="440"/>
        </w:trPr>
        <w:tc>
          <w:tcPr>
            <w:tcW w:w="1730"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78" w:type="dxa"/>
            <w:shd w:val="clear" w:color="auto" w:fill="auto"/>
          </w:tcPr>
          <w:p w:rsidR="00962F4D" w:rsidRPr="008F7F11" w:rsidRDefault="00962F4D"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50" w:type="dxa"/>
            <w:shd w:val="clear" w:color="auto" w:fill="auto"/>
          </w:tcPr>
          <w:p w:rsidR="00962F4D" w:rsidRPr="008F7F11" w:rsidRDefault="00962F4D" w:rsidP="00264675">
            <w:pPr>
              <w:rPr>
                <w:rFonts w:ascii="Arial" w:eastAsia="Times New Roman" w:hAnsi="Arial" w:cs="Arial"/>
                <w:iCs/>
                <w:sz w:val="22"/>
                <w:szCs w:val="22"/>
                <w:u w:val="single"/>
              </w:rPr>
            </w:pP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p>
        </w:tc>
      </w:tr>
      <w:tr w:rsidR="00962F4D" w:rsidRPr="008F7F11" w:rsidTr="00264675">
        <w:trPr>
          <w:trHeight w:val="737"/>
        </w:trPr>
        <w:tc>
          <w:tcPr>
            <w:tcW w:w="1730"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78" w:type="dxa"/>
            <w:shd w:val="clear" w:color="auto" w:fill="auto"/>
          </w:tcPr>
          <w:p w:rsidR="00962F4D" w:rsidRPr="008F7F11" w:rsidRDefault="00962F4D"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50" w:type="dxa"/>
            <w:shd w:val="clear" w:color="auto" w:fill="auto"/>
          </w:tcPr>
          <w:p w:rsidR="00962F4D" w:rsidRPr="008F7F11" w:rsidRDefault="00264675" w:rsidP="00264675">
            <w:pPr>
              <w:rPr>
                <w:rFonts w:ascii="Arial" w:eastAsia="Times New Roman" w:hAnsi="Arial" w:cs="Arial"/>
                <w:iCs/>
                <w:sz w:val="22"/>
                <w:szCs w:val="22"/>
                <w:u w:val="single"/>
              </w:rPr>
            </w:pPr>
            <w:r>
              <w:rPr>
                <w:rFonts w:ascii="Arial" w:eastAsia="Times New Roman" w:hAnsi="Arial" w:cs="Arial"/>
                <w:iCs/>
                <w:sz w:val="22"/>
                <w:szCs w:val="22"/>
                <w:u w:val="single"/>
              </w:rPr>
              <w:t>RESD 1215</w:t>
            </w:r>
          </w:p>
        </w:tc>
      </w:tr>
    </w:tbl>
    <w:p w:rsidR="00962F4D" w:rsidRDefault="00962F4D" w:rsidP="00962F4D">
      <w:pPr>
        <w:rPr>
          <w:rFonts w:ascii="Arial" w:hAnsi="Arial" w:cs="Arial"/>
          <w:sz w:val="22"/>
          <w:szCs w:val="22"/>
        </w:rPr>
      </w:pPr>
    </w:p>
    <w:p w:rsidR="00962F4D" w:rsidRPr="00116264" w:rsidRDefault="00962F4D" w:rsidP="00962F4D">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Pr>
          <w:rFonts w:ascii="Segoe UI" w:eastAsia="Times New Roman" w:hAnsi="Segoe UI" w:cs="Times New Roman"/>
          <w:color w:val="000000"/>
          <w:sz w:val="20"/>
          <w:szCs w:val="20"/>
        </w:rPr>
        <w:t>identifies specific major courses that provide a foundation for successful completion of the course</w:t>
      </w:r>
      <w:r w:rsidRPr="00116264">
        <w:rPr>
          <w:rFonts w:ascii="Segoe UI" w:eastAsia="Times New Roman" w:hAnsi="Segoe UI" w:cs="Times New Roman"/>
          <w:color w:val="000000"/>
          <w:sz w:val="20"/>
          <w:szCs w:val="20"/>
        </w:rPr>
        <w:t>.</w:t>
      </w:r>
      <w:r>
        <w:rPr>
          <w:rFonts w:ascii="Segoe UI" w:eastAsia="Times New Roman" w:hAnsi="Segoe UI" w:cs="Times New Roman"/>
          <w:color w:val="000000"/>
          <w:sz w:val="20"/>
          <w:szCs w:val="20"/>
        </w:rPr>
        <w:t xml:space="preserve">  It will also better align prerequisites for listing in CUNYfirst.</w:t>
      </w:r>
      <w:r w:rsidR="006B442D">
        <w:rPr>
          <w:rFonts w:ascii="Segoe UI" w:eastAsia="Times New Roman" w:hAnsi="Segoe UI" w:cs="Times New Roman"/>
          <w:color w:val="000000"/>
          <w:sz w:val="20"/>
          <w:szCs w:val="20"/>
        </w:rPr>
        <w:t xml:space="preserve"> This course has been offered during summer and fall sessions.</w:t>
      </w:r>
    </w:p>
    <w:p w:rsidR="00962F4D" w:rsidRDefault="00962F4D" w:rsidP="00962F4D">
      <w:pPr>
        <w:rPr>
          <w:rFonts w:ascii="Arial" w:hAnsi="Arial" w:cs="Arial"/>
          <w:sz w:val="22"/>
          <w:szCs w:val="22"/>
        </w:rPr>
      </w:pPr>
    </w:p>
    <w:p w:rsidR="006E4342" w:rsidRDefault="006E4342" w:rsidP="00576098">
      <w:pPr>
        <w:rPr>
          <w:rFonts w:asciiTheme="majorHAnsi" w:hAnsiTheme="majorHAnsi"/>
        </w:rPr>
      </w:pPr>
    </w:p>
    <w:p w:rsidR="00962F4D" w:rsidRDefault="00962F4D" w:rsidP="00576098">
      <w:pPr>
        <w:rPr>
          <w:rFonts w:asciiTheme="majorHAnsi" w:hAnsiTheme="majorHAnsi"/>
        </w:rPr>
      </w:pPr>
    </w:p>
    <w:p w:rsidR="00D210A2" w:rsidRDefault="00D210A2" w:rsidP="00576098">
      <w:pPr>
        <w:rPr>
          <w:rFonts w:asciiTheme="majorHAnsi" w:hAnsiTheme="majorHAnsi"/>
        </w:rPr>
      </w:pPr>
    </w:p>
    <w:p w:rsidR="00A026EC" w:rsidRPr="00A21316" w:rsidRDefault="00A026EC" w:rsidP="00A026EC">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rsidR="00A026EC" w:rsidRPr="00A21316" w:rsidRDefault="00A026EC" w:rsidP="00A026EC">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27"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rsidR="00A026EC" w:rsidRPr="00A21316" w:rsidRDefault="00A026EC" w:rsidP="00A026EC">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A026EC" w:rsidRPr="00A21316" w:rsidRDefault="00A026EC" w:rsidP="00A026EC">
            <w:pPr>
              <w:rPr>
                <w:rFonts w:asciiTheme="majorHAnsi" w:hAnsiTheme="majorHAnsi" w:cs="Times New Roman"/>
                <w:b/>
                <w:sz w:val="22"/>
                <w:szCs w:val="22"/>
              </w:rPr>
            </w:pPr>
            <w:r>
              <w:rPr>
                <w:rFonts w:asciiTheme="majorHAnsi" w:hAnsiTheme="majorHAnsi" w:cs="Times New Roman"/>
                <w:b/>
                <w:sz w:val="22"/>
                <w:szCs w:val="22"/>
              </w:rPr>
              <w:t>RESD 2409 Laboratory Operation, Ethics and Jurisprudence</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3/25/14</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Minor</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A026EC"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4/2/2015</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A90AC9" w:rsidRPr="00A21316" w:rsidRDefault="00A90AC9" w:rsidP="008439B5">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A90AC9" w:rsidRPr="00A21316" w:rsidRDefault="00A90AC9" w:rsidP="00E90031">
            <w:pPr>
              <w:rPr>
                <w:rFonts w:asciiTheme="majorHAnsi" w:hAnsiTheme="majorHAnsi" w:cs="Times New Roman"/>
                <w:b/>
                <w:sz w:val="22"/>
                <w:szCs w:val="22"/>
              </w:rPr>
            </w:pPr>
            <w:r>
              <w:rPr>
                <w:rFonts w:asciiTheme="majorHAnsi" w:hAnsiTheme="majorHAnsi" w:cs="Times New Roman"/>
                <w:b/>
                <w:sz w:val="22"/>
                <w:szCs w:val="22"/>
              </w:rPr>
              <w:t>David B Smith</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6751C" w:rsidRPr="00A21316" w:rsidRDefault="00E6751C" w:rsidP="008439B5">
            <w:pPr>
              <w:rPr>
                <w:rFonts w:asciiTheme="majorHAnsi" w:hAnsiTheme="majorHAnsi" w:cs="Times New Roman"/>
                <w:b/>
                <w:sz w:val="22"/>
                <w:szCs w:val="22"/>
              </w:rPr>
            </w:pPr>
            <w:r>
              <w:t xml:space="preserve">   </w:t>
            </w:r>
            <w:r>
              <w:object w:dxaOrig="2475" w:dyaOrig="960">
                <v:shape id="_x0000_i1030" type="#_x0000_t75" style="width:123.75pt;height:48pt" o:ole="">
                  <v:imagedata r:id="rId11" o:title=""/>
                </v:shape>
                <o:OLEObject Type="Embed" ProgID="PBrush" ShapeID="_x0000_i1030" DrawAspect="Content" ObjectID="_1489679770" r:id="rId28"/>
              </w:object>
            </w:r>
            <w:r>
              <w:t xml:space="preserve">  </w:t>
            </w:r>
            <w:r w:rsidRPr="00E6751C">
              <w:rPr>
                <w:rFonts w:asciiTheme="majorHAnsi" w:hAnsiTheme="majorHAnsi"/>
                <w:b/>
                <w:sz w:val="22"/>
                <w:szCs w:val="22"/>
              </w:rPr>
              <w:t>4/2/2015</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 xml:space="preserve">Change RESD 2409 prerequisite to RESD 1211, RESD 1212, RESD 2307, RESD 2310, RESD 2313, RESD 2314.  </w:t>
            </w: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tc>
      </w:tr>
      <w:tr w:rsidR="00E6751C" w:rsidRPr="00A21316" w:rsidTr="00E90031">
        <w:trPr>
          <w:trHeight w:val="1745"/>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6751C" w:rsidRPr="00A21316" w:rsidRDefault="00E6751C" w:rsidP="00E90031">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The current prerequisite for the course does not indicate any specific course. The proposed change will provide a specific course that provides the prior skills and knowledge needed to be success in this course</w:t>
            </w: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tc>
      </w:tr>
      <w:tr w:rsidR="00E6751C" w:rsidRPr="00A21316" w:rsidTr="00E90031">
        <w:trPr>
          <w:trHeight w:val="1511"/>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rsidR="00A026EC" w:rsidRPr="00A21316" w:rsidRDefault="00A026EC" w:rsidP="00A026EC">
      <w:pPr>
        <w:rPr>
          <w:rFonts w:asciiTheme="majorHAnsi" w:hAnsiTheme="majorHAnsi" w:cs="Times New Roman"/>
          <w:b/>
          <w:sz w:val="22"/>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rsidR="00A026EC" w:rsidRPr="00A21316" w:rsidRDefault="00A026EC" w:rsidP="00A026EC">
      <w:pPr>
        <w:rPr>
          <w:rFonts w:asciiTheme="majorHAnsi" w:hAnsiTheme="majorHAnsi" w:cs="Times New Roman"/>
          <w:sz w:val="20"/>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A026EC" w:rsidRPr="00A21316" w:rsidRDefault="00A026EC" w:rsidP="00A026EC">
      <w:pPr>
        <w:rPr>
          <w:rFonts w:asciiTheme="majorHAnsi" w:hAnsiTheme="majorHAnsi" w:cs="Times New Roman"/>
          <w:sz w:val="20"/>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rsidR="00A026EC" w:rsidRPr="00A21316" w:rsidRDefault="00A026EC" w:rsidP="00A026E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A026EC" w:rsidRPr="00A21316" w:rsidRDefault="00A026EC" w:rsidP="00A026EC">
      <w:pPr>
        <w:rPr>
          <w:rFonts w:asciiTheme="majorHAnsi" w:hAnsiTheme="majorHAnsi"/>
          <w:b/>
        </w:rPr>
      </w:pPr>
    </w:p>
    <w:p w:rsidR="00A026EC" w:rsidRPr="00A21316" w:rsidRDefault="00A026EC" w:rsidP="00A026EC">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A026EC" w:rsidRPr="00A21316" w:rsidTr="00E90031">
        <w:tc>
          <w:tcPr>
            <w:tcW w:w="7848" w:type="dxa"/>
            <w:shd w:val="clear" w:color="auto" w:fill="E6E6E6"/>
          </w:tcPr>
          <w:p w:rsidR="00A026EC" w:rsidRPr="00A21316" w:rsidRDefault="00A026EC" w:rsidP="00E90031">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rsidR="00A026EC" w:rsidRPr="00A21316" w:rsidRDefault="00A026EC" w:rsidP="00E90031">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Pr>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Borders>
              <w:bottom w:val="single" w:sz="4" w:space="0" w:color="auto"/>
            </w:tcBorders>
          </w:tcPr>
          <w:p w:rsidR="00A90AC9" w:rsidRPr="00A21316" w:rsidRDefault="00A90AC9" w:rsidP="00E90031">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29"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bl>
    <w:p w:rsidR="00A026EC" w:rsidRPr="00A21316" w:rsidRDefault="00A026EC" w:rsidP="00A026EC">
      <w:pPr>
        <w:rPr>
          <w:rFonts w:asciiTheme="majorHAnsi" w:hAnsiTheme="majorHAnsi"/>
        </w:rPr>
      </w:pPr>
    </w:p>
    <w:p w:rsidR="00A026EC" w:rsidRDefault="00A026EC" w:rsidP="00A026EC">
      <w:pPr>
        <w:rPr>
          <w:rFonts w:asciiTheme="majorHAnsi" w:hAnsiTheme="majorHAnsi"/>
          <w:b/>
        </w:rPr>
      </w:pPr>
      <w:r w:rsidRPr="00A21316">
        <w:rPr>
          <w:rFonts w:asciiTheme="majorHAnsi" w:hAnsiTheme="majorHAnsi"/>
          <w:b/>
        </w:rPr>
        <w:t>EXISTING PROGRAM MODIFICATION PROPOSALS</w:t>
      </w:r>
    </w:p>
    <w:p w:rsidR="00A026EC" w:rsidRPr="0012422D" w:rsidRDefault="00A026EC" w:rsidP="00A026EC">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A026EC" w:rsidRPr="00A21316" w:rsidTr="00E90031">
        <w:tc>
          <w:tcPr>
            <w:tcW w:w="7848" w:type="dxa"/>
            <w:tcBorders>
              <w:bottom w:val="single" w:sz="4" w:space="0" w:color="auto"/>
            </w:tcBorders>
          </w:tcPr>
          <w:p w:rsidR="00A026EC" w:rsidRPr="00A21316" w:rsidRDefault="00A026EC" w:rsidP="00E90031">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A026EC" w:rsidRPr="00A21316" w:rsidRDefault="00A026EC" w:rsidP="00E90031">
            <w:pPr>
              <w:spacing w:after="80"/>
              <w:jc w:val="center"/>
              <w:rPr>
                <w:rFonts w:asciiTheme="majorHAnsi" w:hAnsiTheme="majorHAnsi" w:cs="Arial"/>
                <w:color w:val="333333"/>
                <w:sz w:val="18"/>
                <w:szCs w:val="18"/>
              </w:rPr>
            </w:pPr>
          </w:p>
        </w:tc>
      </w:tr>
      <w:tr w:rsidR="00A026EC" w:rsidRPr="00A21316" w:rsidTr="00E90031">
        <w:trPr>
          <w:trHeight w:val="332"/>
        </w:trPr>
        <w:tc>
          <w:tcPr>
            <w:tcW w:w="7848" w:type="dxa"/>
          </w:tcPr>
          <w:p w:rsidR="00A026EC" w:rsidRPr="00A21316" w:rsidRDefault="00A026EC" w:rsidP="00E90031">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rsidR="00A026EC" w:rsidRPr="00A21316" w:rsidRDefault="00A026EC" w:rsidP="00E90031">
            <w:pPr>
              <w:rPr>
                <w:rFonts w:asciiTheme="majorHAnsi" w:hAnsiTheme="majorHAnsi"/>
              </w:rPr>
            </w:pPr>
          </w:p>
        </w:tc>
      </w:tr>
    </w:tbl>
    <w:p w:rsidR="00A026EC" w:rsidRDefault="00A026EC" w:rsidP="00A026EC">
      <w:pPr>
        <w:rPr>
          <w:rFonts w:asciiTheme="majorHAnsi" w:hAnsiTheme="majorHAnsi"/>
        </w:rPr>
      </w:pPr>
    </w:p>
    <w:p w:rsidR="00D210A2" w:rsidRDefault="00D210A2" w:rsidP="00576098">
      <w:pPr>
        <w:rPr>
          <w:rFonts w:asciiTheme="majorHAnsi" w:hAnsiTheme="majorHAnsi"/>
        </w:rPr>
      </w:pPr>
    </w:p>
    <w:p w:rsidR="00A026EC" w:rsidRDefault="00A026EC" w:rsidP="00576098">
      <w:pPr>
        <w:rPr>
          <w:rFonts w:asciiTheme="majorHAnsi" w:hAnsiTheme="majorHAnsi"/>
        </w:rPr>
      </w:pPr>
    </w:p>
    <w:p w:rsidR="00962F4D" w:rsidRPr="00EC5B3F" w:rsidRDefault="00962F4D" w:rsidP="00962F4D">
      <w:pPr>
        <w:rPr>
          <w:rFonts w:ascii="Arial" w:hAnsi="Arial" w:cs="Arial"/>
          <w:b/>
          <w:sz w:val="22"/>
          <w:szCs w:val="22"/>
          <w:u w:val="single"/>
        </w:rPr>
      </w:pPr>
      <w:r w:rsidRPr="00EC5B3F">
        <w:rPr>
          <w:rFonts w:ascii="Arial" w:hAnsi="Arial" w:cs="Arial"/>
          <w:b/>
          <w:sz w:val="22"/>
          <w:szCs w:val="22"/>
          <w:u w:val="single"/>
        </w:rPr>
        <w:t>Chancellor’s Report:</w:t>
      </w:r>
    </w:p>
    <w:p w:rsidR="00962F4D" w:rsidRPr="008F7F11" w:rsidRDefault="00962F4D" w:rsidP="00962F4D">
      <w:pPr>
        <w:rPr>
          <w:rFonts w:ascii="Arial" w:hAnsi="Arial" w:cs="Arial"/>
          <w:b/>
          <w:sz w:val="22"/>
          <w:szCs w:val="22"/>
        </w:rPr>
      </w:pPr>
      <w:r>
        <w:rPr>
          <w:rFonts w:ascii="Arial" w:hAnsi="Arial" w:cs="Arial"/>
          <w:b/>
          <w:sz w:val="22"/>
          <w:szCs w:val="22"/>
        </w:rPr>
        <w:t>RESD 2409</w:t>
      </w:r>
      <w:r w:rsidRPr="008F7F11">
        <w:rPr>
          <w:rFonts w:ascii="Arial" w:hAnsi="Arial" w:cs="Arial"/>
          <w:b/>
          <w:sz w:val="22"/>
          <w:szCs w:val="22"/>
        </w:rPr>
        <w:tab/>
      </w:r>
      <w:r>
        <w:rPr>
          <w:rFonts w:ascii="Arial" w:hAnsi="Arial" w:cs="Arial"/>
          <w:b/>
          <w:sz w:val="22"/>
          <w:szCs w:val="22"/>
        </w:rPr>
        <w:t>Laboratory Operation, Ethics and Jurisprudence</w:t>
      </w:r>
    </w:p>
    <w:tbl>
      <w:tblPr>
        <w:tblW w:w="100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978"/>
        <w:gridCol w:w="2422"/>
        <w:gridCol w:w="2950"/>
      </w:tblGrid>
      <w:tr w:rsidR="00962F4D" w:rsidRPr="008F7F11" w:rsidTr="00264675">
        <w:tc>
          <w:tcPr>
            <w:tcW w:w="1730" w:type="dxa"/>
            <w:shd w:val="clear" w:color="auto" w:fill="auto"/>
          </w:tcPr>
          <w:p w:rsidR="00962F4D" w:rsidRPr="008F7F11" w:rsidRDefault="00962F4D" w:rsidP="00264675">
            <w:pPr>
              <w:rPr>
                <w:rFonts w:ascii="Arial" w:eastAsia="Times New Roman" w:hAnsi="Arial" w:cs="Arial"/>
                <w:b/>
                <w:sz w:val="22"/>
                <w:szCs w:val="22"/>
              </w:rPr>
            </w:pPr>
            <w:r w:rsidRPr="008F7F11">
              <w:rPr>
                <w:rFonts w:ascii="Arial" w:eastAsia="Times New Roman" w:hAnsi="Arial" w:cs="Arial"/>
                <w:b/>
                <w:sz w:val="22"/>
                <w:szCs w:val="22"/>
              </w:rPr>
              <w:t xml:space="preserve">From: </w:t>
            </w:r>
          </w:p>
        </w:tc>
        <w:tc>
          <w:tcPr>
            <w:tcW w:w="2978" w:type="dxa"/>
            <w:shd w:val="clear" w:color="auto" w:fill="auto"/>
          </w:tcPr>
          <w:p w:rsidR="00962F4D" w:rsidRPr="008F7F11" w:rsidRDefault="00962F4D" w:rsidP="00264675">
            <w:pPr>
              <w:widowControl w:val="0"/>
              <w:autoSpaceDE w:val="0"/>
              <w:spacing w:before="120"/>
              <w:rPr>
                <w:rFonts w:ascii="Arial" w:eastAsia="Times New Roman" w:hAnsi="Arial" w:cs="Arial"/>
                <w:b/>
                <w:strike/>
                <w:sz w:val="22"/>
                <w:szCs w:val="22"/>
                <w:highlight w:val="black"/>
                <w:lang w:bidi="en-US"/>
              </w:rPr>
            </w:pPr>
          </w:p>
        </w:tc>
        <w:tc>
          <w:tcPr>
            <w:tcW w:w="2422" w:type="dxa"/>
            <w:shd w:val="clear" w:color="auto" w:fill="auto"/>
          </w:tcPr>
          <w:p w:rsidR="00962F4D" w:rsidRPr="008F7F11" w:rsidRDefault="00962F4D" w:rsidP="00264675">
            <w:pPr>
              <w:rPr>
                <w:rFonts w:ascii="Arial" w:eastAsia="Times New Roman" w:hAnsi="Arial" w:cs="Arial"/>
                <w:b/>
                <w:sz w:val="22"/>
                <w:szCs w:val="22"/>
              </w:rPr>
            </w:pPr>
            <w:r w:rsidRPr="008F7F11">
              <w:rPr>
                <w:rFonts w:ascii="Arial" w:eastAsia="Times New Roman" w:hAnsi="Arial" w:cs="Arial"/>
                <w:b/>
                <w:sz w:val="22"/>
                <w:szCs w:val="22"/>
              </w:rPr>
              <w:t xml:space="preserve">To: </w:t>
            </w:r>
          </w:p>
        </w:tc>
        <w:tc>
          <w:tcPr>
            <w:tcW w:w="2950" w:type="dxa"/>
            <w:shd w:val="clear" w:color="auto" w:fill="auto"/>
          </w:tcPr>
          <w:p w:rsidR="00962F4D" w:rsidRPr="008F7F11" w:rsidRDefault="00962F4D" w:rsidP="00264675">
            <w:pPr>
              <w:widowControl w:val="0"/>
              <w:autoSpaceDE w:val="0"/>
              <w:spacing w:before="120"/>
              <w:rPr>
                <w:rFonts w:ascii="Arial" w:eastAsia="Times New Roman" w:hAnsi="Arial" w:cs="Arial"/>
                <w:b/>
                <w:sz w:val="22"/>
                <w:szCs w:val="22"/>
                <w:lang w:bidi="en-US"/>
              </w:rPr>
            </w:pPr>
          </w:p>
        </w:tc>
      </w:tr>
      <w:tr w:rsidR="00962F4D" w:rsidRPr="008F7F11" w:rsidTr="00264675">
        <w:trPr>
          <w:trHeight w:val="503"/>
        </w:trPr>
        <w:tc>
          <w:tcPr>
            <w:tcW w:w="1730" w:type="dxa"/>
            <w:shd w:val="clear" w:color="auto" w:fill="auto"/>
          </w:tcPr>
          <w:p w:rsidR="00962F4D" w:rsidRPr="008F7F11" w:rsidRDefault="00962F4D"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78" w:type="dxa"/>
            <w:shd w:val="clear" w:color="auto" w:fill="auto"/>
          </w:tcPr>
          <w:p w:rsidR="00962F4D" w:rsidRPr="008F7F11" w:rsidRDefault="00962F4D" w:rsidP="00962F4D">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Completion of all third level courses or approval of chair</w:t>
            </w:r>
            <w:r w:rsidRPr="008F7F11">
              <w:rPr>
                <w:rFonts w:ascii="Arial" w:eastAsia="Times New Roman" w:hAnsi="Arial" w:cs="Arial"/>
                <w:iCs/>
                <w:strike/>
                <w:sz w:val="22"/>
                <w:szCs w:val="22"/>
                <w:lang w:bidi="en-US"/>
              </w:rPr>
              <w:t> </w:t>
            </w:r>
            <w:r w:rsidRPr="008F7F11">
              <w:rPr>
                <w:rFonts w:ascii="Arial" w:eastAsia="Times New Roman" w:hAnsi="Arial" w:cs="Arial"/>
                <w:iCs/>
                <w:strike/>
                <w:sz w:val="22"/>
                <w:szCs w:val="22"/>
                <w:lang w:bidi="en-US"/>
              </w:rPr>
              <w:t> </w:t>
            </w:r>
          </w:p>
        </w:tc>
        <w:tc>
          <w:tcPr>
            <w:tcW w:w="2422" w:type="dxa"/>
            <w:shd w:val="clear" w:color="auto" w:fill="auto"/>
          </w:tcPr>
          <w:p w:rsidR="00962F4D" w:rsidRPr="008F7F11" w:rsidRDefault="00962F4D"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50" w:type="dxa"/>
            <w:shd w:val="clear" w:color="auto" w:fill="auto"/>
          </w:tcPr>
          <w:p w:rsidR="00962F4D" w:rsidRPr="008F7F11" w:rsidRDefault="00962F4D" w:rsidP="00962F4D">
            <w:pPr>
              <w:rPr>
                <w:rFonts w:ascii="Arial" w:eastAsia="Times New Roman" w:hAnsi="Arial" w:cs="Arial"/>
                <w:iCs/>
                <w:sz w:val="22"/>
                <w:szCs w:val="22"/>
                <w:u w:val="single"/>
              </w:rPr>
            </w:pPr>
            <w:r>
              <w:rPr>
                <w:rFonts w:ascii="Arial" w:eastAsia="Times New Roman" w:hAnsi="Arial" w:cs="Arial"/>
                <w:iCs/>
                <w:sz w:val="22"/>
                <w:szCs w:val="22"/>
                <w:u w:val="single"/>
              </w:rPr>
              <w:t>RESD 1211, RESD 1212, RESD 2307, RESD 2310, RESD 2313, RESD 2314</w:t>
            </w:r>
          </w:p>
        </w:tc>
      </w:tr>
      <w:tr w:rsidR="00962F4D" w:rsidRPr="008F7F11" w:rsidTr="00264675">
        <w:trPr>
          <w:trHeight w:val="440"/>
        </w:trPr>
        <w:tc>
          <w:tcPr>
            <w:tcW w:w="1730"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78" w:type="dxa"/>
            <w:shd w:val="clear" w:color="auto" w:fill="auto"/>
          </w:tcPr>
          <w:p w:rsidR="00962F4D" w:rsidRPr="008F7F11" w:rsidRDefault="00962F4D"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50" w:type="dxa"/>
            <w:shd w:val="clear" w:color="auto" w:fill="auto"/>
          </w:tcPr>
          <w:p w:rsidR="00962F4D" w:rsidRPr="008F7F11" w:rsidRDefault="00962F4D" w:rsidP="00264675">
            <w:pPr>
              <w:rPr>
                <w:rFonts w:ascii="Arial" w:eastAsia="Times New Roman" w:hAnsi="Arial" w:cs="Arial"/>
                <w:iCs/>
                <w:sz w:val="22"/>
                <w:szCs w:val="22"/>
                <w:u w:val="single"/>
              </w:rPr>
            </w:pP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p>
        </w:tc>
      </w:tr>
      <w:tr w:rsidR="00962F4D" w:rsidRPr="008F7F11" w:rsidTr="00264675">
        <w:trPr>
          <w:trHeight w:val="737"/>
        </w:trPr>
        <w:tc>
          <w:tcPr>
            <w:tcW w:w="1730"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78" w:type="dxa"/>
            <w:shd w:val="clear" w:color="auto" w:fill="auto"/>
          </w:tcPr>
          <w:p w:rsidR="00962F4D" w:rsidRPr="008F7F11" w:rsidRDefault="00962F4D"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50" w:type="dxa"/>
            <w:shd w:val="clear" w:color="auto" w:fill="auto"/>
          </w:tcPr>
          <w:p w:rsidR="00962F4D" w:rsidRPr="008F7F11" w:rsidRDefault="00962F4D" w:rsidP="00264675">
            <w:pPr>
              <w:rPr>
                <w:rFonts w:ascii="Arial" w:eastAsia="Times New Roman" w:hAnsi="Arial" w:cs="Arial"/>
                <w:iCs/>
                <w:sz w:val="22"/>
                <w:szCs w:val="22"/>
                <w:u w:val="single"/>
              </w:rPr>
            </w:pPr>
          </w:p>
        </w:tc>
      </w:tr>
    </w:tbl>
    <w:p w:rsidR="00962F4D" w:rsidRDefault="00962F4D" w:rsidP="00962F4D">
      <w:pPr>
        <w:rPr>
          <w:rFonts w:ascii="Arial" w:hAnsi="Arial" w:cs="Arial"/>
          <w:sz w:val="22"/>
          <w:szCs w:val="22"/>
        </w:rPr>
      </w:pPr>
    </w:p>
    <w:p w:rsidR="00962F4D" w:rsidRPr="00116264" w:rsidRDefault="00962F4D" w:rsidP="00962F4D">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Pr>
          <w:rFonts w:ascii="Segoe UI" w:eastAsia="Times New Roman" w:hAnsi="Segoe UI" w:cs="Times New Roman"/>
          <w:color w:val="000000"/>
          <w:sz w:val="20"/>
          <w:szCs w:val="20"/>
        </w:rPr>
        <w:t>identifies specific major courses that provide a foundation for successful completion of the course</w:t>
      </w:r>
      <w:r w:rsidRPr="00116264">
        <w:rPr>
          <w:rFonts w:ascii="Segoe UI" w:eastAsia="Times New Roman" w:hAnsi="Segoe UI" w:cs="Times New Roman"/>
          <w:color w:val="000000"/>
          <w:sz w:val="20"/>
          <w:szCs w:val="20"/>
        </w:rPr>
        <w:t>.</w:t>
      </w:r>
      <w:r>
        <w:rPr>
          <w:rFonts w:ascii="Segoe UI" w:eastAsia="Times New Roman" w:hAnsi="Segoe UI" w:cs="Times New Roman"/>
          <w:color w:val="000000"/>
          <w:sz w:val="20"/>
          <w:szCs w:val="20"/>
        </w:rPr>
        <w:t xml:space="preserve">  It will also better align prerequisites for listing in CUNYfirst.</w:t>
      </w:r>
    </w:p>
    <w:p w:rsidR="00962F4D" w:rsidRDefault="00962F4D" w:rsidP="00962F4D">
      <w:pPr>
        <w:rPr>
          <w:rFonts w:ascii="Arial" w:hAnsi="Arial" w:cs="Arial"/>
          <w:sz w:val="22"/>
          <w:szCs w:val="22"/>
        </w:rPr>
      </w:pPr>
    </w:p>
    <w:p w:rsidR="00962F4D" w:rsidRDefault="00962F4D"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Pr="00A21316" w:rsidRDefault="00A026EC" w:rsidP="00A026EC">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rsidR="00A026EC" w:rsidRPr="00A21316" w:rsidRDefault="00A026EC" w:rsidP="00A026EC">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30"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rsidR="00A026EC" w:rsidRPr="00A21316" w:rsidRDefault="00A026EC" w:rsidP="00A026EC">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A026EC" w:rsidRPr="00A21316" w:rsidRDefault="00A026EC" w:rsidP="00A026EC">
            <w:pPr>
              <w:rPr>
                <w:rFonts w:asciiTheme="majorHAnsi" w:hAnsiTheme="majorHAnsi" w:cs="Times New Roman"/>
                <w:b/>
                <w:sz w:val="22"/>
                <w:szCs w:val="22"/>
              </w:rPr>
            </w:pPr>
            <w:r>
              <w:rPr>
                <w:rFonts w:asciiTheme="majorHAnsi" w:hAnsiTheme="majorHAnsi" w:cs="Times New Roman"/>
                <w:b/>
                <w:sz w:val="22"/>
                <w:szCs w:val="22"/>
              </w:rPr>
              <w:t>RESD 2411 Complete Dentures and Maxillofacial Concepts</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3/25/14</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Minor</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A026EC"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4/2/2015</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A90AC9" w:rsidRPr="00A21316" w:rsidRDefault="00A90AC9" w:rsidP="008439B5">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A90AC9" w:rsidRPr="00A21316" w:rsidRDefault="00A90AC9" w:rsidP="00E90031">
            <w:pPr>
              <w:rPr>
                <w:rFonts w:asciiTheme="majorHAnsi" w:hAnsiTheme="majorHAnsi" w:cs="Times New Roman"/>
                <w:b/>
                <w:sz w:val="22"/>
                <w:szCs w:val="22"/>
              </w:rPr>
            </w:pPr>
            <w:r>
              <w:rPr>
                <w:rFonts w:asciiTheme="majorHAnsi" w:hAnsiTheme="majorHAnsi" w:cs="Times New Roman"/>
                <w:b/>
                <w:sz w:val="22"/>
                <w:szCs w:val="22"/>
              </w:rPr>
              <w:t>David B Smith</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6751C" w:rsidRPr="00A21316" w:rsidRDefault="00E6751C" w:rsidP="008439B5">
            <w:pPr>
              <w:rPr>
                <w:rFonts w:asciiTheme="majorHAnsi" w:hAnsiTheme="majorHAnsi" w:cs="Times New Roman"/>
                <w:b/>
                <w:sz w:val="22"/>
                <w:szCs w:val="22"/>
              </w:rPr>
            </w:pPr>
            <w:r>
              <w:t xml:space="preserve">    </w:t>
            </w:r>
            <w:r>
              <w:object w:dxaOrig="2475" w:dyaOrig="960">
                <v:shape id="_x0000_i1031" type="#_x0000_t75" style="width:123.75pt;height:48pt" o:ole="">
                  <v:imagedata r:id="rId11" o:title=""/>
                </v:shape>
                <o:OLEObject Type="Embed" ProgID="PBrush" ShapeID="_x0000_i1031" DrawAspect="Content" ObjectID="_1489679771" r:id="rId31"/>
              </w:object>
            </w:r>
            <w:r>
              <w:t xml:space="preserve"> </w:t>
            </w:r>
            <w:r w:rsidRPr="00E6751C">
              <w:rPr>
                <w:rFonts w:asciiTheme="majorHAnsi" w:hAnsiTheme="majorHAnsi"/>
                <w:b/>
                <w:sz w:val="22"/>
                <w:szCs w:val="22"/>
              </w:rPr>
              <w:t>4/2/2015</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 xml:space="preserve">Change RESD 2411 prerequisite to RESD 1211.  </w:t>
            </w: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tc>
      </w:tr>
      <w:tr w:rsidR="00E6751C" w:rsidRPr="00A21316" w:rsidTr="00E90031">
        <w:trPr>
          <w:trHeight w:val="1745"/>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6751C" w:rsidRPr="00A21316" w:rsidRDefault="00E6751C" w:rsidP="00E90031">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The current prerequisite for the course does not indicate any specific course. The proposed change will provide a specific course that provides the prior skills and knowledge needed to be success in this course</w:t>
            </w: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tc>
      </w:tr>
      <w:tr w:rsidR="00E6751C" w:rsidRPr="00A21316" w:rsidTr="00E90031">
        <w:trPr>
          <w:trHeight w:val="1511"/>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rsidR="00A026EC" w:rsidRPr="00A21316" w:rsidRDefault="00A026EC" w:rsidP="00A026EC">
      <w:pPr>
        <w:rPr>
          <w:rFonts w:asciiTheme="majorHAnsi" w:hAnsiTheme="majorHAnsi" w:cs="Times New Roman"/>
          <w:b/>
          <w:sz w:val="22"/>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rsidR="00A026EC" w:rsidRPr="00A21316" w:rsidRDefault="00A026EC" w:rsidP="00A026EC">
      <w:pPr>
        <w:rPr>
          <w:rFonts w:asciiTheme="majorHAnsi" w:hAnsiTheme="majorHAnsi" w:cs="Times New Roman"/>
          <w:sz w:val="20"/>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A026EC" w:rsidRPr="00A21316" w:rsidRDefault="00A026EC" w:rsidP="00A026EC">
      <w:pPr>
        <w:rPr>
          <w:rFonts w:asciiTheme="majorHAnsi" w:hAnsiTheme="majorHAnsi" w:cs="Times New Roman"/>
          <w:sz w:val="20"/>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rsidR="00A026EC" w:rsidRPr="00A21316" w:rsidRDefault="00A026EC" w:rsidP="00A026EC">
      <w:pPr>
        <w:rPr>
          <w:rFonts w:asciiTheme="majorHAnsi" w:hAnsiTheme="majorHAnsi" w:cs="Times New Roman"/>
          <w:sz w:val="20"/>
          <w:szCs w:val="22"/>
        </w:rPr>
      </w:pPr>
    </w:p>
    <w:p w:rsidR="00A026EC" w:rsidRPr="00A21316" w:rsidRDefault="00A026EC" w:rsidP="00A026E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A026EC" w:rsidRPr="00A21316" w:rsidRDefault="00A026EC" w:rsidP="00A026EC">
      <w:pPr>
        <w:rPr>
          <w:rFonts w:asciiTheme="majorHAnsi" w:hAnsiTheme="majorHAnsi"/>
          <w:b/>
        </w:rPr>
      </w:pPr>
    </w:p>
    <w:p w:rsidR="00A026EC" w:rsidRPr="00A21316" w:rsidRDefault="00A026EC" w:rsidP="00A026EC">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A026EC" w:rsidRPr="00A21316" w:rsidTr="00E90031">
        <w:tc>
          <w:tcPr>
            <w:tcW w:w="7848" w:type="dxa"/>
            <w:shd w:val="clear" w:color="auto" w:fill="E6E6E6"/>
          </w:tcPr>
          <w:p w:rsidR="00A026EC" w:rsidRPr="00A21316" w:rsidRDefault="00A026EC" w:rsidP="00E90031">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rsidR="00A026EC" w:rsidRPr="00A21316" w:rsidRDefault="00A026EC" w:rsidP="00E90031">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Pr>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Borders>
              <w:bottom w:val="single" w:sz="4" w:space="0" w:color="auto"/>
            </w:tcBorders>
          </w:tcPr>
          <w:p w:rsidR="00A90AC9" w:rsidRPr="00A21316" w:rsidRDefault="00A90AC9" w:rsidP="00E90031">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32"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bl>
    <w:p w:rsidR="00A026EC" w:rsidRPr="00A21316" w:rsidRDefault="00A026EC" w:rsidP="00A026EC">
      <w:pPr>
        <w:rPr>
          <w:rFonts w:asciiTheme="majorHAnsi" w:hAnsiTheme="majorHAnsi"/>
        </w:rPr>
      </w:pPr>
    </w:p>
    <w:p w:rsidR="00A026EC" w:rsidRDefault="00A026EC" w:rsidP="00A026EC">
      <w:pPr>
        <w:rPr>
          <w:rFonts w:asciiTheme="majorHAnsi" w:hAnsiTheme="majorHAnsi"/>
          <w:b/>
        </w:rPr>
      </w:pPr>
      <w:r w:rsidRPr="00A21316">
        <w:rPr>
          <w:rFonts w:asciiTheme="majorHAnsi" w:hAnsiTheme="majorHAnsi"/>
          <w:b/>
        </w:rPr>
        <w:t>EXISTING PROGRAM MODIFICATION PROPOSALS</w:t>
      </w:r>
    </w:p>
    <w:p w:rsidR="00A026EC" w:rsidRPr="0012422D" w:rsidRDefault="00A026EC" w:rsidP="00A026EC">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A026EC" w:rsidRPr="00A21316" w:rsidTr="00E90031">
        <w:tc>
          <w:tcPr>
            <w:tcW w:w="7848" w:type="dxa"/>
            <w:tcBorders>
              <w:bottom w:val="single" w:sz="4" w:space="0" w:color="auto"/>
            </w:tcBorders>
          </w:tcPr>
          <w:p w:rsidR="00A026EC" w:rsidRPr="00A21316" w:rsidRDefault="00A026EC" w:rsidP="00E90031">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A026EC" w:rsidRPr="00A21316" w:rsidRDefault="00A026EC" w:rsidP="00E90031">
            <w:pPr>
              <w:spacing w:after="80"/>
              <w:jc w:val="center"/>
              <w:rPr>
                <w:rFonts w:asciiTheme="majorHAnsi" w:hAnsiTheme="majorHAnsi" w:cs="Arial"/>
                <w:color w:val="333333"/>
                <w:sz w:val="18"/>
                <w:szCs w:val="18"/>
              </w:rPr>
            </w:pPr>
          </w:p>
        </w:tc>
      </w:tr>
      <w:tr w:rsidR="00A026EC" w:rsidRPr="00A21316" w:rsidTr="00E90031">
        <w:trPr>
          <w:trHeight w:val="332"/>
        </w:trPr>
        <w:tc>
          <w:tcPr>
            <w:tcW w:w="7848" w:type="dxa"/>
          </w:tcPr>
          <w:p w:rsidR="00A026EC" w:rsidRPr="00A21316" w:rsidRDefault="00A026EC" w:rsidP="00E90031">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rsidR="00A026EC" w:rsidRPr="00A21316" w:rsidRDefault="00A026EC" w:rsidP="00E90031">
            <w:pPr>
              <w:rPr>
                <w:rFonts w:asciiTheme="majorHAnsi" w:hAnsiTheme="majorHAnsi"/>
              </w:rPr>
            </w:pPr>
          </w:p>
        </w:tc>
      </w:tr>
    </w:tbl>
    <w:p w:rsidR="00A026EC" w:rsidRDefault="00A026EC" w:rsidP="00A026EC">
      <w:pPr>
        <w:rPr>
          <w:rFonts w:asciiTheme="majorHAnsi" w:hAnsiTheme="majorHAnsi"/>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962F4D" w:rsidRPr="00EC5B3F" w:rsidRDefault="00962F4D" w:rsidP="00962F4D">
      <w:pPr>
        <w:rPr>
          <w:rFonts w:ascii="Arial" w:hAnsi="Arial" w:cs="Arial"/>
          <w:b/>
          <w:sz w:val="22"/>
          <w:szCs w:val="22"/>
          <w:u w:val="single"/>
        </w:rPr>
      </w:pPr>
      <w:r w:rsidRPr="00EC5B3F">
        <w:rPr>
          <w:rFonts w:ascii="Arial" w:hAnsi="Arial" w:cs="Arial"/>
          <w:b/>
          <w:sz w:val="22"/>
          <w:szCs w:val="22"/>
          <w:u w:val="single"/>
        </w:rPr>
        <w:t>Chancellor’s Report:</w:t>
      </w:r>
    </w:p>
    <w:p w:rsidR="00962F4D" w:rsidRPr="008F7F11" w:rsidRDefault="00962F4D" w:rsidP="00962F4D">
      <w:pPr>
        <w:rPr>
          <w:rFonts w:ascii="Arial" w:hAnsi="Arial" w:cs="Arial"/>
          <w:b/>
          <w:sz w:val="22"/>
          <w:szCs w:val="22"/>
        </w:rPr>
      </w:pPr>
      <w:r>
        <w:rPr>
          <w:rFonts w:ascii="Arial" w:hAnsi="Arial" w:cs="Arial"/>
          <w:b/>
          <w:sz w:val="22"/>
          <w:szCs w:val="22"/>
        </w:rPr>
        <w:t>RESD 2411</w:t>
      </w:r>
      <w:r w:rsidRPr="008F7F11">
        <w:rPr>
          <w:rFonts w:ascii="Arial" w:hAnsi="Arial" w:cs="Arial"/>
          <w:b/>
          <w:sz w:val="22"/>
          <w:szCs w:val="22"/>
        </w:rPr>
        <w:tab/>
      </w:r>
      <w:r>
        <w:rPr>
          <w:rFonts w:ascii="Arial" w:hAnsi="Arial" w:cs="Arial"/>
          <w:b/>
          <w:sz w:val="22"/>
          <w:szCs w:val="22"/>
        </w:rPr>
        <w:t>Complete Dentures and Maxillofacial Concepts</w:t>
      </w:r>
    </w:p>
    <w:tbl>
      <w:tblPr>
        <w:tblW w:w="100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978"/>
        <w:gridCol w:w="2422"/>
        <w:gridCol w:w="2950"/>
      </w:tblGrid>
      <w:tr w:rsidR="00962F4D" w:rsidRPr="008F7F11" w:rsidTr="00264675">
        <w:tc>
          <w:tcPr>
            <w:tcW w:w="1730" w:type="dxa"/>
            <w:shd w:val="clear" w:color="auto" w:fill="auto"/>
          </w:tcPr>
          <w:p w:rsidR="00962F4D" w:rsidRPr="008F7F11" w:rsidRDefault="00962F4D" w:rsidP="00264675">
            <w:pPr>
              <w:rPr>
                <w:rFonts w:ascii="Arial" w:eastAsia="Times New Roman" w:hAnsi="Arial" w:cs="Arial"/>
                <w:b/>
                <w:sz w:val="22"/>
                <w:szCs w:val="22"/>
              </w:rPr>
            </w:pPr>
            <w:r w:rsidRPr="008F7F11">
              <w:rPr>
                <w:rFonts w:ascii="Arial" w:eastAsia="Times New Roman" w:hAnsi="Arial" w:cs="Arial"/>
                <w:b/>
                <w:sz w:val="22"/>
                <w:szCs w:val="22"/>
              </w:rPr>
              <w:t xml:space="preserve">From: </w:t>
            </w:r>
          </w:p>
        </w:tc>
        <w:tc>
          <w:tcPr>
            <w:tcW w:w="2978" w:type="dxa"/>
            <w:shd w:val="clear" w:color="auto" w:fill="auto"/>
          </w:tcPr>
          <w:p w:rsidR="00962F4D" w:rsidRPr="008F7F11" w:rsidRDefault="00962F4D" w:rsidP="00264675">
            <w:pPr>
              <w:widowControl w:val="0"/>
              <w:autoSpaceDE w:val="0"/>
              <w:spacing w:before="120"/>
              <w:rPr>
                <w:rFonts w:ascii="Arial" w:eastAsia="Times New Roman" w:hAnsi="Arial" w:cs="Arial"/>
                <w:b/>
                <w:strike/>
                <w:sz w:val="22"/>
                <w:szCs w:val="22"/>
                <w:highlight w:val="black"/>
                <w:lang w:bidi="en-US"/>
              </w:rPr>
            </w:pPr>
          </w:p>
        </w:tc>
        <w:tc>
          <w:tcPr>
            <w:tcW w:w="2422" w:type="dxa"/>
            <w:shd w:val="clear" w:color="auto" w:fill="auto"/>
          </w:tcPr>
          <w:p w:rsidR="00962F4D" w:rsidRPr="008F7F11" w:rsidRDefault="00962F4D" w:rsidP="00264675">
            <w:pPr>
              <w:rPr>
                <w:rFonts w:ascii="Arial" w:eastAsia="Times New Roman" w:hAnsi="Arial" w:cs="Arial"/>
                <w:b/>
                <w:sz w:val="22"/>
                <w:szCs w:val="22"/>
              </w:rPr>
            </w:pPr>
            <w:r w:rsidRPr="008F7F11">
              <w:rPr>
                <w:rFonts w:ascii="Arial" w:eastAsia="Times New Roman" w:hAnsi="Arial" w:cs="Arial"/>
                <w:b/>
                <w:sz w:val="22"/>
                <w:szCs w:val="22"/>
              </w:rPr>
              <w:t xml:space="preserve">To: </w:t>
            </w:r>
          </w:p>
        </w:tc>
        <w:tc>
          <w:tcPr>
            <w:tcW w:w="2950" w:type="dxa"/>
            <w:shd w:val="clear" w:color="auto" w:fill="auto"/>
          </w:tcPr>
          <w:p w:rsidR="00962F4D" w:rsidRPr="008F7F11" w:rsidRDefault="00962F4D" w:rsidP="00264675">
            <w:pPr>
              <w:widowControl w:val="0"/>
              <w:autoSpaceDE w:val="0"/>
              <w:spacing w:before="120"/>
              <w:rPr>
                <w:rFonts w:ascii="Arial" w:eastAsia="Times New Roman" w:hAnsi="Arial" w:cs="Arial"/>
                <w:b/>
                <w:sz w:val="22"/>
                <w:szCs w:val="22"/>
                <w:lang w:bidi="en-US"/>
              </w:rPr>
            </w:pPr>
          </w:p>
        </w:tc>
      </w:tr>
      <w:tr w:rsidR="00962F4D" w:rsidRPr="008F7F11" w:rsidTr="00264675">
        <w:trPr>
          <w:trHeight w:val="503"/>
        </w:trPr>
        <w:tc>
          <w:tcPr>
            <w:tcW w:w="1730" w:type="dxa"/>
            <w:shd w:val="clear" w:color="auto" w:fill="auto"/>
          </w:tcPr>
          <w:p w:rsidR="00962F4D" w:rsidRPr="008F7F11" w:rsidRDefault="00962F4D"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78" w:type="dxa"/>
            <w:shd w:val="clear" w:color="auto" w:fill="auto"/>
          </w:tcPr>
          <w:p w:rsidR="00962F4D" w:rsidRPr="008F7F11" w:rsidRDefault="00962F4D" w:rsidP="00962F4D">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 xml:space="preserve">Completion of all third level courses </w:t>
            </w:r>
            <w:r w:rsidRPr="008F7F11">
              <w:rPr>
                <w:rFonts w:ascii="Arial" w:eastAsia="Times New Roman" w:hAnsi="Arial" w:cs="Arial"/>
                <w:iCs/>
                <w:strike/>
                <w:sz w:val="22"/>
                <w:szCs w:val="22"/>
                <w:lang w:bidi="en-US"/>
              </w:rPr>
              <w:t> </w:t>
            </w:r>
            <w:r w:rsidRPr="008F7F11">
              <w:rPr>
                <w:rFonts w:ascii="Arial" w:eastAsia="Times New Roman" w:hAnsi="Arial" w:cs="Arial"/>
                <w:iCs/>
                <w:strike/>
                <w:sz w:val="22"/>
                <w:szCs w:val="22"/>
                <w:lang w:bidi="en-US"/>
              </w:rPr>
              <w:t> </w:t>
            </w:r>
          </w:p>
        </w:tc>
        <w:tc>
          <w:tcPr>
            <w:tcW w:w="2422" w:type="dxa"/>
            <w:shd w:val="clear" w:color="auto" w:fill="auto"/>
          </w:tcPr>
          <w:p w:rsidR="00962F4D" w:rsidRPr="008F7F11" w:rsidRDefault="00962F4D"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50" w:type="dxa"/>
            <w:shd w:val="clear" w:color="auto" w:fill="auto"/>
          </w:tcPr>
          <w:p w:rsidR="00962F4D" w:rsidRPr="008F7F11" w:rsidRDefault="00962F4D" w:rsidP="00264675">
            <w:pPr>
              <w:rPr>
                <w:rFonts w:ascii="Arial" w:eastAsia="Times New Roman" w:hAnsi="Arial" w:cs="Arial"/>
                <w:iCs/>
                <w:sz w:val="22"/>
                <w:szCs w:val="22"/>
                <w:u w:val="single"/>
              </w:rPr>
            </w:pPr>
            <w:r>
              <w:rPr>
                <w:rFonts w:ascii="Arial" w:eastAsia="Times New Roman" w:hAnsi="Arial" w:cs="Arial"/>
                <w:iCs/>
                <w:sz w:val="22"/>
                <w:szCs w:val="22"/>
                <w:u w:val="single"/>
              </w:rPr>
              <w:t>RESD 1211</w:t>
            </w:r>
          </w:p>
        </w:tc>
      </w:tr>
      <w:tr w:rsidR="00962F4D" w:rsidRPr="008F7F11" w:rsidTr="00264675">
        <w:trPr>
          <w:trHeight w:val="440"/>
        </w:trPr>
        <w:tc>
          <w:tcPr>
            <w:tcW w:w="1730"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78" w:type="dxa"/>
            <w:shd w:val="clear" w:color="auto" w:fill="auto"/>
          </w:tcPr>
          <w:p w:rsidR="00962F4D" w:rsidRPr="008F7F11" w:rsidRDefault="00962F4D"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50" w:type="dxa"/>
            <w:shd w:val="clear" w:color="auto" w:fill="auto"/>
          </w:tcPr>
          <w:p w:rsidR="00962F4D" w:rsidRPr="008F7F11" w:rsidRDefault="00962F4D" w:rsidP="00264675">
            <w:pPr>
              <w:rPr>
                <w:rFonts w:ascii="Arial" w:eastAsia="Times New Roman" w:hAnsi="Arial" w:cs="Arial"/>
                <w:iCs/>
                <w:sz w:val="22"/>
                <w:szCs w:val="22"/>
                <w:u w:val="single"/>
              </w:rPr>
            </w:pP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p>
        </w:tc>
      </w:tr>
      <w:tr w:rsidR="00962F4D" w:rsidRPr="008F7F11" w:rsidTr="00264675">
        <w:trPr>
          <w:trHeight w:val="737"/>
        </w:trPr>
        <w:tc>
          <w:tcPr>
            <w:tcW w:w="1730"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78" w:type="dxa"/>
            <w:shd w:val="clear" w:color="auto" w:fill="auto"/>
          </w:tcPr>
          <w:p w:rsidR="00962F4D" w:rsidRPr="008F7F11" w:rsidRDefault="00962F4D"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62F4D" w:rsidRPr="008F7F11" w:rsidRDefault="00962F4D"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50" w:type="dxa"/>
            <w:shd w:val="clear" w:color="auto" w:fill="auto"/>
          </w:tcPr>
          <w:p w:rsidR="00962F4D" w:rsidRPr="008F7F11" w:rsidRDefault="00962F4D" w:rsidP="00264675">
            <w:pPr>
              <w:rPr>
                <w:rFonts w:ascii="Arial" w:eastAsia="Times New Roman" w:hAnsi="Arial" w:cs="Arial"/>
                <w:iCs/>
                <w:sz w:val="22"/>
                <w:szCs w:val="22"/>
                <w:u w:val="single"/>
              </w:rPr>
            </w:pPr>
          </w:p>
        </w:tc>
      </w:tr>
    </w:tbl>
    <w:p w:rsidR="00962F4D" w:rsidRDefault="00962F4D" w:rsidP="00962F4D">
      <w:pPr>
        <w:rPr>
          <w:rFonts w:ascii="Arial" w:hAnsi="Arial" w:cs="Arial"/>
          <w:sz w:val="22"/>
          <w:szCs w:val="22"/>
        </w:rPr>
      </w:pPr>
    </w:p>
    <w:p w:rsidR="00962F4D" w:rsidRPr="00116264" w:rsidRDefault="00962F4D" w:rsidP="00962F4D">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Pr>
          <w:rFonts w:ascii="Segoe UI" w:eastAsia="Times New Roman" w:hAnsi="Segoe UI" w:cs="Times New Roman"/>
          <w:color w:val="000000"/>
          <w:sz w:val="20"/>
          <w:szCs w:val="20"/>
        </w:rPr>
        <w:t>identifies specific major courses that provide a foundation for successful completion of the course</w:t>
      </w:r>
      <w:r w:rsidRPr="00116264">
        <w:rPr>
          <w:rFonts w:ascii="Segoe UI" w:eastAsia="Times New Roman" w:hAnsi="Segoe UI" w:cs="Times New Roman"/>
          <w:color w:val="000000"/>
          <w:sz w:val="20"/>
          <w:szCs w:val="20"/>
        </w:rPr>
        <w:t>.</w:t>
      </w:r>
      <w:r>
        <w:rPr>
          <w:rFonts w:ascii="Segoe UI" w:eastAsia="Times New Roman" w:hAnsi="Segoe UI" w:cs="Times New Roman"/>
          <w:color w:val="000000"/>
          <w:sz w:val="20"/>
          <w:szCs w:val="20"/>
        </w:rPr>
        <w:t xml:space="preserve">  It will also better align prerequisites for listing in CUNYfirst.</w:t>
      </w:r>
    </w:p>
    <w:p w:rsidR="00962F4D" w:rsidRDefault="00962F4D" w:rsidP="00962F4D">
      <w:pPr>
        <w:rPr>
          <w:rFonts w:ascii="Arial" w:hAnsi="Arial" w:cs="Arial"/>
          <w:sz w:val="22"/>
          <w:szCs w:val="22"/>
        </w:rPr>
      </w:pPr>
    </w:p>
    <w:p w:rsidR="00962F4D" w:rsidRDefault="00962F4D"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Pr="00A21316" w:rsidRDefault="00A026EC" w:rsidP="00A026EC">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rsidR="00A026EC" w:rsidRPr="00A21316" w:rsidRDefault="00A026EC" w:rsidP="00A026EC">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33"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rsidR="00A026EC" w:rsidRPr="00A21316" w:rsidRDefault="00A026EC" w:rsidP="00A026EC">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A026EC" w:rsidRPr="00A21316" w:rsidRDefault="00A026EC" w:rsidP="00A026EC">
            <w:pPr>
              <w:rPr>
                <w:rFonts w:asciiTheme="majorHAnsi" w:hAnsiTheme="majorHAnsi" w:cs="Times New Roman"/>
                <w:b/>
                <w:sz w:val="22"/>
                <w:szCs w:val="22"/>
              </w:rPr>
            </w:pPr>
            <w:r>
              <w:rPr>
                <w:rFonts w:asciiTheme="majorHAnsi" w:hAnsiTheme="majorHAnsi" w:cs="Times New Roman"/>
                <w:b/>
                <w:sz w:val="22"/>
                <w:szCs w:val="22"/>
              </w:rPr>
              <w:t>RESD 2413 Fixed Prosthodontics Practicum</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3/25/14</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Minor</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A026EC"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4/2/2015</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A90AC9" w:rsidRPr="00A21316" w:rsidRDefault="00A90AC9" w:rsidP="008439B5">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7"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A90AC9" w:rsidRPr="00A21316" w:rsidRDefault="00A90AC9" w:rsidP="00E90031">
            <w:pPr>
              <w:rPr>
                <w:rFonts w:asciiTheme="majorHAnsi" w:hAnsiTheme="majorHAnsi" w:cs="Times New Roman"/>
                <w:b/>
                <w:sz w:val="22"/>
                <w:szCs w:val="22"/>
              </w:rPr>
            </w:pPr>
            <w:r>
              <w:rPr>
                <w:rFonts w:asciiTheme="majorHAnsi" w:hAnsiTheme="majorHAnsi" w:cs="Times New Roman"/>
                <w:b/>
                <w:sz w:val="22"/>
                <w:szCs w:val="22"/>
              </w:rPr>
              <w:t>David B Smith</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6751C" w:rsidRPr="00A21316" w:rsidRDefault="00E6751C" w:rsidP="008439B5">
            <w:pPr>
              <w:rPr>
                <w:rFonts w:asciiTheme="majorHAnsi" w:hAnsiTheme="majorHAnsi" w:cs="Times New Roman"/>
                <w:b/>
                <w:sz w:val="22"/>
                <w:szCs w:val="22"/>
              </w:rPr>
            </w:pPr>
            <w:r>
              <w:t xml:space="preserve">   </w:t>
            </w:r>
            <w:r>
              <w:object w:dxaOrig="2475" w:dyaOrig="960">
                <v:shape id="_x0000_i1032" type="#_x0000_t75" style="width:123.75pt;height:48pt" o:ole="">
                  <v:imagedata r:id="rId11" o:title=""/>
                </v:shape>
                <o:OLEObject Type="Embed" ProgID="PBrush" ShapeID="_x0000_i1032" DrawAspect="Content" ObjectID="_1489679772" r:id="rId34"/>
              </w:object>
            </w:r>
            <w:r>
              <w:t xml:space="preserve">  </w:t>
            </w:r>
            <w:r w:rsidRPr="00E6751C">
              <w:rPr>
                <w:rFonts w:asciiTheme="majorHAnsi" w:hAnsiTheme="majorHAnsi"/>
                <w:b/>
                <w:sz w:val="22"/>
                <w:szCs w:val="22"/>
              </w:rPr>
              <w:t>4/2/2015</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 xml:space="preserve">Change RESD 2413 prerequisite to RESD 1212.  </w:t>
            </w: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tc>
      </w:tr>
      <w:tr w:rsidR="00E6751C" w:rsidRPr="00A21316" w:rsidTr="00E90031">
        <w:trPr>
          <w:trHeight w:val="1745"/>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6751C" w:rsidRPr="00A21316" w:rsidRDefault="00E6751C" w:rsidP="00E90031">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The current prerequisite for the course does not indicate any specific course. The proposed change will provide a specific course that provides the prior skills and knowledge needed to be success in this course</w:t>
            </w: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tc>
      </w:tr>
      <w:tr w:rsidR="00E6751C" w:rsidRPr="00A21316" w:rsidTr="00E90031">
        <w:trPr>
          <w:trHeight w:val="1511"/>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rsidR="00A026EC" w:rsidRPr="00A21316" w:rsidRDefault="00A026EC" w:rsidP="00A026EC">
      <w:pPr>
        <w:rPr>
          <w:rFonts w:asciiTheme="majorHAnsi" w:hAnsiTheme="majorHAnsi" w:cs="Times New Roman"/>
          <w:b/>
          <w:sz w:val="22"/>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rsidR="00A026EC" w:rsidRPr="00A21316" w:rsidRDefault="00A026EC" w:rsidP="00A026EC">
      <w:pPr>
        <w:rPr>
          <w:rFonts w:asciiTheme="majorHAnsi" w:hAnsiTheme="majorHAnsi" w:cs="Times New Roman"/>
          <w:sz w:val="20"/>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A026EC" w:rsidRPr="00A21316" w:rsidRDefault="00A026EC" w:rsidP="00A026EC">
      <w:pPr>
        <w:rPr>
          <w:rFonts w:asciiTheme="majorHAnsi" w:hAnsiTheme="majorHAnsi" w:cs="Times New Roman"/>
          <w:sz w:val="20"/>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rsidR="00A026EC" w:rsidRPr="00A21316" w:rsidRDefault="00A026EC" w:rsidP="00A026E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A026EC" w:rsidRPr="00A21316" w:rsidRDefault="00A026EC" w:rsidP="00A026EC">
      <w:pPr>
        <w:rPr>
          <w:rFonts w:asciiTheme="majorHAnsi" w:hAnsiTheme="majorHAnsi"/>
          <w:b/>
        </w:rPr>
      </w:pPr>
    </w:p>
    <w:p w:rsidR="00A026EC" w:rsidRPr="00A21316" w:rsidRDefault="00A026EC" w:rsidP="00A026EC">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A026EC" w:rsidRPr="00A21316" w:rsidTr="00E90031">
        <w:tc>
          <w:tcPr>
            <w:tcW w:w="7848" w:type="dxa"/>
            <w:shd w:val="clear" w:color="auto" w:fill="E6E6E6"/>
          </w:tcPr>
          <w:p w:rsidR="00A026EC" w:rsidRPr="00A21316" w:rsidRDefault="00A026EC" w:rsidP="00E90031">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rsidR="00A026EC" w:rsidRPr="00A21316" w:rsidRDefault="00A026EC" w:rsidP="00E90031">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Pr>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Borders>
              <w:bottom w:val="single" w:sz="4" w:space="0" w:color="auto"/>
            </w:tcBorders>
          </w:tcPr>
          <w:p w:rsidR="00A90AC9" w:rsidRPr="00A21316" w:rsidRDefault="00A90AC9" w:rsidP="00E90031">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35"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bl>
    <w:p w:rsidR="00A026EC" w:rsidRPr="00A21316" w:rsidRDefault="00A026EC" w:rsidP="00A026EC">
      <w:pPr>
        <w:rPr>
          <w:rFonts w:asciiTheme="majorHAnsi" w:hAnsiTheme="majorHAnsi"/>
        </w:rPr>
      </w:pPr>
    </w:p>
    <w:p w:rsidR="00A026EC" w:rsidRDefault="00A026EC" w:rsidP="00A026EC">
      <w:pPr>
        <w:rPr>
          <w:rFonts w:asciiTheme="majorHAnsi" w:hAnsiTheme="majorHAnsi"/>
          <w:b/>
        </w:rPr>
      </w:pPr>
      <w:r w:rsidRPr="00A21316">
        <w:rPr>
          <w:rFonts w:asciiTheme="majorHAnsi" w:hAnsiTheme="majorHAnsi"/>
          <w:b/>
        </w:rPr>
        <w:t>EXISTING PROGRAM MODIFICATION PROPOSALS</w:t>
      </w:r>
    </w:p>
    <w:p w:rsidR="00A026EC" w:rsidRPr="0012422D" w:rsidRDefault="00A026EC" w:rsidP="00A026EC">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A026EC" w:rsidRPr="00A21316" w:rsidTr="00E90031">
        <w:tc>
          <w:tcPr>
            <w:tcW w:w="7848" w:type="dxa"/>
            <w:tcBorders>
              <w:bottom w:val="single" w:sz="4" w:space="0" w:color="auto"/>
            </w:tcBorders>
          </w:tcPr>
          <w:p w:rsidR="00A026EC" w:rsidRPr="00A21316" w:rsidRDefault="00A026EC" w:rsidP="00E90031">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A026EC" w:rsidRPr="00A21316" w:rsidRDefault="00A026EC" w:rsidP="00E90031">
            <w:pPr>
              <w:spacing w:after="80"/>
              <w:jc w:val="center"/>
              <w:rPr>
                <w:rFonts w:asciiTheme="majorHAnsi" w:hAnsiTheme="majorHAnsi" w:cs="Arial"/>
                <w:color w:val="333333"/>
                <w:sz w:val="18"/>
                <w:szCs w:val="18"/>
              </w:rPr>
            </w:pPr>
          </w:p>
        </w:tc>
      </w:tr>
      <w:tr w:rsidR="00A026EC" w:rsidRPr="00A21316" w:rsidTr="00E90031">
        <w:trPr>
          <w:trHeight w:val="332"/>
        </w:trPr>
        <w:tc>
          <w:tcPr>
            <w:tcW w:w="7848" w:type="dxa"/>
          </w:tcPr>
          <w:p w:rsidR="00A026EC" w:rsidRPr="00A21316" w:rsidRDefault="00A026EC" w:rsidP="00E90031">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rsidR="00A026EC" w:rsidRPr="00A21316" w:rsidRDefault="00A026EC" w:rsidP="00E90031">
            <w:pPr>
              <w:rPr>
                <w:rFonts w:asciiTheme="majorHAnsi" w:hAnsiTheme="majorHAnsi"/>
              </w:rPr>
            </w:pPr>
          </w:p>
        </w:tc>
      </w:tr>
    </w:tbl>
    <w:p w:rsidR="00A026EC" w:rsidRDefault="00A026EC" w:rsidP="00A026EC">
      <w:pPr>
        <w:rPr>
          <w:rFonts w:asciiTheme="majorHAnsi" w:hAnsiTheme="majorHAnsi"/>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981D9B" w:rsidRPr="00EC5B3F" w:rsidRDefault="00981D9B" w:rsidP="00981D9B">
      <w:pPr>
        <w:rPr>
          <w:rFonts w:ascii="Arial" w:hAnsi="Arial" w:cs="Arial"/>
          <w:b/>
          <w:sz w:val="22"/>
          <w:szCs w:val="22"/>
          <w:u w:val="single"/>
        </w:rPr>
      </w:pPr>
      <w:r w:rsidRPr="00EC5B3F">
        <w:rPr>
          <w:rFonts w:ascii="Arial" w:hAnsi="Arial" w:cs="Arial"/>
          <w:b/>
          <w:sz w:val="22"/>
          <w:szCs w:val="22"/>
          <w:u w:val="single"/>
        </w:rPr>
        <w:t>Chancellor’s Report:</w:t>
      </w:r>
    </w:p>
    <w:p w:rsidR="00981D9B" w:rsidRPr="008F7F11" w:rsidRDefault="00981D9B" w:rsidP="00981D9B">
      <w:pPr>
        <w:rPr>
          <w:rFonts w:ascii="Arial" w:hAnsi="Arial" w:cs="Arial"/>
          <w:b/>
          <w:sz w:val="22"/>
          <w:szCs w:val="22"/>
        </w:rPr>
      </w:pPr>
      <w:r>
        <w:rPr>
          <w:rFonts w:ascii="Arial" w:hAnsi="Arial" w:cs="Arial"/>
          <w:b/>
          <w:sz w:val="22"/>
          <w:szCs w:val="22"/>
        </w:rPr>
        <w:t>RESD 2413</w:t>
      </w:r>
      <w:r w:rsidRPr="008F7F11">
        <w:rPr>
          <w:rFonts w:ascii="Arial" w:hAnsi="Arial" w:cs="Arial"/>
          <w:b/>
          <w:sz w:val="22"/>
          <w:szCs w:val="22"/>
        </w:rPr>
        <w:tab/>
      </w:r>
      <w:r>
        <w:rPr>
          <w:rFonts w:ascii="Arial" w:hAnsi="Arial" w:cs="Arial"/>
          <w:b/>
          <w:sz w:val="22"/>
          <w:szCs w:val="22"/>
        </w:rPr>
        <w:t>Fixed Prosthodontic Practicum</w:t>
      </w:r>
    </w:p>
    <w:tbl>
      <w:tblPr>
        <w:tblW w:w="100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978"/>
        <w:gridCol w:w="2422"/>
        <w:gridCol w:w="2950"/>
      </w:tblGrid>
      <w:tr w:rsidR="00981D9B" w:rsidRPr="008F7F11" w:rsidTr="00264675">
        <w:tc>
          <w:tcPr>
            <w:tcW w:w="1730" w:type="dxa"/>
            <w:shd w:val="clear" w:color="auto" w:fill="auto"/>
          </w:tcPr>
          <w:p w:rsidR="00981D9B" w:rsidRPr="008F7F11" w:rsidRDefault="00981D9B" w:rsidP="00264675">
            <w:pPr>
              <w:rPr>
                <w:rFonts w:ascii="Arial" w:eastAsia="Times New Roman" w:hAnsi="Arial" w:cs="Arial"/>
                <w:b/>
                <w:sz w:val="22"/>
                <w:szCs w:val="22"/>
              </w:rPr>
            </w:pPr>
            <w:r w:rsidRPr="008F7F11">
              <w:rPr>
                <w:rFonts w:ascii="Arial" w:eastAsia="Times New Roman" w:hAnsi="Arial" w:cs="Arial"/>
                <w:b/>
                <w:sz w:val="22"/>
                <w:szCs w:val="22"/>
              </w:rPr>
              <w:t xml:space="preserve">From: </w:t>
            </w:r>
          </w:p>
        </w:tc>
        <w:tc>
          <w:tcPr>
            <w:tcW w:w="2978" w:type="dxa"/>
            <w:shd w:val="clear" w:color="auto" w:fill="auto"/>
          </w:tcPr>
          <w:p w:rsidR="00981D9B" w:rsidRPr="008F7F11" w:rsidRDefault="00981D9B" w:rsidP="00264675">
            <w:pPr>
              <w:widowControl w:val="0"/>
              <w:autoSpaceDE w:val="0"/>
              <w:spacing w:before="120"/>
              <w:rPr>
                <w:rFonts w:ascii="Arial" w:eastAsia="Times New Roman" w:hAnsi="Arial" w:cs="Arial"/>
                <w:b/>
                <w:strike/>
                <w:sz w:val="22"/>
                <w:szCs w:val="22"/>
                <w:highlight w:val="black"/>
                <w:lang w:bidi="en-US"/>
              </w:rPr>
            </w:pPr>
          </w:p>
        </w:tc>
        <w:tc>
          <w:tcPr>
            <w:tcW w:w="2422" w:type="dxa"/>
            <w:shd w:val="clear" w:color="auto" w:fill="auto"/>
          </w:tcPr>
          <w:p w:rsidR="00981D9B" w:rsidRPr="008F7F11" w:rsidRDefault="00981D9B" w:rsidP="00264675">
            <w:pPr>
              <w:rPr>
                <w:rFonts w:ascii="Arial" w:eastAsia="Times New Roman" w:hAnsi="Arial" w:cs="Arial"/>
                <w:b/>
                <w:sz w:val="22"/>
                <w:szCs w:val="22"/>
              </w:rPr>
            </w:pPr>
            <w:r w:rsidRPr="008F7F11">
              <w:rPr>
                <w:rFonts w:ascii="Arial" w:eastAsia="Times New Roman" w:hAnsi="Arial" w:cs="Arial"/>
                <w:b/>
                <w:sz w:val="22"/>
                <w:szCs w:val="22"/>
              </w:rPr>
              <w:t xml:space="preserve">To: </w:t>
            </w:r>
          </w:p>
        </w:tc>
        <w:tc>
          <w:tcPr>
            <w:tcW w:w="2950" w:type="dxa"/>
            <w:shd w:val="clear" w:color="auto" w:fill="auto"/>
          </w:tcPr>
          <w:p w:rsidR="00981D9B" w:rsidRPr="008F7F11" w:rsidRDefault="00981D9B" w:rsidP="00264675">
            <w:pPr>
              <w:widowControl w:val="0"/>
              <w:autoSpaceDE w:val="0"/>
              <w:spacing w:before="120"/>
              <w:rPr>
                <w:rFonts w:ascii="Arial" w:eastAsia="Times New Roman" w:hAnsi="Arial" w:cs="Arial"/>
                <w:b/>
                <w:sz w:val="22"/>
                <w:szCs w:val="22"/>
                <w:lang w:bidi="en-US"/>
              </w:rPr>
            </w:pPr>
          </w:p>
        </w:tc>
      </w:tr>
      <w:tr w:rsidR="00981D9B" w:rsidRPr="008F7F11" w:rsidTr="00264675">
        <w:trPr>
          <w:trHeight w:val="503"/>
        </w:trPr>
        <w:tc>
          <w:tcPr>
            <w:tcW w:w="1730" w:type="dxa"/>
            <w:shd w:val="clear" w:color="auto" w:fill="auto"/>
          </w:tcPr>
          <w:p w:rsidR="00981D9B" w:rsidRPr="008F7F11" w:rsidRDefault="00981D9B"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78" w:type="dxa"/>
            <w:shd w:val="clear" w:color="auto" w:fill="auto"/>
          </w:tcPr>
          <w:p w:rsidR="00981D9B" w:rsidRPr="008F7F11" w:rsidRDefault="00981D9B" w:rsidP="00981D9B">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 xml:space="preserve">Completion of all third level courses </w:t>
            </w:r>
            <w:r w:rsidRPr="008F7F11">
              <w:rPr>
                <w:rFonts w:ascii="Arial" w:eastAsia="Times New Roman" w:hAnsi="Arial" w:cs="Arial"/>
                <w:iCs/>
                <w:strike/>
                <w:sz w:val="22"/>
                <w:szCs w:val="22"/>
                <w:lang w:bidi="en-US"/>
              </w:rPr>
              <w:t> </w:t>
            </w:r>
            <w:r w:rsidRPr="008F7F11">
              <w:rPr>
                <w:rFonts w:ascii="Arial" w:eastAsia="Times New Roman" w:hAnsi="Arial" w:cs="Arial"/>
                <w:iCs/>
                <w:strike/>
                <w:sz w:val="22"/>
                <w:szCs w:val="22"/>
                <w:lang w:bidi="en-US"/>
              </w:rPr>
              <w:t> </w:t>
            </w:r>
          </w:p>
        </w:tc>
        <w:tc>
          <w:tcPr>
            <w:tcW w:w="2422" w:type="dxa"/>
            <w:shd w:val="clear" w:color="auto" w:fill="auto"/>
          </w:tcPr>
          <w:p w:rsidR="00981D9B" w:rsidRPr="008F7F11" w:rsidRDefault="00981D9B"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50" w:type="dxa"/>
            <w:shd w:val="clear" w:color="auto" w:fill="auto"/>
          </w:tcPr>
          <w:p w:rsidR="00981D9B" w:rsidRPr="008F7F11" w:rsidRDefault="00981D9B" w:rsidP="00981D9B">
            <w:pPr>
              <w:rPr>
                <w:rFonts w:ascii="Arial" w:eastAsia="Times New Roman" w:hAnsi="Arial" w:cs="Arial"/>
                <w:iCs/>
                <w:sz w:val="22"/>
                <w:szCs w:val="22"/>
                <w:u w:val="single"/>
              </w:rPr>
            </w:pPr>
            <w:r>
              <w:rPr>
                <w:rFonts w:ascii="Arial" w:eastAsia="Times New Roman" w:hAnsi="Arial" w:cs="Arial"/>
                <w:iCs/>
                <w:sz w:val="22"/>
                <w:szCs w:val="22"/>
                <w:u w:val="single"/>
              </w:rPr>
              <w:t>RESD 1212</w:t>
            </w:r>
          </w:p>
        </w:tc>
      </w:tr>
      <w:tr w:rsidR="00981D9B" w:rsidRPr="008F7F11" w:rsidTr="00264675">
        <w:trPr>
          <w:trHeight w:val="440"/>
        </w:trPr>
        <w:tc>
          <w:tcPr>
            <w:tcW w:w="1730"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78" w:type="dxa"/>
            <w:shd w:val="clear" w:color="auto" w:fill="auto"/>
          </w:tcPr>
          <w:p w:rsidR="00981D9B" w:rsidRPr="008F7F11" w:rsidRDefault="00981D9B"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50" w:type="dxa"/>
            <w:shd w:val="clear" w:color="auto" w:fill="auto"/>
          </w:tcPr>
          <w:p w:rsidR="00981D9B" w:rsidRPr="008F7F11" w:rsidRDefault="00981D9B" w:rsidP="00264675">
            <w:pPr>
              <w:rPr>
                <w:rFonts w:ascii="Arial" w:eastAsia="Times New Roman" w:hAnsi="Arial" w:cs="Arial"/>
                <w:iCs/>
                <w:sz w:val="22"/>
                <w:szCs w:val="22"/>
                <w:u w:val="single"/>
              </w:rPr>
            </w:pP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p>
        </w:tc>
      </w:tr>
      <w:tr w:rsidR="00981D9B" w:rsidRPr="008F7F11" w:rsidTr="00264675">
        <w:trPr>
          <w:trHeight w:val="737"/>
        </w:trPr>
        <w:tc>
          <w:tcPr>
            <w:tcW w:w="1730"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78" w:type="dxa"/>
            <w:shd w:val="clear" w:color="auto" w:fill="auto"/>
          </w:tcPr>
          <w:p w:rsidR="00981D9B" w:rsidRPr="008F7F11" w:rsidRDefault="00981D9B"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50" w:type="dxa"/>
            <w:shd w:val="clear" w:color="auto" w:fill="auto"/>
          </w:tcPr>
          <w:p w:rsidR="00981D9B" w:rsidRPr="008F7F11" w:rsidRDefault="00981D9B" w:rsidP="00264675">
            <w:pPr>
              <w:rPr>
                <w:rFonts w:ascii="Arial" w:eastAsia="Times New Roman" w:hAnsi="Arial" w:cs="Arial"/>
                <w:iCs/>
                <w:sz w:val="22"/>
                <w:szCs w:val="22"/>
                <w:u w:val="single"/>
              </w:rPr>
            </w:pPr>
          </w:p>
        </w:tc>
      </w:tr>
    </w:tbl>
    <w:p w:rsidR="00981D9B" w:rsidRDefault="00981D9B" w:rsidP="00981D9B">
      <w:pPr>
        <w:rPr>
          <w:rFonts w:ascii="Arial" w:hAnsi="Arial" w:cs="Arial"/>
          <w:sz w:val="22"/>
          <w:szCs w:val="22"/>
        </w:rPr>
      </w:pPr>
    </w:p>
    <w:p w:rsidR="00981D9B" w:rsidRPr="00116264" w:rsidRDefault="00981D9B" w:rsidP="00981D9B">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Pr>
          <w:rFonts w:ascii="Segoe UI" w:eastAsia="Times New Roman" w:hAnsi="Segoe UI" w:cs="Times New Roman"/>
          <w:color w:val="000000"/>
          <w:sz w:val="20"/>
          <w:szCs w:val="20"/>
        </w:rPr>
        <w:t>identifies specific major courses that provide a foundation for successful completion of the course</w:t>
      </w:r>
      <w:r w:rsidRPr="00116264">
        <w:rPr>
          <w:rFonts w:ascii="Segoe UI" w:eastAsia="Times New Roman" w:hAnsi="Segoe UI" w:cs="Times New Roman"/>
          <w:color w:val="000000"/>
          <w:sz w:val="20"/>
          <w:szCs w:val="20"/>
        </w:rPr>
        <w:t>.</w:t>
      </w:r>
      <w:r>
        <w:rPr>
          <w:rFonts w:ascii="Segoe UI" w:eastAsia="Times New Roman" w:hAnsi="Segoe UI" w:cs="Times New Roman"/>
          <w:color w:val="000000"/>
          <w:sz w:val="20"/>
          <w:szCs w:val="20"/>
        </w:rPr>
        <w:t xml:space="preserve">  It will also better align prerequisites for listing in CUNYfirst.</w:t>
      </w:r>
    </w:p>
    <w:p w:rsidR="00981D9B" w:rsidRDefault="00981D9B" w:rsidP="00981D9B">
      <w:pPr>
        <w:rPr>
          <w:rFonts w:ascii="Arial" w:hAnsi="Arial" w:cs="Arial"/>
          <w:sz w:val="22"/>
          <w:szCs w:val="22"/>
        </w:rPr>
      </w:pPr>
    </w:p>
    <w:p w:rsidR="00981D9B" w:rsidRDefault="00981D9B"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A026EC" w:rsidRPr="00A21316" w:rsidRDefault="00A026EC" w:rsidP="00A026EC">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rsidR="00A026EC" w:rsidRPr="00A21316" w:rsidRDefault="00A026EC" w:rsidP="00A026EC">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36"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rsidR="00A026EC" w:rsidRPr="00A21316" w:rsidRDefault="00A026EC" w:rsidP="00A026EC">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A026EC" w:rsidRPr="00A21316" w:rsidRDefault="00A026EC" w:rsidP="00A026EC">
            <w:pPr>
              <w:rPr>
                <w:rFonts w:asciiTheme="majorHAnsi" w:hAnsiTheme="majorHAnsi" w:cs="Times New Roman"/>
                <w:b/>
                <w:sz w:val="22"/>
                <w:szCs w:val="22"/>
              </w:rPr>
            </w:pPr>
            <w:r>
              <w:rPr>
                <w:rFonts w:asciiTheme="majorHAnsi" w:hAnsiTheme="majorHAnsi" w:cs="Times New Roman"/>
                <w:b/>
                <w:sz w:val="22"/>
                <w:szCs w:val="22"/>
              </w:rPr>
              <w:t>RESD 2414 Restorative Dental Ceramics Practicum</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3/25/14</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Minor</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A026EC"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4/2/2015</w:t>
            </w:r>
          </w:p>
        </w:tc>
      </w:tr>
      <w:tr w:rsidR="00A026EC" w:rsidRPr="00A21316" w:rsidTr="00E90031">
        <w:tc>
          <w:tcPr>
            <w:tcW w:w="3258" w:type="dxa"/>
          </w:tcPr>
          <w:p w:rsidR="00A026EC" w:rsidRPr="00A21316" w:rsidRDefault="00A026EC"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A026EC" w:rsidRPr="00A21316" w:rsidRDefault="00A026EC"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A90AC9" w:rsidRPr="00A21316" w:rsidRDefault="00A90AC9" w:rsidP="008439B5">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A90AC9" w:rsidRPr="00A21316" w:rsidRDefault="00A90AC9" w:rsidP="00E90031">
            <w:pPr>
              <w:rPr>
                <w:rFonts w:asciiTheme="majorHAnsi" w:hAnsiTheme="majorHAnsi" w:cs="Times New Roman"/>
                <w:b/>
                <w:sz w:val="22"/>
                <w:szCs w:val="22"/>
              </w:rPr>
            </w:pPr>
            <w:r>
              <w:rPr>
                <w:rFonts w:asciiTheme="majorHAnsi" w:hAnsiTheme="majorHAnsi" w:cs="Times New Roman"/>
                <w:b/>
                <w:sz w:val="22"/>
                <w:szCs w:val="22"/>
              </w:rPr>
              <w:t>David B Smith</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6751C" w:rsidRPr="00A21316" w:rsidRDefault="00E6751C" w:rsidP="008439B5">
            <w:pPr>
              <w:rPr>
                <w:rFonts w:asciiTheme="majorHAnsi" w:hAnsiTheme="majorHAnsi" w:cs="Times New Roman"/>
                <w:b/>
                <w:sz w:val="22"/>
                <w:szCs w:val="22"/>
              </w:rPr>
            </w:pPr>
            <w:r>
              <w:t xml:space="preserve">  </w:t>
            </w:r>
            <w:r>
              <w:object w:dxaOrig="2475" w:dyaOrig="960">
                <v:shape id="_x0000_i1033" type="#_x0000_t75" style="width:123.75pt;height:48pt" o:ole="">
                  <v:imagedata r:id="rId11" o:title=""/>
                </v:shape>
                <o:OLEObject Type="Embed" ProgID="PBrush" ShapeID="_x0000_i1033" DrawAspect="Content" ObjectID="_1489679773" r:id="rId37"/>
              </w:object>
            </w:r>
            <w:r>
              <w:t xml:space="preserve">   </w:t>
            </w:r>
            <w:r w:rsidRPr="00E6751C">
              <w:rPr>
                <w:rFonts w:asciiTheme="majorHAnsi" w:hAnsiTheme="majorHAnsi"/>
                <w:b/>
                <w:sz w:val="22"/>
                <w:szCs w:val="22"/>
              </w:rPr>
              <w:t>4/2/2015</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6751C" w:rsidRDefault="00E6751C" w:rsidP="00E90031">
            <w:pPr>
              <w:rPr>
                <w:rFonts w:asciiTheme="majorHAnsi" w:hAnsiTheme="majorHAnsi" w:cs="Times New Roman"/>
                <w:b/>
                <w:sz w:val="22"/>
                <w:szCs w:val="22"/>
              </w:rPr>
            </w:pPr>
            <w:r>
              <w:rPr>
                <w:rFonts w:asciiTheme="majorHAnsi" w:hAnsiTheme="majorHAnsi" w:cs="Times New Roman"/>
                <w:b/>
                <w:sz w:val="22"/>
                <w:szCs w:val="22"/>
              </w:rPr>
              <w:t xml:space="preserve">Change RESD 2414 prerequisite to RESD 2314.  </w:t>
            </w:r>
          </w:p>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Remove (spring only) from course description</w:t>
            </w: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tc>
      </w:tr>
      <w:tr w:rsidR="00E6751C" w:rsidRPr="00A21316" w:rsidTr="00E90031">
        <w:trPr>
          <w:trHeight w:val="1745"/>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6751C" w:rsidRPr="00A21316" w:rsidRDefault="00E6751C" w:rsidP="00E90031">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6751C" w:rsidRDefault="00E6751C" w:rsidP="00E90031">
            <w:pPr>
              <w:rPr>
                <w:rFonts w:asciiTheme="majorHAnsi" w:hAnsiTheme="majorHAnsi" w:cs="Times New Roman"/>
                <w:b/>
                <w:sz w:val="22"/>
                <w:szCs w:val="22"/>
              </w:rPr>
            </w:pPr>
            <w:r>
              <w:rPr>
                <w:rFonts w:asciiTheme="majorHAnsi" w:hAnsiTheme="majorHAnsi" w:cs="Times New Roman"/>
                <w:b/>
                <w:sz w:val="22"/>
                <w:szCs w:val="22"/>
              </w:rPr>
              <w:t>The current prerequisite for the course does not indicate any specific course. The proposed change will provide a specific course that provides the prior skills and knowledge needed to be success in this course.  The course has been offered in both Fall and Spring over the past several years.</w:t>
            </w:r>
          </w:p>
          <w:p w:rsidR="00E6751C" w:rsidRPr="00A21316" w:rsidRDefault="00E6751C" w:rsidP="00E90031">
            <w:pPr>
              <w:rPr>
                <w:rFonts w:asciiTheme="majorHAnsi" w:hAnsiTheme="majorHAnsi" w:cs="Times New Roman"/>
                <w:b/>
                <w:sz w:val="22"/>
                <w:szCs w:val="22"/>
              </w:rPr>
            </w:pPr>
          </w:p>
        </w:tc>
      </w:tr>
      <w:tr w:rsidR="00E6751C" w:rsidRPr="00A21316" w:rsidTr="00E90031">
        <w:trPr>
          <w:trHeight w:val="1511"/>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rsidR="00A026EC" w:rsidRPr="00A21316" w:rsidRDefault="00A026EC" w:rsidP="00A026EC">
      <w:pPr>
        <w:rPr>
          <w:rFonts w:asciiTheme="majorHAnsi" w:hAnsiTheme="majorHAnsi" w:cs="Times New Roman"/>
          <w:b/>
          <w:sz w:val="22"/>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rsidR="00A026EC" w:rsidRPr="00A21316" w:rsidRDefault="00A026EC" w:rsidP="00A026EC">
      <w:pPr>
        <w:rPr>
          <w:rFonts w:asciiTheme="majorHAnsi" w:hAnsiTheme="majorHAnsi" w:cs="Times New Roman"/>
          <w:sz w:val="20"/>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A026EC" w:rsidRPr="00A21316" w:rsidRDefault="00A026EC" w:rsidP="00A026EC">
      <w:pPr>
        <w:rPr>
          <w:rFonts w:asciiTheme="majorHAnsi" w:hAnsiTheme="majorHAnsi" w:cs="Times New Roman"/>
          <w:sz w:val="20"/>
          <w:szCs w:val="22"/>
        </w:rPr>
      </w:pPr>
    </w:p>
    <w:p w:rsidR="00A026EC" w:rsidRPr="00A21316" w:rsidRDefault="00A026EC" w:rsidP="00A026EC">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rsidR="00A026EC" w:rsidRPr="00A21316" w:rsidRDefault="00A026EC" w:rsidP="00A026EC">
      <w:pPr>
        <w:rPr>
          <w:rFonts w:asciiTheme="majorHAnsi" w:hAnsiTheme="majorHAnsi" w:cs="Times New Roman"/>
          <w:sz w:val="20"/>
          <w:szCs w:val="22"/>
        </w:rPr>
      </w:pPr>
    </w:p>
    <w:p w:rsidR="00A026EC" w:rsidRPr="00A21316" w:rsidRDefault="00A026EC" w:rsidP="00A026EC">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A026EC" w:rsidRPr="00A21316" w:rsidRDefault="00A026EC" w:rsidP="00A026EC">
      <w:pPr>
        <w:rPr>
          <w:rFonts w:asciiTheme="majorHAnsi" w:hAnsiTheme="majorHAnsi"/>
          <w:b/>
        </w:rPr>
      </w:pPr>
    </w:p>
    <w:p w:rsidR="00A026EC" w:rsidRPr="00A21316" w:rsidRDefault="00A026EC" w:rsidP="00A026EC">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A026EC" w:rsidRPr="00A21316" w:rsidTr="00E90031">
        <w:tc>
          <w:tcPr>
            <w:tcW w:w="7848" w:type="dxa"/>
            <w:shd w:val="clear" w:color="auto" w:fill="E6E6E6"/>
          </w:tcPr>
          <w:p w:rsidR="00A026EC" w:rsidRPr="00A21316" w:rsidRDefault="00A026EC" w:rsidP="00E90031">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rsidR="00A026EC" w:rsidRPr="00A21316" w:rsidRDefault="00A026EC" w:rsidP="00E90031">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Pr>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Borders>
              <w:bottom w:val="single" w:sz="4" w:space="0" w:color="auto"/>
            </w:tcBorders>
          </w:tcPr>
          <w:p w:rsidR="00A90AC9" w:rsidRPr="00A21316" w:rsidRDefault="00A90AC9" w:rsidP="00E90031">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38"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bl>
    <w:p w:rsidR="00A026EC" w:rsidRPr="00A21316" w:rsidRDefault="00A026EC" w:rsidP="00A026EC">
      <w:pPr>
        <w:rPr>
          <w:rFonts w:asciiTheme="majorHAnsi" w:hAnsiTheme="majorHAnsi"/>
        </w:rPr>
      </w:pPr>
    </w:p>
    <w:p w:rsidR="00A026EC" w:rsidRDefault="00A026EC" w:rsidP="00A026EC">
      <w:pPr>
        <w:rPr>
          <w:rFonts w:asciiTheme="majorHAnsi" w:hAnsiTheme="majorHAnsi"/>
          <w:b/>
        </w:rPr>
      </w:pPr>
      <w:r w:rsidRPr="00A21316">
        <w:rPr>
          <w:rFonts w:asciiTheme="majorHAnsi" w:hAnsiTheme="majorHAnsi"/>
          <w:b/>
        </w:rPr>
        <w:t>EXISTING PROGRAM MODIFICATION PROPOSALS</w:t>
      </w:r>
    </w:p>
    <w:p w:rsidR="00A026EC" w:rsidRPr="0012422D" w:rsidRDefault="00A026EC" w:rsidP="00A026EC">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A026EC" w:rsidRPr="00A21316" w:rsidTr="00E90031">
        <w:tc>
          <w:tcPr>
            <w:tcW w:w="7848" w:type="dxa"/>
            <w:tcBorders>
              <w:bottom w:val="single" w:sz="4" w:space="0" w:color="auto"/>
            </w:tcBorders>
          </w:tcPr>
          <w:p w:rsidR="00A026EC" w:rsidRPr="00A21316" w:rsidRDefault="00A026EC" w:rsidP="00E90031">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A026EC" w:rsidRPr="00A21316" w:rsidRDefault="00A026EC" w:rsidP="00E90031">
            <w:pPr>
              <w:spacing w:after="80"/>
              <w:jc w:val="center"/>
              <w:rPr>
                <w:rFonts w:asciiTheme="majorHAnsi" w:hAnsiTheme="majorHAnsi" w:cs="Arial"/>
                <w:color w:val="333333"/>
                <w:sz w:val="18"/>
                <w:szCs w:val="18"/>
              </w:rPr>
            </w:pPr>
          </w:p>
        </w:tc>
      </w:tr>
      <w:tr w:rsidR="00A026EC" w:rsidRPr="00A21316" w:rsidTr="00E90031">
        <w:trPr>
          <w:trHeight w:val="332"/>
        </w:trPr>
        <w:tc>
          <w:tcPr>
            <w:tcW w:w="7848" w:type="dxa"/>
          </w:tcPr>
          <w:p w:rsidR="00A026EC" w:rsidRPr="00A21316" w:rsidRDefault="00A026EC" w:rsidP="00E90031">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rsidR="00A026EC" w:rsidRPr="00A21316" w:rsidRDefault="00A026EC" w:rsidP="00E90031">
            <w:pPr>
              <w:rPr>
                <w:rFonts w:asciiTheme="majorHAnsi" w:hAnsiTheme="majorHAnsi"/>
              </w:rPr>
            </w:pPr>
          </w:p>
        </w:tc>
      </w:tr>
    </w:tbl>
    <w:p w:rsidR="00A026EC" w:rsidRDefault="00A026EC" w:rsidP="00A026EC">
      <w:pPr>
        <w:rPr>
          <w:rFonts w:asciiTheme="majorHAnsi" w:hAnsiTheme="majorHAnsi"/>
        </w:rPr>
      </w:pPr>
    </w:p>
    <w:p w:rsidR="00A026EC" w:rsidRDefault="00A026EC" w:rsidP="00962F4D">
      <w:pPr>
        <w:rPr>
          <w:rFonts w:ascii="Arial" w:hAnsi="Arial" w:cs="Arial"/>
          <w:sz w:val="22"/>
          <w:szCs w:val="22"/>
        </w:rPr>
      </w:pPr>
    </w:p>
    <w:p w:rsidR="00A026EC" w:rsidRDefault="00A026EC" w:rsidP="00962F4D">
      <w:pPr>
        <w:rPr>
          <w:rFonts w:ascii="Arial" w:hAnsi="Arial" w:cs="Arial"/>
          <w:sz w:val="22"/>
          <w:szCs w:val="22"/>
        </w:rPr>
      </w:pPr>
    </w:p>
    <w:p w:rsidR="00981D9B" w:rsidRPr="00EC5B3F" w:rsidRDefault="00981D9B" w:rsidP="00981D9B">
      <w:pPr>
        <w:rPr>
          <w:rFonts w:ascii="Arial" w:hAnsi="Arial" w:cs="Arial"/>
          <w:b/>
          <w:sz w:val="22"/>
          <w:szCs w:val="22"/>
          <w:u w:val="single"/>
        </w:rPr>
      </w:pPr>
      <w:r w:rsidRPr="00EC5B3F">
        <w:rPr>
          <w:rFonts w:ascii="Arial" w:hAnsi="Arial" w:cs="Arial"/>
          <w:b/>
          <w:sz w:val="22"/>
          <w:szCs w:val="22"/>
          <w:u w:val="single"/>
        </w:rPr>
        <w:t>Chancellor’s Report:</w:t>
      </w:r>
    </w:p>
    <w:p w:rsidR="00981D9B" w:rsidRPr="008F7F11" w:rsidRDefault="00981D9B" w:rsidP="00981D9B">
      <w:pPr>
        <w:rPr>
          <w:rFonts w:ascii="Arial" w:hAnsi="Arial" w:cs="Arial"/>
          <w:b/>
          <w:sz w:val="22"/>
          <w:szCs w:val="22"/>
        </w:rPr>
      </w:pPr>
      <w:r>
        <w:rPr>
          <w:rFonts w:ascii="Arial" w:hAnsi="Arial" w:cs="Arial"/>
          <w:b/>
          <w:sz w:val="22"/>
          <w:szCs w:val="22"/>
        </w:rPr>
        <w:t>RESD 2414</w:t>
      </w:r>
      <w:r w:rsidRPr="008F7F11">
        <w:rPr>
          <w:rFonts w:ascii="Arial" w:hAnsi="Arial" w:cs="Arial"/>
          <w:b/>
          <w:sz w:val="22"/>
          <w:szCs w:val="22"/>
        </w:rPr>
        <w:tab/>
      </w:r>
      <w:r>
        <w:rPr>
          <w:rFonts w:ascii="Arial" w:hAnsi="Arial" w:cs="Arial"/>
          <w:b/>
          <w:sz w:val="22"/>
          <w:szCs w:val="22"/>
        </w:rPr>
        <w:t>Restorative Dental Ceramics Practicum</w:t>
      </w:r>
    </w:p>
    <w:tbl>
      <w:tblPr>
        <w:tblW w:w="100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978"/>
        <w:gridCol w:w="2422"/>
        <w:gridCol w:w="2950"/>
      </w:tblGrid>
      <w:tr w:rsidR="00981D9B" w:rsidRPr="008F7F11" w:rsidTr="00264675">
        <w:tc>
          <w:tcPr>
            <w:tcW w:w="1730" w:type="dxa"/>
            <w:shd w:val="clear" w:color="auto" w:fill="auto"/>
          </w:tcPr>
          <w:p w:rsidR="00981D9B" w:rsidRPr="008F7F11" w:rsidRDefault="00981D9B" w:rsidP="00264675">
            <w:pPr>
              <w:rPr>
                <w:rFonts w:ascii="Arial" w:eastAsia="Times New Roman" w:hAnsi="Arial" w:cs="Arial"/>
                <w:b/>
                <w:sz w:val="22"/>
                <w:szCs w:val="22"/>
              </w:rPr>
            </w:pPr>
            <w:r w:rsidRPr="008F7F11">
              <w:rPr>
                <w:rFonts w:ascii="Arial" w:eastAsia="Times New Roman" w:hAnsi="Arial" w:cs="Arial"/>
                <w:b/>
                <w:sz w:val="22"/>
                <w:szCs w:val="22"/>
              </w:rPr>
              <w:t xml:space="preserve">From: </w:t>
            </w:r>
          </w:p>
        </w:tc>
        <w:tc>
          <w:tcPr>
            <w:tcW w:w="2978" w:type="dxa"/>
            <w:shd w:val="clear" w:color="auto" w:fill="auto"/>
          </w:tcPr>
          <w:p w:rsidR="00981D9B" w:rsidRPr="008F7F11" w:rsidRDefault="00981D9B" w:rsidP="00264675">
            <w:pPr>
              <w:widowControl w:val="0"/>
              <w:autoSpaceDE w:val="0"/>
              <w:spacing w:before="120"/>
              <w:rPr>
                <w:rFonts w:ascii="Arial" w:eastAsia="Times New Roman" w:hAnsi="Arial" w:cs="Arial"/>
                <w:b/>
                <w:strike/>
                <w:sz w:val="22"/>
                <w:szCs w:val="22"/>
                <w:highlight w:val="black"/>
                <w:lang w:bidi="en-US"/>
              </w:rPr>
            </w:pPr>
          </w:p>
        </w:tc>
        <w:tc>
          <w:tcPr>
            <w:tcW w:w="2422" w:type="dxa"/>
            <w:shd w:val="clear" w:color="auto" w:fill="auto"/>
          </w:tcPr>
          <w:p w:rsidR="00981D9B" w:rsidRPr="008F7F11" w:rsidRDefault="00981D9B" w:rsidP="00264675">
            <w:pPr>
              <w:rPr>
                <w:rFonts w:ascii="Arial" w:eastAsia="Times New Roman" w:hAnsi="Arial" w:cs="Arial"/>
                <w:b/>
                <w:sz w:val="22"/>
                <w:szCs w:val="22"/>
              </w:rPr>
            </w:pPr>
            <w:r w:rsidRPr="008F7F11">
              <w:rPr>
                <w:rFonts w:ascii="Arial" w:eastAsia="Times New Roman" w:hAnsi="Arial" w:cs="Arial"/>
                <w:b/>
                <w:sz w:val="22"/>
                <w:szCs w:val="22"/>
              </w:rPr>
              <w:t xml:space="preserve">To: </w:t>
            </w:r>
          </w:p>
        </w:tc>
        <w:tc>
          <w:tcPr>
            <w:tcW w:w="2950" w:type="dxa"/>
            <w:shd w:val="clear" w:color="auto" w:fill="auto"/>
          </w:tcPr>
          <w:p w:rsidR="00981D9B" w:rsidRPr="008F7F11" w:rsidRDefault="00981D9B" w:rsidP="00264675">
            <w:pPr>
              <w:widowControl w:val="0"/>
              <w:autoSpaceDE w:val="0"/>
              <w:spacing w:before="120"/>
              <w:rPr>
                <w:rFonts w:ascii="Arial" w:eastAsia="Times New Roman" w:hAnsi="Arial" w:cs="Arial"/>
                <w:b/>
                <w:sz w:val="22"/>
                <w:szCs w:val="22"/>
                <w:lang w:bidi="en-US"/>
              </w:rPr>
            </w:pPr>
          </w:p>
        </w:tc>
      </w:tr>
      <w:tr w:rsidR="00D06044" w:rsidRPr="008F7F11" w:rsidTr="00264675">
        <w:trPr>
          <w:trHeight w:val="503"/>
        </w:trPr>
        <w:tc>
          <w:tcPr>
            <w:tcW w:w="1730" w:type="dxa"/>
            <w:shd w:val="clear" w:color="auto" w:fill="auto"/>
          </w:tcPr>
          <w:p w:rsidR="00D06044" w:rsidRPr="008F7F11" w:rsidRDefault="00D06044" w:rsidP="00264675">
            <w:pPr>
              <w:widowControl w:val="0"/>
              <w:autoSpaceDE w:val="0"/>
              <w:rPr>
                <w:rFonts w:ascii="Arial" w:eastAsia="Times New Roman" w:hAnsi="Arial" w:cs="Arial"/>
                <w:b/>
                <w:sz w:val="22"/>
                <w:szCs w:val="22"/>
              </w:rPr>
            </w:pPr>
          </w:p>
        </w:tc>
        <w:tc>
          <w:tcPr>
            <w:tcW w:w="2978" w:type="dxa"/>
            <w:shd w:val="clear" w:color="auto" w:fill="auto"/>
          </w:tcPr>
          <w:p w:rsidR="00D06044" w:rsidRPr="00D06044" w:rsidRDefault="00D06044" w:rsidP="00D06044">
            <w:pPr>
              <w:widowControl w:val="0"/>
              <w:autoSpaceDE w:val="0"/>
              <w:rPr>
                <w:rFonts w:ascii="Arial" w:eastAsia="Times New Roman" w:hAnsi="Arial" w:cs="Arial"/>
                <w:iCs/>
                <w:sz w:val="22"/>
                <w:szCs w:val="22"/>
                <w:lang w:bidi="en-US"/>
              </w:rPr>
            </w:pPr>
            <w:r w:rsidRPr="00D06044">
              <w:rPr>
                <w:rFonts w:ascii="Arial" w:eastAsia="Times New Roman" w:hAnsi="Arial" w:cs="Arial"/>
                <w:iCs/>
                <w:sz w:val="22"/>
                <w:szCs w:val="22"/>
                <w:lang w:bidi="en-US"/>
              </w:rPr>
              <w:t>RESD 2414</w:t>
            </w:r>
          </w:p>
          <w:p w:rsidR="00D06044" w:rsidRPr="00D06044" w:rsidRDefault="00D06044" w:rsidP="00D06044">
            <w:pPr>
              <w:widowControl w:val="0"/>
              <w:autoSpaceDE w:val="0"/>
              <w:rPr>
                <w:rFonts w:ascii="Arial" w:eastAsia="Times New Roman" w:hAnsi="Arial" w:cs="Arial"/>
                <w:iCs/>
                <w:sz w:val="22"/>
                <w:szCs w:val="22"/>
                <w:lang w:bidi="en-US"/>
              </w:rPr>
            </w:pPr>
            <w:r w:rsidRPr="00D06044">
              <w:rPr>
                <w:rFonts w:ascii="Arial" w:eastAsia="Times New Roman" w:hAnsi="Arial" w:cs="Arial"/>
                <w:iCs/>
                <w:sz w:val="22"/>
                <w:szCs w:val="22"/>
                <w:lang w:bidi="en-US"/>
              </w:rPr>
              <w:t>Restorative Dental Ceramics Practicum</w:t>
            </w:r>
          </w:p>
          <w:p w:rsidR="00D06044" w:rsidRPr="00D06044" w:rsidRDefault="00D06044" w:rsidP="00D06044">
            <w:pPr>
              <w:widowControl w:val="0"/>
              <w:autoSpaceDE w:val="0"/>
              <w:rPr>
                <w:rFonts w:ascii="Arial" w:eastAsia="Times New Roman" w:hAnsi="Arial" w:cs="Arial"/>
                <w:iCs/>
                <w:strike/>
                <w:sz w:val="22"/>
                <w:szCs w:val="22"/>
                <w:lang w:bidi="en-US"/>
              </w:rPr>
            </w:pPr>
            <w:r w:rsidRPr="00D06044">
              <w:rPr>
                <w:rFonts w:ascii="Arial" w:eastAsia="Times New Roman" w:hAnsi="Arial" w:cs="Arial"/>
                <w:iCs/>
                <w:strike/>
                <w:sz w:val="22"/>
                <w:szCs w:val="22"/>
                <w:lang w:bidi="en-US"/>
              </w:rPr>
              <w:t xml:space="preserve">(spring only) </w:t>
            </w:r>
          </w:p>
          <w:p w:rsidR="00D06044" w:rsidRPr="00D06044" w:rsidRDefault="00D06044" w:rsidP="00D06044">
            <w:pPr>
              <w:widowControl w:val="0"/>
              <w:autoSpaceDE w:val="0"/>
              <w:rPr>
                <w:rFonts w:ascii="Arial" w:eastAsia="Times New Roman" w:hAnsi="Arial" w:cs="Arial"/>
                <w:iCs/>
                <w:sz w:val="22"/>
                <w:szCs w:val="22"/>
                <w:lang w:bidi="en-US"/>
              </w:rPr>
            </w:pPr>
            <w:r w:rsidRPr="00D06044">
              <w:rPr>
                <w:rFonts w:ascii="Arial" w:eastAsia="Times New Roman" w:hAnsi="Arial" w:cs="Arial"/>
                <w:iCs/>
                <w:sz w:val="22"/>
                <w:szCs w:val="22"/>
                <w:lang w:bidi="en-US"/>
              </w:rPr>
              <w:t>1 cl hr, 6 lab hrs, 3 cr</w:t>
            </w:r>
          </w:p>
        </w:tc>
        <w:tc>
          <w:tcPr>
            <w:tcW w:w="2422" w:type="dxa"/>
            <w:shd w:val="clear" w:color="auto" w:fill="auto"/>
          </w:tcPr>
          <w:p w:rsidR="00D06044" w:rsidRPr="008F7F11" w:rsidRDefault="00D06044" w:rsidP="00264675">
            <w:pPr>
              <w:widowControl w:val="0"/>
              <w:autoSpaceDE w:val="0"/>
              <w:rPr>
                <w:rFonts w:ascii="Arial" w:eastAsia="Times New Roman" w:hAnsi="Arial" w:cs="Arial"/>
                <w:b/>
                <w:sz w:val="22"/>
                <w:szCs w:val="22"/>
              </w:rPr>
            </w:pPr>
          </w:p>
        </w:tc>
        <w:tc>
          <w:tcPr>
            <w:tcW w:w="2950" w:type="dxa"/>
            <w:shd w:val="clear" w:color="auto" w:fill="auto"/>
          </w:tcPr>
          <w:p w:rsidR="00D06044" w:rsidRPr="00D06044" w:rsidRDefault="00D06044" w:rsidP="00D06044">
            <w:pPr>
              <w:widowControl w:val="0"/>
              <w:autoSpaceDE w:val="0"/>
              <w:rPr>
                <w:rFonts w:ascii="Arial" w:eastAsia="Times New Roman" w:hAnsi="Arial" w:cs="Arial"/>
                <w:iCs/>
                <w:sz w:val="22"/>
                <w:szCs w:val="22"/>
                <w:lang w:bidi="en-US"/>
              </w:rPr>
            </w:pPr>
            <w:r w:rsidRPr="00D06044">
              <w:rPr>
                <w:rFonts w:ascii="Arial" w:eastAsia="Times New Roman" w:hAnsi="Arial" w:cs="Arial"/>
                <w:iCs/>
                <w:sz w:val="22"/>
                <w:szCs w:val="22"/>
                <w:lang w:bidi="en-US"/>
              </w:rPr>
              <w:t>RESD 2414</w:t>
            </w:r>
          </w:p>
          <w:p w:rsidR="00D06044" w:rsidRPr="00D06044" w:rsidRDefault="00D06044" w:rsidP="00D06044">
            <w:pPr>
              <w:widowControl w:val="0"/>
              <w:autoSpaceDE w:val="0"/>
              <w:rPr>
                <w:rFonts w:ascii="Arial" w:eastAsia="Times New Roman" w:hAnsi="Arial" w:cs="Arial"/>
                <w:iCs/>
                <w:sz w:val="22"/>
                <w:szCs w:val="22"/>
                <w:lang w:bidi="en-US"/>
              </w:rPr>
            </w:pPr>
            <w:r w:rsidRPr="00D06044">
              <w:rPr>
                <w:rFonts w:ascii="Arial" w:eastAsia="Times New Roman" w:hAnsi="Arial" w:cs="Arial"/>
                <w:iCs/>
                <w:sz w:val="22"/>
                <w:szCs w:val="22"/>
                <w:lang w:bidi="en-US"/>
              </w:rPr>
              <w:t>Restorative Dental Ceramics Practicum</w:t>
            </w:r>
          </w:p>
          <w:p w:rsidR="00D06044" w:rsidRDefault="00D06044" w:rsidP="00D06044">
            <w:pPr>
              <w:rPr>
                <w:rFonts w:ascii="Arial" w:eastAsia="Times New Roman" w:hAnsi="Arial" w:cs="Arial"/>
                <w:iCs/>
                <w:sz w:val="22"/>
                <w:szCs w:val="22"/>
                <w:u w:val="single"/>
              </w:rPr>
            </w:pPr>
            <w:r w:rsidRPr="00D06044">
              <w:rPr>
                <w:rFonts w:ascii="Arial" w:eastAsia="Times New Roman" w:hAnsi="Arial" w:cs="Arial"/>
                <w:iCs/>
                <w:sz w:val="22"/>
                <w:szCs w:val="22"/>
                <w:lang w:bidi="en-US"/>
              </w:rPr>
              <w:t>1 cl hr, 6 lab hrs, 3 cr</w:t>
            </w:r>
          </w:p>
        </w:tc>
      </w:tr>
      <w:tr w:rsidR="00981D9B" w:rsidRPr="008F7F11" w:rsidTr="00264675">
        <w:trPr>
          <w:trHeight w:val="503"/>
        </w:trPr>
        <w:tc>
          <w:tcPr>
            <w:tcW w:w="1730" w:type="dxa"/>
            <w:shd w:val="clear" w:color="auto" w:fill="auto"/>
          </w:tcPr>
          <w:p w:rsidR="00981D9B" w:rsidRPr="008F7F11" w:rsidRDefault="00981D9B"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78" w:type="dxa"/>
            <w:shd w:val="clear" w:color="auto" w:fill="auto"/>
          </w:tcPr>
          <w:p w:rsidR="00981D9B" w:rsidRPr="008F7F11" w:rsidRDefault="00981D9B" w:rsidP="00981D9B">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 xml:space="preserve">Completion of all third level courses </w:t>
            </w:r>
          </w:p>
        </w:tc>
        <w:tc>
          <w:tcPr>
            <w:tcW w:w="2422" w:type="dxa"/>
            <w:shd w:val="clear" w:color="auto" w:fill="auto"/>
          </w:tcPr>
          <w:p w:rsidR="00981D9B" w:rsidRPr="008F7F11" w:rsidRDefault="00981D9B"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50" w:type="dxa"/>
            <w:shd w:val="clear" w:color="auto" w:fill="auto"/>
          </w:tcPr>
          <w:p w:rsidR="00981D9B" w:rsidRPr="008F7F11" w:rsidRDefault="00981D9B" w:rsidP="00981D9B">
            <w:pPr>
              <w:rPr>
                <w:rFonts w:ascii="Arial" w:eastAsia="Times New Roman" w:hAnsi="Arial" w:cs="Arial"/>
                <w:iCs/>
                <w:sz w:val="22"/>
                <w:szCs w:val="22"/>
                <w:u w:val="single"/>
              </w:rPr>
            </w:pPr>
            <w:r>
              <w:rPr>
                <w:rFonts w:ascii="Arial" w:eastAsia="Times New Roman" w:hAnsi="Arial" w:cs="Arial"/>
                <w:iCs/>
                <w:sz w:val="22"/>
                <w:szCs w:val="22"/>
                <w:u w:val="single"/>
              </w:rPr>
              <w:t>RESD 2314</w:t>
            </w:r>
          </w:p>
        </w:tc>
      </w:tr>
      <w:tr w:rsidR="00981D9B" w:rsidRPr="008F7F11" w:rsidTr="00264675">
        <w:trPr>
          <w:trHeight w:val="440"/>
        </w:trPr>
        <w:tc>
          <w:tcPr>
            <w:tcW w:w="1730"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78" w:type="dxa"/>
            <w:shd w:val="clear" w:color="auto" w:fill="auto"/>
          </w:tcPr>
          <w:p w:rsidR="00981D9B" w:rsidRPr="008F7F11" w:rsidRDefault="00981D9B"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50" w:type="dxa"/>
            <w:shd w:val="clear" w:color="auto" w:fill="auto"/>
          </w:tcPr>
          <w:p w:rsidR="00981D9B" w:rsidRPr="008F7F11" w:rsidRDefault="00981D9B" w:rsidP="00264675">
            <w:pPr>
              <w:rPr>
                <w:rFonts w:ascii="Arial" w:eastAsia="Times New Roman" w:hAnsi="Arial" w:cs="Arial"/>
                <w:iCs/>
                <w:sz w:val="22"/>
                <w:szCs w:val="22"/>
                <w:u w:val="single"/>
              </w:rPr>
            </w:pP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p>
        </w:tc>
      </w:tr>
      <w:tr w:rsidR="00981D9B" w:rsidRPr="008F7F11" w:rsidTr="00264675">
        <w:trPr>
          <w:trHeight w:val="737"/>
        </w:trPr>
        <w:tc>
          <w:tcPr>
            <w:tcW w:w="1730"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78" w:type="dxa"/>
            <w:shd w:val="clear" w:color="auto" w:fill="auto"/>
          </w:tcPr>
          <w:p w:rsidR="00981D9B" w:rsidRPr="008F7F11" w:rsidRDefault="00981D9B"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50" w:type="dxa"/>
            <w:shd w:val="clear" w:color="auto" w:fill="auto"/>
          </w:tcPr>
          <w:p w:rsidR="00981D9B" w:rsidRPr="008F7F11" w:rsidRDefault="00981D9B" w:rsidP="00264675">
            <w:pPr>
              <w:rPr>
                <w:rFonts w:ascii="Arial" w:eastAsia="Times New Roman" w:hAnsi="Arial" w:cs="Arial"/>
                <w:iCs/>
                <w:sz w:val="22"/>
                <w:szCs w:val="22"/>
                <w:u w:val="single"/>
              </w:rPr>
            </w:pPr>
          </w:p>
        </w:tc>
      </w:tr>
    </w:tbl>
    <w:p w:rsidR="00981D9B" w:rsidRDefault="00981D9B" w:rsidP="00981D9B">
      <w:pPr>
        <w:rPr>
          <w:rFonts w:ascii="Arial" w:hAnsi="Arial" w:cs="Arial"/>
          <w:sz w:val="22"/>
          <w:szCs w:val="22"/>
        </w:rPr>
      </w:pPr>
    </w:p>
    <w:p w:rsidR="00981D9B" w:rsidRPr="00116264" w:rsidRDefault="00981D9B" w:rsidP="00981D9B">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Pr>
          <w:rFonts w:ascii="Segoe UI" w:eastAsia="Times New Roman" w:hAnsi="Segoe UI" w:cs="Times New Roman"/>
          <w:color w:val="000000"/>
          <w:sz w:val="20"/>
          <w:szCs w:val="20"/>
        </w:rPr>
        <w:t>identifies specific major courses that provide a foundation for successful completion of the course</w:t>
      </w:r>
      <w:r w:rsidRPr="00116264">
        <w:rPr>
          <w:rFonts w:ascii="Segoe UI" w:eastAsia="Times New Roman" w:hAnsi="Segoe UI" w:cs="Times New Roman"/>
          <w:color w:val="000000"/>
          <w:sz w:val="20"/>
          <w:szCs w:val="20"/>
        </w:rPr>
        <w:t>.</w:t>
      </w:r>
      <w:r>
        <w:rPr>
          <w:rFonts w:ascii="Segoe UI" w:eastAsia="Times New Roman" w:hAnsi="Segoe UI" w:cs="Times New Roman"/>
          <w:color w:val="000000"/>
          <w:sz w:val="20"/>
          <w:szCs w:val="20"/>
        </w:rPr>
        <w:t xml:space="preserve">  It will also better align prerequisites for listing in CUNYfirst.</w:t>
      </w:r>
      <w:r w:rsidR="00D06044">
        <w:rPr>
          <w:rFonts w:ascii="Segoe UI" w:eastAsia="Times New Roman" w:hAnsi="Segoe UI" w:cs="Times New Roman"/>
          <w:color w:val="000000"/>
          <w:sz w:val="20"/>
          <w:szCs w:val="20"/>
        </w:rPr>
        <w:t xml:space="preserve"> This course has been offered both in the Fall and Spring semesters</w:t>
      </w:r>
      <w:r w:rsidR="003D3BFF">
        <w:rPr>
          <w:rFonts w:ascii="Segoe UI" w:eastAsia="Times New Roman" w:hAnsi="Segoe UI" w:cs="Times New Roman"/>
          <w:color w:val="000000"/>
          <w:sz w:val="20"/>
          <w:szCs w:val="20"/>
        </w:rPr>
        <w:t>. Removal of (spring only) in the course description will allow</w:t>
      </w:r>
      <w:r w:rsidR="00D06044">
        <w:rPr>
          <w:rFonts w:ascii="Segoe UI" w:eastAsia="Times New Roman" w:hAnsi="Segoe UI" w:cs="Times New Roman"/>
          <w:color w:val="000000"/>
          <w:sz w:val="20"/>
          <w:szCs w:val="20"/>
        </w:rPr>
        <w:t xml:space="preserve"> </w:t>
      </w:r>
      <w:r w:rsidR="003D3BFF">
        <w:rPr>
          <w:rFonts w:ascii="Segoe UI" w:eastAsia="Times New Roman" w:hAnsi="Segoe UI" w:cs="Times New Roman"/>
          <w:color w:val="000000"/>
          <w:sz w:val="20"/>
          <w:szCs w:val="20"/>
        </w:rPr>
        <w:t>students that plan to take the RESD 2314 course in the summer session to plan to take this course in the Fall semester.</w:t>
      </w:r>
    </w:p>
    <w:p w:rsidR="00981D9B" w:rsidRDefault="00981D9B" w:rsidP="00981D9B">
      <w:pPr>
        <w:rPr>
          <w:rFonts w:ascii="Arial" w:hAnsi="Arial" w:cs="Arial"/>
          <w:sz w:val="22"/>
          <w:szCs w:val="22"/>
        </w:rPr>
      </w:pPr>
    </w:p>
    <w:p w:rsidR="00962F4D" w:rsidRDefault="00962F4D" w:rsidP="00576098">
      <w:pPr>
        <w:rPr>
          <w:rFonts w:asciiTheme="majorHAnsi" w:hAnsiTheme="majorHAnsi"/>
        </w:rPr>
      </w:pPr>
    </w:p>
    <w:p w:rsidR="003D3BFF" w:rsidRPr="00A21316" w:rsidRDefault="003D3BFF" w:rsidP="003D3BFF">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lastRenderedPageBreak/>
        <w:t xml:space="preserve">New York City College of Technology, CUNY </w:t>
      </w:r>
    </w:p>
    <w:p w:rsidR="003D3BFF" w:rsidRPr="00A21316" w:rsidRDefault="003D3BFF" w:rsidP="003D3BFF">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 FORM</w:t>
      </w:r>
    </w:p>
    <w:p w:rsidR="003D3BFF" w:rsidRPr="00A21316" w:rsidRDefault="003D3BFF" w:rsidP="003D3BFF">
      <w:pPr>
        <w:rPr>
          <w:rFonts w:asciiTheme="majorHAnsi" w:hAnsiTheme="majorHAnsi" w:cs="Times New Roman"/>
          <w:sz w:val="20"/>
          <w:szCs w:val="22"/>
        </w:rPr>
      </w:pPr>
      <w:r w:rsidRPr="00A21316">
        <w:rPr>
          <w:rFonts w:asciiTheme="majorHAnsi" w:hAnsiTheme="majorHAnsi" w:cs="Times New Roman"/>
          <w:sz w:val="20"/>
          <w:szCs w:val="22"/>
        </w:rPr>
        <w:t xml:space="preserve">This form is used for all curriculum modification proposals. </w:t>
      </w:r>
      <w:r>
        <w:rPr>
          <w:rFonts w:asciiTheme="majorHAnsi" w:hAnsiTheme="majorHAnsi" w:cs="Times New Roman"/>
          <w:sz w:val="20"/>
          <w:szCs w:val="22"/>
        </w:rPr>
        <w:t xml:space="preserve">See the </w:t>
      </w:r>
      <w:hyperlink r:id="rId39" w:history="1">
        <w:r w:rsidRPr="009D562B">
          <w:rPr>
            <w:rStyle w:val="Hyper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w:t>
      </w:r>
      <w:r w:rsidRPr="009D562B">
        <w:rPr>
          <w:rFonts w:asciiTheme="majorHAnsi" w:hAnsiTheme="majorHAnsi" w:cs="Times New Roman"/>
          <w:sz w:val="20"/>
          <w:szCs w:val="22"/>
        </w:rPr>
        <w:t xml:space="preserve">for </w:t>
      </w:r>
      <w:r>
        <w:rPr>
          <w:rFonts w:asciiTheme="majorHAnsi" w:hAnsiTheme="majorHAnsi" w:cs="Times New Roman"/>
          <w:sz w:val="20"/>
          <w:szCs w:val="22"/>
        </w:rPr>
        <w:t xml:space="preserve">information about what types of modifications are major or minor.  </w:t>
      </w:r>
      <w:r w:rsidRPr="00A21316">
        <w:rPr>
          <w:rFonts w:asciiTheme="majorHAnsi" w:hAnsiTheme="majorHAnsi" w:cs="Times New Roman"/>
          <w:sz w:val="20"/>
          <w:szCs w:val="22"/>
        </w:rPr>
        <w:t>Completed proposals should be emailed to the Curriculum Committee chair.</w:t>
      </w:r>
    </w:p>
    <w:p w:rsidR="003D3BFF" w:rsidRPr="00A21316" w:rsidRDefault="003D3BFF" w:rsidP="003D3BFF">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258"/>
        <w:gridCol w:w="5598"/>
      </w:tblGrid>
      <w:tr w:rsidR="003D3BFF" w:rsidRPr="00A21316" w:rsidTr="00E90031">
        <w:tc>
          <w:tcPr>
            <w:tcW w:w="3258" w:type="dxa"/>
          </w:tcPr>
          <w:p w:rsidR="003D3BFF" w:rsidRPr="00A21316" w:rsidRDefault="003D3BFF" w:rsidP="00E90031">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rsidR="003D3BFF" w:rsidRPr="00A21316" w:rsidRDefault="003D3BFF" w:rsidP="003D3BFF">
            <w:pPr>
              <w:rPr>
                <w:rFonts w:asciiTheme="majorHAnsi" w:hAnsiTheme="majorHAnsi" w:cs="Times New Roman"/>
                <w:b/>
                <w:sz w:val="22"/>
                <w:szCs w:val="22"/>
              </w:rPr>
            </w:pPr>
            <w:r>
              <w:rPr>
                <w:rFonts w:asciiTheme="majorHAnsi" w:hAnsiTheme="majorHAnsi" w:cs="Times New Roman"/>
                <w:b/>
                <w:sz w:val="22"/>
                <w:szCs w:val="22"/>
              </w:rPr>
              <w:t>RESD 2415 Orthodontics</w:t>
            </w:r>
          </w:p>
        </w:tc>
      </w:tr>
      <w:tr w:rsidR="003D3BFF" w:rsidRPr="00A21316" w:rsidTr="00E90031">
        <w:tc>
          <w:tcPr>
            <w:tcW w:w="3258" w:type="dxa"/>
          </w:tcPr>
          <w:p w:rsidR="003D3BFF" w:rsidRPr="00A21316" w:rsidRDefault="003D3BFF" w:rsidP="00E90031">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rsidR="003D3BFF" w:rsidRPr="00A21316" w:rsidRDefault="003D3BFF" w:rsidP="00E90031">
            <w:pPr>
              <w:rPr>
                <w:rFonts w:asciiTheme="majorHAnsi" w:hAnsiTheme="majorHAnsi" w:cs="Times New Roman"/>
                <w:b/>
                <w:sz w:val="22"/>
                <w:szCs w:val="22"/>
              </w:rPr>
            </w:pPr>
            <w:r>
              <w:rPr>
                <w:rFonts w:asciiTheme="majorHAnsi" w:hAnsiTheme="majorHAnsi" w:cs="Times New Roman"/>
                <w:b/>
                <w:sz w:val="22"/>
                <w:szCs w:val="22"/>
              </w:rPr>
              <w:t>3/25/14</w:t>
            </w:r>
          </w:p>
        </w:tc>
      </w:tr>
      <w:tr w:rsidR="003D3BFF" w:rsidRPr="00A21316" w:rsidTr="00E90031">
        <w:tc>
          <w:tcPr>
            <w:tcW w:w="3258" w:type="dxa"/>
          </w:tcPr>
          <w:p w:rsidR="003D3BFF" w:rsidRPr="00A21316" w:rsidRDefault="003D3BFF" w:rsidP="00E90031">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rsidR="003D3BFF" w:rsidRPr="00A21316" w:rsidRDefault="003D3BFF" w:rsidP="00E90031">
            <w:pPr>
              <w:rPr>
                <w:rFonts w:asciiTheme="majorHAnsi" w:hAnsiTheme="majorHAnsi" w:cs="Times New Roman"/>
                <w:b/>
                <w:sz w:val="22"/>
                <w:szCs w:val="22"/>
              </w:rPr>
            </w:pPr>
            <w:r>
              <w:rPr>
                <w:rFonts w:asciiTheme="majorHAnsi" w:hAnsiTheme="majorHAnsi" w:cs="Times New Roman"/>
                <w:b/>
                <w:sz w:val="22"/>
                <w:szCs w:val="22"/>
              </w:rPr>
              <w:t>Minor</w:t>
            </w:r>
          </w:p>
        </w:tc>
      </w:tr>
      <w:tr w:rsidR="003D3BFF" w:rsidRPr="00A21316" w:rsidTr="00E90031">
        <w:tc>
          <w:tcPr>
            <w:tcW w:w="3258" w:type="dxa"/>
          </w:tcPr>
          <w:p w:rsidR="003D3BFF" w:rsidRPr="00A21316" w:rsidRDefault="003D3BFF" w:rsidP="00E90031">
            <w:pPr>
              <w:rPr>
                <w:rFonts w:asciiTheme="majorHAnsi" w:hAnsiTheme="majorHAnsi" w:cs="Times New Roman"/>
                <w:b/>
                <w:sz w:val="22"/>
                <w:szCs w:val="22"/>
              </w:rPr>
            </w:pPr>
            <w:r w:rsidRPr="00A21316">
              <w:rPr>
                <w:rFonts w:asciiTheme="majorHAnsi" w:hAnsiTheme="majorHAnsi" w:cs="Times New Roman"/>
                <w:b/>
                <w:sz w:val="22"/>
                <w:szCs w:val="22"/>
              </w:rPr>
              <w:t>Proposer’s Name</w:t>
            </w:r>
          </w:p>
        </w:tc>
        <w:tc>
          <w:tcPr>
            <w:tcW w:w="5598" w:type="dxa"/>
          </w:tcPr>
          <w:p w:rsidR="003D3BFF" w:rsidRPr="00A21316" w:rsidRDefault="003D3BFF"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3D3BFF" w:rsidRPr="00A21316" w:rsidTr="00E90031">
        <w:tc>
          <w:tcPr>
            <w:tcW w:w="3258" w:type="dxa"/>
          </w:tcPr>
          <w:p w:rsidR="003D3BFF" w:rsidRPr="00A21316" w:rsidRDefault="003D3BFF" w:rsidP="00E90031">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rsidR="003D3BFF" w:rsidRPr="00A21316" w:rsidRDefault="003D3BFF" w:rsidP="00E90031">
            <w:pPr>
              <w:rPr>
                <w:rFonts w:asciiTheme="majorHAnsi" w:hAnsiTheme="majorHAnsi" w:cs="Times New Roman"/>
                <w:b/>
                <w:sz w:val="22"/>
                <w:szCs w:val="22"/>
              </w:rPr>
            </w:pPr>
            <w:r>
              <w:rPr>
                <w:rFonts w:asciiTheme="majorHAnsi" w:hAnsiTheme="majorHAnsi" w:cs="Times New Roman"/>
                <w:b/>
                <w:sz w:val="22"/>
                <w:szCs w:val="22"/>
              </w:rPr>
              <w:t>Restorative Dentistry</w:t>
            </w:r>
          </w:p>
        </w:tc>
      </w:tr>
      <w:tr w:rsidR="003D3BFF" w:rsidRPr="00A21316" w:rsidTr="00E90031">
        <w:tc>
          <w:tcPr>
            <w:tcW w:w="3258" w:type="dxa"/>
          </w:tcPr>
          <w:p w:rsidR="003D3BFF" w:rsidRPr="00A21316" w:rsidRDefault="003D3BFF" w:rsidP="00E90031">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rsidR="003D3BFF" w:rsidRPr="00A21316" w:rsidRDefault="00E90031" w:rsidP="00E90031">
            <w:pPr>
              <w:rPr>
                <w:rFonts w:asciiTheme="majorHAnsi" w:hAnsiTheme="majorHAnsi" w:cs="Times New Roman"/>
                <w:b/>
                <w:sz w:val="22"/>
                <w:szCs w:val="22"/>
              </w:rPr>
            </w:pPr>
            <w:r>
              <w:rPr>
                <w:rFonts w:asciiTheme="majorHAnsi" w:hAnsiTheme="majorHAnsi" w:cs="Times New Roman"/>
                <w:b/>
                <w:sz w:val="22"/>
                <w:szCs w:val="22"/>
              </w:rPr>
              <w:t>4/2/2015</w:t>
            </w:r>
          </w:p>
        </w:tc>
      </w:tr>
      <w:tr w:rsidR="003D3BFF" w:rsidRPr="00A21316" w:rsidTr="00E90031">
        <w:tc>
          <w:tcPr>
            <w:tcW w:w="3258" w:type="dxa"/>
          </w:tcPr>
          <w:p w:rsidR="003D3BFF" w:rsidRPr="00A21316" w:rsidRDefault="003D3BFF"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rsidR="003D3BFF" w:rsidRPr="00A21316" w:rsidRDefault="003D3BFF" w:rsidP="00E90031">
            <w:pPr>
              <w:rPr>
                <w:rFonts w:asciiTheme="majorHAnsi" w:hAnsiTheme="majorHAnsi" w:cs="Times New Roman"/>
                <w:b/>
                <w:sz w:val="22"/>
                <w:szCs w:val="22"/>
              </w:rPr>
            </w:pPr>
            <w:r>
              <w:rPr>
                <w:rFonts w:asciiTheme="majorHAnsi" w:hAnsiTheme="majorHAnsi" w:cs="Times New Roman"/>
                <w:b/>
                <w:sz w:val="22"/>
                <w:szCs w:val="22"/>
              </w:rPr>
              <w:t>Anthony Sena</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rsidR="00A90AC9" w:rsidRPr="00A21316" w:rsidRDefault="00A90AC9" w:rsidP="008439B5">
            <w:pPr>
              <w:rPr>
                <w:rFonts w:asciiTheme="majorHAnsi" w:hAnsiTheme="majorHAnsi" w:cs="Times New Roman"/>
                <w:b/>
                <w:sz w:val="22"/>
                <w:szCs w:val="22"/>
              </w:rPr>
            </w:pPr>
            <w:r w:rsidRPr="00E90031">
              <w:rPr>
                <w:rFonts w:asciiTheme="majorHAnsi" w:hAnsiTheme="majorHAnsi" w:cs="Times New Roman"/>
                <w:b/>
                <w:noProof/>
                <w:sz w:val="22"/>
                <w:szCs w:val="22"/>
              </w:rPr>
              <w:drawing>
                <wp:inline distT="0" distB="0" distL="0" distR="0">
                  <wp:extent cx="1733797" cy="403761"/>
                  <wp:effectExtent l="0" t="0" r="0" b="0"/>
                  <wp:docPr id="9"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clrChange>
                              <a:clrFrom>
                                <a:srgbClr val="FFFFFF"/>
                              </a:clrFrom>
                              <a:clrTo>
                                <a:srgbClr val="FFFFFF">
                                  <a:alpha val="0"/>
                                </a:srgbClr>
                              </a:clrTo>
                            </a:clrChange>
                          </a:blip>
                          <a:srcRect l="12551" t="33634" r="15081" b="37034"/>
                          <a:stretch/>
                        </pic:blipFill>
                        <pic:spPr>
                          <a:xfrm>
                            <a:off x="0" y="0"/>
                            <a:ext cx="1734028" cy="403815"/>
                          </a:xfrm>
                          <a:prstGeom prst="rect">
                            <a:avLst/>
                          </a:prstGeom>
                        </pic:spPr>
                      </pic:pic>
                    </a:graphicData>
                  </a:graphic>
                </wp:inline>
              </w:drawing>
            </w:r>
            <w:r>
              <w:rPr>
                <w:rFonts w:asciiTheme="majorHAnsi" w:hAnsiTheme="majorHAnsi" w:cs="Times New Roman"/>
                <w:b/>
                <w:sz w:val="22"/>
                <w:szCs w:val="22"/>
              </w:rPr>
              <w:t xml:space="preserve">     4/2/2015</w:t>
            </w:r>
          </w:p>
        </w:tc>
      </w:tr>
      <w:tr w:rsidR="00A90AC9" w:rsidRPr="00A21316" w:rsidTr="00E90031">
        <w:tc>
          <w:tcPr>
            <w:tcW w:w="3258" w:type="dxa"/>
          </w:tcPr>
          <w:p w:rsidR="00A90AC9" w:rsidRPr="00A21316" w:rsidRDefault="00A90AC9" w:rsidP="00E9003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rsidR="00A90AC9" w:rsidRPr="00A21316" w:rsidRDefault="00A90AC9" w:rsidP="00E90031">
            <w:pPr>
              <w:rPr>
                <w:rFonts w:asciiTheme="majorHAnsi" w:hAnsiTheme="majorHAnsi" w:cs="Times New Roman"/>
                <w:b/>
                <w:sz w:val="22"/>
                <w:szCs w:val="22"/>
              </w:rPr>
            </w:pPr>
            <w:r>
              <w:rPr>
                <w:rFonts w:asciiTheme="majorHAnsi" w:hAnsiTheme="majorHAnsi" w:cs="Times New Roman"/>
                <w:b/>
                <w:sz w:val="22"/>
                <w:szCs w:val="22"/>
              </w:rPr>
              <w:t>David B Smith</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Academic Dean Signature and Date</w:t>
            </w:r>
          </w:p>
        </w:tc>
        <w:tc>
          <w:tcPr>
            <w:tcW w:w="5598" w:type="dxa"/>
          </w:tcPr>
          <w:p w:rsidR="00E6751C" w:rsidRPr="00A21316" w:rsidRDefault="00E6751C" w:rsidP="008439B5">
            <w:pPr>
              <w:rPr>
                <w:rFonts w:asciiTheme="majorHAnsi" w:hAnsiTheme="majorHAnsi" w:cs="Times New Roman"/>
                <w:b/>
                <w:sz w:val="22"/>
                <w:szCs w:val="22"/>
              </w:rPr>
            </w:pPr>
            <w:r>
              <w:t xml:space="preserve">    </w:t>
            </w:r>
            <w:r>
              <w:object w:dxaOrig="2475" w:dyaOrig="960">
                <v:shape id="_x0000_i1034" type="#_x0000_t75" style="width:123.75pt;height:48pt" o:ole="">
                  <v:imagedata r:id="rId11" o:title=""/>
                </v:shape>
                <o:OLEObject Type="Embed" ProgID="PBrush" ShapeID="_x0000_i1034" DrawAspect="Content" ObjectID="_1489679774" r:id="rId40"/>
              </w:object>
            </w:r>
            <w:r>
              <w:t xml:space="preserve"> </w:t>
            </w:r>
            <w:r w:rsidRPr="00E6751C">
              <w:rPr>
                <w:rFonts w:asciiTheme="majorHAnsi" w:hAnsiTheme="majorHAnsi"/>
                <w:b/>
                <w:sz w:val="22"/>
                <w:szCs w:val="22"/>
              </w:rPr>
              <w:t>4/2/2015</w:t>
            </w:r>
          </w:p>
        </w:tc>
      </w:tr>
      <w:tr w:rsidR="00E6751C" w:rsidRPr="00A21316" w:rsidTr="00E90031">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(Describe the modifications contained within this proposal in a succinct summary.  More detailed content will be provided in the proposal body.</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 xml:space="preserve">Change RESD 2415 prerequisite to RESD 2310.  </w:t>
            </w: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tc>
      </w:tr>
      <w:tr w:rsidR="00E6751C" w:rsidRPr="00A21316" w:rsidTr="00E90031">
        <w:trPr>
          <w:trHeight w:val="1745"/>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rsidR="00E6751C" w:rsidRPr="00A21316" w:rsidRDefault="00E6751C" w:rsidP="00E90031">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The current prerequisite for the course does not indicate any specific course. The proposed change will provide a specific course that provides the prior skills and knowledge needed to be success in this course</w:t>
            </w:r>
          </w:p>
          <w:p w:rsidR="00E6751C" w:rsidRPr="00A21316" w:rsidRDefault="00E6751C" w:rsidP="00E90031">
            <w:pPr>
              <w:rPr>
                <w:rFonts w:asciiTheme="majorHAnsi" w:hAnsiTheme="majorHAnsi" w:cs="Times New Roman"/>
                <w:b/>
                <w:sz w:val="22"/>
                <w:szCs w:val="22"/>
              </w:rPr>
            </w:pPr>
          </w:p>
          <w:p w:rsidR="00E6751C" w:rsidRPr="00A21316" w:rsidRDefault="00E6751C" w:rsidP="00E90031">
            <w:pPr>
              <w:rPr>
                <w:rFonts w:asciiTheme="majorHAnsi" w:hAnsiTheme="majorHAnsi" w:cs="Times New Roman"/>
                <w:b/>
                <w:sz w:val="22"/>
                <w:szCs w:val="22"/>
              </w:rPr>
            </w:pPr>
          </w:p>
        </w:tc>
      </w:tr>
      <w:tr w:rsidR="00E6751C" w:rsidRPr="00A21316" w:rsidTr="00E90031">
        <w:trPr>
          <w:trHeight w:val="1511"/>
        </w:trPr>
        <w:tc>
          <w:tcPr>
            <w:tcW w:w="3258" w:type="dxa"/>
          </w:tcPr>
          <w:p w:rsidR="00E6751C" w:rsidRPr="00A21316" w:rsidRDefault="00E6751C" w:rsidP="00E90031">
            <w:pPr>
              <w:rPr>
                <w:rFonts w:asciiTheme="majorHAnsi" w:hAnsiTheme="majorHAnsi" w:cs="Times New Roman"/>
                <w:b/>
                <w:sz w:val="22"/>
                <w:szCs w:val="22"/>
              </w:rPr>
            </w:pPr>
            <w:r w:rsidRPr="00A21316">
              <w:rPr>
                <w:rFonts w:asciiTheme="majorHAnsi" w:hAnsiTheme="majorHAnsi" w:cs="Times New Roman"/>
                <w:b/>
                <w:sz w:val="22"/>
                <w:szCs w:val="22"/>
              </w:rPr>
              <w:t>Proposal History</w:t>
            </w:r>
          </w:p>
          <w:p w:rsidR="00E6751C" w:rsidRPr="00A21316" w:rsidRDefault="00E6751C" w:rsidP="00E90031">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p>
        </w:tc>
        <w:tc>
          <w:tcPr>
            <w:tcW w:w="5598" w:type="dxa"/>
          </w:tcPr>
          <w:p w:rsidR="00E6751C" w:rsidRPr="00A21316" w:rsidRDefault="00E6751C" w:rsidP="00E90031">
            <w:pPr>
              <w:rPr>
                <w:rFonts w:asciiTheme="majorHAnsi" w:hAnsiTheme="majorHAnsi" w:cs="Times New Roman"/>
                <w:b/>
                <w:sz w:val="22"/>
                <w:szCs w:val="22"/>
              </w:rPr>
            </w:pPr>
            <w:r>
              <w:rPr>
                <w:rFonts w:asciiTheme="majorHAnsi" w:hAnsiTheme="majorHAnsi" w:cs="Times New Roman"/>
                <w:b/>
                <w:sz w:val="22"/>
                <w:szCs w:val="22"/>
              </w:rPr>
              <w:t>This is a new proposal</w:t>
            </w:r>
          </w:p>
        </w:tc>
      </w:tr>
    </w:tbl>
    <w:p w:rsidR="003D3BFF" w:rsidRPr="00A21316" w:rsidRDefault="003D3BFF" w:rsidP="003D3BFF">
      <w:pPr>
        <w:rPr>
          <w:rFonts w:asciiTheme="majorHAnsi" w:hAnsiTheme="majorHAnsi" w:cs="Times New Roman"/>
          <w:b/>
          <w:sz w:val="22"/>
          <w:szCs w:val="22"/>
        </w:rPr>
      </w:pPr>
    </w:p>
    <w:p w:rsidR="003D3BFF" w:rsidRPr="00A21316" w:rsidRDefault="003D3BFF" w:rsidP="003D3BFF">
      <w:pPr>
        <w:rPr>
          <w:rFonts w:asciiTheme="majorHAnsi" w:hAnsiTheme="majorHAnsi" w:cs="Times New Roman"/>
          <w:sz w:val="20"/>
          <w:szCs w:val="22"/>
        </w:rPr>
      </w:pPr>
      <w:r w:rsidRPr="00A21316">
        <w:rPr>
          <w:rFonts w:asciiTheme="majorHAnsi" w:hAnsiTheme="majorHAnsi" w:cs="Times New Roman"/>
          <w:sz w:val="20"/>
          <w:szCs w:val="22"/>
        </w:rPr>
        <w:t>Please include all appropriate documentation as indicated in the Curriculum Modification Checklist.</w:t>
      </w:r>
    </w:p>
    <w:p w:rsidR="003D3BFF" w:rsidRPr="00A21316" w:rsidRDefault="003D3BFF" w:rsidP="003D3BFF">
      <w:pPr>
        <w:rPr>
          <w:rFonts w:asciiTheme="majorHAnsi" w:hAnsiTheme="majorHAnsi" w:cs="Times New Roman"/>
          <w:sz w:val="20"/>
          <w:szCs w:val="22"/>
        </w:rPr>
      </w:pPr>
    </w:p>
    <w:p w:rsidR="003D3BFF" w:rsidRPr="00A21316" w:rsidRDefault="003D3BFF" w:rsidP="003D3BFF">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rsidR="003D3BFF" w:rsidRPr="00A21316" w:rsidRDefault="003D3BFF" w:rsidP="003D3BFF">
      <w:pPr>
        <w:rPr>
          <w:rFonts w:asciiTheme="majorHAnsi" w:hAnsiTheme="majorHAnsi" w:cs="Times New Roman"/>
          <w:sz w:val="20"/>
          <w:szCs w:val="22"/>
        </w:rPr>
      </w:pPr>
    </w:p>
    <w:p w:rsidR="003D3BFF" w:rsidRPr="00A21316" w:rsidRDefault="003D3BFF" w:rsidP="003D3BFF">
      <w:pPr>
        <w:rPr>
          <w:rFonts w:asciiTheme="majorHAnsi" w:hAnsiTheme="majorHAnsi" w:cs="Times New Roman"/>
          <w:sz w:val="20"/>
          <w:szCs w:val="22"/>
        </w:rPr>
      </w:pPr>
      <w:r w:rsidRPr="00A21316">
        <w:rPr>
          <w:rFonts w:asciiTheme="majorHAnsi" w:hAnsiTheme="majorHAnsi" w:cs="Times New Roman"/>
          <w:sz w:val="20"/>
          <w:szCs w:val="22"/>
        </w:rPr>
        <w:t>Please submit this document as a single .doc or .rtf format.  If some documents are unable to be converted to .doc, then please provide all documents archived into a single .zip file.</w:t>
      </w:r>
    </w:p>
    <w:p w:rsidR="003D3BFF" w:rsidRPr="00A21316" w:rsidRDefault="003D3BFF" w:rsidP="003D3BFF">
      <w:pPr>
        <w:rPr>
          <w:rFonts w:asciiTheme="majorHAnsi" w:hAnsiTheme="majorHAnsi" w:cs="Times New Roman"/>
          <w:sz w:val="20"/>
          <w:szCs w:val="22"/>
        </w:rPr>
      </w:pPr>
    </w:p>
    <w:p w:rsidR="003D3BFF" w:rsidRPr="00A21316" w:rsidRDefault="003D3BFF" w:rsidP="003D3BFF">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rsidR="003D3BFF" w:rsidRPr="00A21316" w:rsidRDefault="003D3BFF" w:rsidP="003D3BFF">
      <w:pPr>
        <w:rPr>
          <w:rFonts w:asciiTheme="majorHAnsi" w:hAnsiTheme="majorHAnsi"/>
          <w:b/>
        </w:rPr>
      </w:pPr>
    </w:p>
    <w:p w:rsidR="003D3BFF" w:rsidRPr="00A21316" w:rsidRDefault="003D3BFF" w:rsidP="003D3BFF">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3D3BFF" w:rsidRPr="00A21316" w:rsidTr="00E90031">
        <w:tc>
          <w:tcPr>
            <w:tcW w:w="7848" w:type="dxa"/>
            <w:shd w:val="clear" w:color="auto" w:fill="E6E6E6"/>
          </w:tcPr>
          <w:p w:rsidR="003D3BFF" w:rsidRPr="00A21316" w:rsidRDefault="003D3BFF" w:rsidP="00E90031">
            <w:pPr>
              <w:spacing w:after="80"/>
              <w:rPr>
                <w:rFonts w:asciiTheme="majorHAnsi" w:hAnsiTheme="majorHAnsi" w:cs="Times New Roman"/>
                <w:sz w:val="22"/>
                <w:szCs w:val="22"/>
              </w:rPr>
            </w:pPr>
            <w:r w:rsidRPr="00A21316">
              <w:rPr>
                <w:rFonts w:asciiTheme="majorHAnsi" w:hAnsiTheme="majorHAnsi" w:cs="Arial"/>
                <w:sz w:val="22"/>
                <w:szCs w:val="22"/>
              </w:rPr>
              <w:t>Completed CURRICULUM MODIFICATION FORM including:</w:t>
            </w:r>
          </w:p>
        </w:tc>
        <w:tc>
          <w:tcPr>
            <w:tcW w:w="630" w:type="dxa"/>
            <w:shd w:val="clear" w:color="auto" w:fill="E6E6E6"/>
            <w:vAlign w:val="center"/>
          </w:tcPr>
          <w:p w:rsidR="003D3BFF" w:rsidRPr="00A21316" w:rsidRDefault="003D3BFF" w:rsidP="00E90031">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Date of department meeting approving the modification</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r w:rsidR="00A90AC9" w:rsidRPr="00A21316" w:rsidTr="00E90031">
        <w:tc>
          <w:tcPr>
            <w:tcW w:w="7848" w:type="dxa"/>
          </w:tcPr>
          <w:p w:rsidR="00A90AC9" w:rsidRPr="00A21316" w:rsidRDefault="00A90AC9" w:rsidP="00E90031">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p>
        </w:tc>
      </w:tr>
      <w:tr w:rsidR="00A90AC9" w:rsidRPr="00A21316" w:rsidTr="00E90031">
        <w:tc>
          <w:tcPr>
            <w:tcW w:w="7848" w:type="dxa"/>
          </w:tcPr>
          <w:p w:rsidR="00A90AC9" w:rsidRPr="00A21316" w:rsidRDefault="00A90AC9" w:rsidP="00E90031">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Pr>
          <w:p w:rsidR="00A90AC9" w:rsidRPr="00A21316" w:rsidRDefault="00A90AC9" w:rsidP="00E90031">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N/A</w:t>
            </w:r>
          </w:p>
        </w:tc>
      </w:tr>
      <w:tr w:rsidR="00A90AC9" w:rsidRPr="00A21316" w:rsidTr="00E90031">
        <w:tc>
          <w:tcPr>
            <w:tcW w:w="7848" w:type="dxa"/>
            <w:tcBorders>
              <w:bottom w:val="single" w:sz="4" w:space="0" w:color="auto"/>
            </w:tcBorders>
          </w:tcPr>
          <w:p w:rsidR="00A90AC9" w:rsidRPr="00A21316" w:rsidRDefault="00A90AC9" w:rsidP="00E90031">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4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rsidR="00A90AC9" w:rsidRPr="00A21316" w:rsidRDefault="00A90AC9" w:rsidP="008439B5">
            <w:pPr>
              <w:spacing w:after="80"/>
              <w:jc w:val="center"/>
              <w:rPr>
                <w:rFonts w:asciiTheme="majorHAnsi" w:hAnsiTheme="majorHAnsi" w:cs="Arial"/>
                <w:sz w:val="18"/>
                <w:szCs w:val="18"/>
              </w:rPr>
            </w:pPr>
            <w:r>
              <w:rPr>
                <w:rFonts w:asciiTheme="majorHAnsi" w:hAnsiTheme="majorHAnsi" w:cs="Arial"/>
                <w:sz w:val="18"/>
                <w:szCs w:val="18"/>
              </w:rPr>
              <w:t>yes</w:t>
            </w:r>
          </w:p>
        </w:tc>
      </w:tr>
    </w:tbl>
    <w:p w:rsidR="003D3BFF" w:rsidRPr="00A21316" w:rsidRDefault="003D3BFF" w:rsidP="003D3BFF">
      <w:pPr>
        <w:rPr>
          <w:rFonts w:asciiTheme="majorHAnsi" w:hAnsiTheme="majorHAnsi"/>
        </w:rPr>
      </w:pPr>
    </w:p>
    <w:p w:rsidR="003D3BFF" w:rsidRDefault="003D3BFF" w:rsidP="003D3BFF">
      <w:pPr>
        <w:rPr>
          <w:rFonts w:asciiTheme="majorHAnsi" w:hAnsiTheme="majorHAnsi"/>
          <w:b/>
        </w:rPr>
      </w:pPr>
      <w:r w:rsidRPr="00A21316">
        <w:rPr>
          <w:rFonts w:asciiTheme="majorHAnsi" w:hAnsiTheme="majorHAnsi"/>
          <w:b/>
        </w:rPr>
        <w:t>EXISTING PROGRAM MODIFICATION PROPOSALS</w:t>
      </w:r>
    </w:p>
    <w:p w:rsidR="003D3BFF" w:rsidRPr="0012422D" w:rsidRDefault="003D3BFF" w:rsidP="003D3BFF">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3D3BFF" w:rsidRPr="00A21316" w:rsidTr="00E90031">
        <w:tc>
          <w:tcPr>
            <w:tcW w:w="7848" w:type="dxa"/>
            <w:tcBorders>
              <w:bottom w:val="single" w:sz="4" w:space="0" w:color="auto"/>
            </w:tcBorders>
          </w:tcPr>
          <w:p w:rsidR="003D3BFF" w:rsidRPr="00A21316" w:rsidRDefault="003D3BFF" w:rsidP="00E90031">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rsidR="003D3BFF" w:rsidRPr="00A21316" w:rsidRDefault="003D3BFF" w:rsidP="00E90031">
            <w:pPr>
              <w:spacing w:after="80"/>
              <w:jc w:val="center"/>
              <w:rPr>
                <w:rFonts w:asciiTheme="majorHAnsi" w:hAnsiTheme="majorHAnsi" w:cs="Arial"/>
                <w:color w:val="333333"/>
                <w:sz w:val="18"/>
                <w:szCs w:val="18"/>
              </w:rPr>
            </w:pPr>
          </w:p>
        </w:tc>
      </w:tr>
      <w:tr w:rsidR="003D3BFF" w:rsidRPr="00A21316" w:rsidTr="00E90031">
        <w:trPr>
          <w:trHeight w:val="332"/>
        </w:trPr>
        <w:tc>
          <w:tcPr>
            <w:tcW w:w="7848" w:type="dxa"/>
          </w:tcPr>
          <w:p w:rsidR="003D3BFF" w:rsidRPr="00A21316" w:rsidRDefault="003D3BFF" w:rsidP="00E90031">
            <w:pPr>
              <w:rPr>
                <w:rFonts w:asciiTheme="majorHAnsi" w:hAnsiTheme="majorHAnsi"/>
                <w:sz w:val="22"/>
                <w:szCs w:val="22"/>
              </w:rPr>
            </w:pPr>
            <w:r w:rsidRPr="00A21316">
              <w:rPr>
                <w:rFonts w:asciiTheme="majorHAnsi" w:hAnsiTheme="majorHAnsi"/>
                <w:sz w:val="22"/>
                <w:szCs w:val="22"/>
              </w:rPr>
              <w:t>Detailed rationale</w:t>
            </w:r>
            <w:r>
              <w:rPr>
                <w:rFonts w:asciiTheme="majorHAnsi" w:hAnsiTheme="majorHAnsi"/>
                <w:sz w:val="22"/>
                <w:szCs w:val="22"/>
              </w:rPr>
              <w:t xml:space="preserve"> for each modification (this includes minor modifications)</w:t>
            </w:r>
          </w:p>
        </w:tc>
        <w:tc>
          <w:tcPr>
            <w:tcW w:w="630" w:type="dxa"/>
          </w:tcPr>
          <w:p w:rsidR="003D3BFF" w:rsidRPr="00A21316" w:rsidRDefault="003D3BFF" w:rsidP="00E90031">
            <w:pPr>
              <w:rPr>
                <w:rFonts w:asciiTheme="majorHAnsi" w:hAnsiTheme="majorHAnsi"/>
              </w:rPr>
            </w:pPr>
          </w:p>
        </w:tc>
      </w:tr>
    </w:tbl>
    <w:p w:rsidR="003D3BFF" w:rsidRDefault="003D3BFF" w:rsidP="003D3BFF">
      <w:pPr>
        <w:rPr>
          <w:rFonts w:asciiTheme="majorHAnsi" w:hAnsiTheme="majorHAnsi"/>
        </w:rPr>
      </w:pPr>
    </w:p>
    <w:p w:rsidR="00981D9B" w:rsidRDefault="00981D9B" w:rsidP="00576098">
      <w:pPr>
        <w:rPr>
          <w:rFonts w:asciiTheme="majorHAnsi" w:hAnsiTheme="majorHAnsi"/>
        </w:rPr>
      </w:pPr>
    </w:p>
    <w:p w:rsidR="003D3BFF" w:rsidRDefault="003D3BFF" w:rsidP="00576098">
      <w:pPr>
        <w:rPr>
          <w:rFonts w:asciiTheme="majorHAnsi" w:hAnsiTheme="majorHAnsi"/>
        </w:rPr>
      </w:pPr>
    </w:p>
    <w:p w:rsidR="00981D9B" w:rsidRPr="00EC5B3F" w:rsidRDefault="00981D9B" w:rsidP="00981D9B">
      <w:pPr>
        <w:rPr>
          <w:rFonts w:ascii="Arial" w:hAnsi="Arial" w:cs="Arial"/>
          <w:b/>
          <w:sz w:val="22"/>
          <w:szCs w:val="22"/>
          <w:u w:val="single"/>
        </w:rPr>
      </w:pPr>
      <w:r w:rsidRPr="00EC5B3F">
        <w:rPr>
          <w:rFonts w:ascii="Arial" w:hAnsi="Arial" w:cs="Arial"/>
          <w:b/>
          <w:sz w:val="22"/>
          <w:szCs w:val="22"/>
          <w:u w:val="single"/>
        </w:rPr>
        <w:t>Chancellor’s Report:</w:t>
      </w:r>
    </w:p>
    <w:p w:rsidR="00981D9B" w:rsidRPr="008F7F11" w:rsidRDefault="00981D9B" w:rsidP="00981D9B">
      <w:pPr>
        <w:rPr>
          <w:rFonts w:ascii="Arial" w:hAnsi="Arial" w:cs="Arial"/>
          <w:b/>
          <w:sz w:val="22"/>
          <w:szCs w:val="22"/>
        </w:rPr>
      </w:pPr>
      <w:r>
        <w:rPr>
          <w:rFonts w:ascii="Arial" w:hAnsi="Arial" w:cs="Arial"/>
          <w:b/>
          <w:sz w:val="22"/>
          <w:szCs w:val="22"/>
        </w:rPr>
        <w:t>RESD 2415</w:t>
      </w:r>
      <w:r w:rsidRPr="008F7F11">
        <w:rPr>
          <w:rFonts w:ascii="Arial" w:hAnsi="Arial" w:cs="Arial"/>
          <w:b/>
          <w:sz w:val="22"/>
          <w:szCs w:val="22"/>
        </w:rPr>
        <w:tab/>
      </w:r>
      <w:r>
        <w:rPr>
          <w:rFonts w:ascii="Arial" w:hAnsi="Arial" w:cs="Arial"/>
          <w:b/>
          <w:sz w:val="22"/>
          <w:szCs w:val="22"/>
        </w:rPr>
        <w:t>Orthodontics</w:t>
      </w:r>
    </w:p>
    <w:tbl>
      <w:tblPr>
        <w:tblW w:w="10080" w:type="dxa"/>
        <w:tblInd w:w="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978"/>
        <w:gridCol w:w="2422"/>
        <w:gridCol w:w="2950"/>
      </w:tblGrid>
      <w:tr w:rsidR="00981D9B" w:rsidRPr="008F7F11" w:rsidTr="00264675">
        <w:tc>
          <w:tcPr>
            <w:tcW w:w="1730" w:type="dxa"/>
            <w:shd w:val="clear" w:color="auto" w:fill="auto"/>
          </w:tcPr>
          <w:p w:rsidR="00981D9B" w:rsidRPr="008F7F11" w:rsidRDefault="00981D9B" w:rsidP="00264675">
            <w:pPr>
              <w:rPr>
                <w:rFonts w:ascii="Arial" w:eastAsia="Times New Roman" w:hAnsi="Arial" w:cs="Arial"/>
                <w:b/>
                <w:sz w:val="22"/>
                <w:szCs w:val="22"/>
              </w:rPr>
            </w:pPr>
            <w:r w:rsidRPr="008F7F11">
              <w:rPr>
                <w:rFonts w:ascii="Arial" w:eastAsia="Times New Roman" w:hAnsi="Arial" w:cs="Arial"/>
                <w:b/>
                <w:sz w:val="22"/>
                <w:szCs w:val="22"/>
              </w:rPr>
              <w:t xml:space="preserve">From: </w:t>
            </w:r>
          </w:p>
        </w:tc>
        <w:tc>
          <w:tcPr>
            <w:tcW w:w="2978" w:type="dxa"/>
            <w:shd w:val="clear" w:color="auto" w:fill="auto"/>
          </w:tcPr>
          <w:p w:rsidR="00981D9B" w:rsidRPr="008F7F11" w:rsidRDefault="00981D9B" w:rsidP="00264675">
            <w:pPr>
              <w:widowControl w:val="0"/>
              <w:autoSpaceDE w:val="0"/>
              <w:spacing w:before="120"/>
              <w:rPr>
                <w:rFonts w:ascii="Arial" w:eastAsia="Times New Roman" w:hAnsi="Arial" w:cs="Arial"/>
                <w:b/>
                <w:strike/>
                <w:sz w:val="22"/>
                <w:szCs w:val="22"/>
                <w:highlight w:val="black"/>
                <w:lang w:bidi="en-US"/>
              </w:rPr>
            </w:pPr>
          </w:p>
        </w:tc>
        <w:tc>
          <w:tcPr>
            <w:tcW w:w="2422" w:type="dxa"/>
            <w:shd w:val="clear" w:color="auto" w:fill="auto"/>
          </w:tcPr>
          <w:p w:rsidR="00981D9B" w:rsidRPr="008F7F11" w:rsidRDefault="00981D9B" w:rsidP="00264675">
            <w:pPr>
              <w:rPr>
                <w:rFonts w:ascii="Arial" w:eastAsia="Times New Roman" w:hAnsi="Arial" w:cs="Arial"/>
                <w:b/>
                <w:sz w:val="22"/>
                <w:szCs w:val="22"/>
              </w:rPr>
            </w:pPr>
            <w:r w:rsidRPr="008F7F11">
              <w:rPr>
                <w:rFonts w:ascii="Arial" w:eastAsia="Times New Roman" w:hAnsi="Arial" w:cs="Arial"/>
                <w:b/>
                <w:sz w:val="22"/>
                <w:szCs w:val="22"/>
              </w:rPr>
              <w:t xml:space="preserve">To: </w:t>
            </w:r>
          </w:p>
        </w:tc>
        <w:tc>
          <w:tcPr>
            <w:tcW w:w="2950" w:type="dxa"/>
            <w:shd w:val="clear" w:color="auto" w:fill="auto"/>
          </w:tcPr>
          <w:p w:rsidR="00981D9B" w:rsidRPr="008F7F11" w:rsidRDefault="00981D9B" w:rsidP="00264675">
            <w:pPr>
              <w:widowControl w:val="0"/>
              <w:autoSpaceDE w:val="0"/>
              <w:spacing w:before="120"/>
              <w:rPr>
                <w:rFonts w:ascii="Arial" w:eastAsia="Times New Roman" w:hAnsi="Arial" w:cs="Arial"/>
                <w:b/>
                <w:sz w:val="22"/>
                <w:szCs w:val="22"/>
                <w:lang w:bidi="en-US"/>
              </w:rPr>
            </w:pPr>
          </w:p>
        </w:tc>
      </w:tr>
      <w:tr w:rsidR="00981D9B" w:rsidRPr="008F7F11" w:rsidTr="00264675">
        <w:trPr>
          <w:trHeight w:val="503"/>
        </w:trPr>
        <w:tc>
          <w:tcPr>
            <w:tcW w:w="1730" w:type="dxa"/>
            <w:shd w:val="clear" w:color="auto" w:fill="auto"/>
          </w:tcPr>
          <w:p w:rsidR="00981D9B" w:rsidRPr="008F7F11" w:rsidRDefault="00981D9B"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78" w:type="dxa"/>
            <w:shd w:val="clear" w:color="auto" w:fill="auto"/>
          </w:tcPr>
          <w:p w:rsidR="00981D9B" w:rsidRPr="008F7F11" w:rsidRDefault="00981D9B" w:rsidP="00981D9B">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 xml:space="preserve">Completion of all third level courses </w:t>
            </w:r>
          </w:p>
        </w:tc>
        <w:tc>
          <w:tcPr>
            <w:tcW w:w="2422" w:type="dxa"/>
            <w:shd w:val="clear" w:color="auto" w:fill="auto"/>
          </w:tcPr>
          <w:p w:rsidR="00981D9B" w:rsidRPr="008F7F11" w:rsidRDefault="00981D9B" w:rsidP="00264675">
            <w:pPr>
              <w:widowControl w:val="0"/>
              <w:autoSpaceDE w:val="0"/>
              <w:rPr>
                <w:rFonts w:ascii="Arial" w:eastAsia="Times New Roman" w:hAnsi="Arial" w:cs="Arial"/>
                <w:b/>
                <w:sz w:val="22"/>
                <w:szCs w:val="22"/>
              </w:rPr>
            </w:pPr>
            <w:r w:rsidRPr="008F7F11">
              <w:rPr>
                <w:rFonts w:ascii="Arial" w:eastAsia="Times New Roman" w:hAnsi="Arial" w:cs="Arial"/>
                <w:b/>
                <w:sz w:val="22"/>
                <w:szCs w:val="22"/>
              </w:rPr>
              <w:t>Prerequisite:</w:t>
            </w:r>
          </w:p>
        </w:tc>
        <w:tc>
          <w:tcPr>
            <w:tcW w:w="2950" w:type="dxa"/>
            <w:shd w:val="clear" w:color="auto" w:fill="auto"/>
          </w:tcPr>
          <w:p w:rsidR="00981D9B" w:rsidRPr="008F7F11" w:rsidRDefault="00981D9B" w:rsidP="00981D9B">
            <w:pPr>
              <w:rPr>
                <w:rFonts w:ascii="Arial" w:eastAsia="Times New Roman" w:hAnsi="Arial" w:cs="Arial"/>
                <w:iCs/>
                <w:sz w:val="22"/>
                <w:szCs w:val="22"/>
                <w:u w:val="single"/>
              </w:rPr>
            </w:pPr>
            <w:r>
              <w:rPr>
                <w:rFonts w:ascii="Arial" w:eastAsia="Times New Roman" w:hAnsi="Arial" w:cs="Arial"/>
                <w:iCs/>
                <w:sz w:val="22"/>
                <w:szCs w:val="22"/>
                <w:u w:val="single"/>
              </w:rPr>
              <w:t>RESD 2310</w:t>
            </w:r>
          </w:p>
        </w:tc>
      </w:tr>
      <w:tr w:rsidR="00981D9B" w:rsidRPr="008F7F11" w:rsidTr="00264675">
        <w:trPr>
          <w:trHeight w:val="440"/>
        </w:trPr>
        <w:tc>
          <w:tcPr>
            <w:tcW w:w="1730"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78" w:type="dxa"/>
            <w:shd w:val="clear" w:color="auto" w:fill="auto"/>
          </w:tcPr>
          <w:p w:rsidR="00981D9B" w:rsidRPr="008F7F11" w:rsidRDefault="00981D9B"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Corequisites:</w:t>
            </w:r>
          </w:p>
        </w:tc>
        <w:tc>
          <w:tcPr>
            <w:tcW w:w="2950" w:type="dxa"/>
            <w:shd w:val="clear" w:color="auto" w:fill="auto"/>
          </w:tcPr>
          <w:p w:rsidR="00981D9B" w:rsidRPr="008F7F11" w:rsidRDefault="00981D9B" w:rsidP="00264675">
            <w:pPr>
              <w:rPr>
                <w:rFonts w:ascii="Arial" w:eastAsia="Times New Roman" w:hAnsi="Arial" w:cs="Arial"/>
                <w:iCs/>
                <w:sz w:val="22"/>
                <w:szCs w:val="22"/>
                <w:u w:val="single"/>
              </w:rPr>
            </w:pP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r w:rsidRPr="008F7F11">
              <w:rPr>
                <w:rFonts w:ascii="Arial" w:eastAsia="Times New Roman" w:hAnsi="Arial" w:cs="Arial"/>
                <w:iCs/>
                <w:sz w:val="22"/>
                <w:szCs w:val="22"/>
                <w:u w:val="single"/>
              </w:rPr>
              <w:t> </w:t>
            </w:r>
          </w:p>
        </w:tc>
      </w:tr>
      <w:tr w:rsidR="00981D9B" w:rsidRPr="008F7F11" w:rsidTr="00264675">
        <w:trPr>
          <w:trHeight w:val="737"/>
        </w:trPr>
        <w:tc>
          <w:tcPr>
            <w:tcW w:w="1730"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78" w:type="dxa"/>
            <w:shd w:val="clear" w:color="auto" w:fill="auto"/>
          </w:tcPr>
          <w:p w:rsidR="00981D9B" w:rsidRPr="008F7F11" w:rsidRDefault="00981D9B" w:rsidP="00264675">
            <w:pPr>
              <w:widowControl w:val="0"/>
              <w:autoSpaceDE w:val="0"/>
              <w:rPr>
                <w:rFonts w:ascii="Arial" w:eastAsia="Times New Roman" w:hAnsi="Arial" w:cs="Arial"/>
                <w:iCs/>
                <w:strike/>
                <w:sz w:val="22"/>
                <w:szCs w:val="22"/>
                <w:lang w:bidi="en-US"/>
              </w:rPr>
            </w:pPr>
            <w:r>
              <w:rPr>
                <w:rFonts w:ascii="Arial" w:eastAsia="Times New Roman" w:hAnsi="Arial" w:cs="Arial"/>
                <w:iCs/>
                <w:strike/>
                <w:sz w:val="22"/>
                <w:szCs w:val="22"/>
                <w:lang w:bidi="en-US"/>
              </w:rPr>
              <w:t>N/A</w:t>
            </w:r>
          </w:p>
        </w:tc>
        <w:tc>
          <w:tcPr>
            <w:tcW w:w="2422" w:type="dxa"/>
            <w:shd w:val="clear" w:color="auto" w:fill="auto"/>
          </w:tcPr>
          <w:p w:rsidR="00981D9B" w:rsidRPr="008F7F11" w:rsidRDefault="00981D9B" w:rsidP="00264675">
            <w:pPr>
              <w:widowControl w:val="0"/>
              <w:autoSpaceDE w:val="0"/>
              <w:rPr>
                <w:rFonts w:ascii="Arial" w:eastAsia="Times New Roman" w:hAnsi="Arial" w:cs="Arial"/>
                <w:b/>
                <w:iCs/>
                <w:sz w:val="22"/>
                <w:szCs w:val="22"/>
              </w:rPr>
            </w:pPr>
            <w:r w:rsidRPr="008F7F11">
              <w:rPr>
                <w:rFonts w:ascii="Arial" w:eastAsia="Times New Roman" w:hAnsi="Arial" w:cs="Arial"/>
                <w:b/>
                <w:iCs/>
                <w:sz w:val="22"/>
                <w:szCs w:val="22"/>
              </w:rPr>
              <w:t>Pre- or corequisites:</w:t>
            </w:r>
          </w:p>
        </w:tc>
        <w:tc>
          <w:tcPr>
            <w:tcW w:w="2950" w:type="dxa"/>
            <w:shd w:val="clear" w:color="auto" w:fill="auto"/>
          </w:tcPr>
          <w:p w:rsidR="00981D9B" w:rsidRPr="008F7F11" w:rsidRDefault="00981D9B" w:rsidP="00264675">
            <w:pPr>
              <w:rPr>
                <w:rFonts w:ascii="Arial" w:eastAsia="Times New Roman" w:hAnsi="Arial" w:cs="Arial"/>
                <w:iCs/>
                <w:sz w:val="22"/>
                <w:szCs w:val="22"/>
                <w:u w:val="single"/>
              </w:rPr>
            </w:pPr>
          </w:p>
        </w:tc>
      </w:tr>
    </w:tbl>
    <w:p w:rsidR="00981D9B" w:rsidRDefault="00981D9B" w:rsidP="00981D9B">
      <w:pPr>
        <w:rPr>
          <w:rFonts w:ascii="Arial" w:hAnsi="Arial" w:cs="Arial"/>
          <w:sz w:val="22"/>
          <w:szCs w:val="22"/>
        </w:rPr>
      </w:pPr>
    </w:p>
    <w:p w:rsidR="00981D9B" w:rsidRPr="00116264" w:rsidRDefault="00981D9B" w:rsidP="00981D9B">
      <w:pPr>
        <w:pBdr>
          <w:bottom w:val="single" w:sz="12" w:space="1" w:color="auto"/>
        </w:pBdr>
        <w:rPr>
          <w:rFonts w:ascii="Times" w:eastAsia="Times New Roman" w:hAnsi="Times" w:cs="Times New Roman"/>
          <w:sz w:val="20"/>
          <w:szCs w:val="20"/>
        </w:rPr>
      </w:pPr>
      <w:r w:rsidRPr="00C635EE">
        <w:rPr>
          <w:rFonts w:ascii="Arial" w:hAnsi="Arial" w:cs="Arial"/>
          <w:sz w:val="22"/>
          <w:szCs w:val="22"/>
        </w:rPr>
        <w:t>Rationale:</w:t>
      </w:r>
      <w:r>
        <w:rPr>
          <w:rFonts w:ascii="Arial" w:hAnsi="Arial" w:cs="Arial"/>
          <w:sz w:val="22"/>
          <w:szCs w:val="22"/>
        </w:rPr>
        <w:t xml:space="preserve"> </w:t>
      </w:r>
      <w:r w:rsidRPr="00116264">
        <w:rPr>
          <w:rFonts w:ascii="Segoe UI" w:eastAsia="Times New Roman" w:hAnsi="Segoe UI" w:cs="Times New Roman"/>
          <w:color w:val="000000"/>
          <w:sz w:val="20"/>
          <w:szCs w:val="20"/>
        </w:rPr>
        <w:t>This change </w:t>
      </w:r>
      <w:r>
        <w:rPr>
          <w:rFonts w:ascii="Segoe UI" w:eastAsia="Times New Roman" w:hAnsi="Segoe UI" w:cs="Times New Roman"/>
          <w:color w:val="000000"/>
          <w:sz w:val="20"/>
          <w:szCs w:val="20"/>
        </w:rPr>
        <w:t>identifies specific major courses that provide a foundation for successful completion of the course</w:t>
      </w:r>
      <w:r w:rsidRPr="00116264">
        <w:rPr>
          <w:rFonts w:ascii="Segoe UI" w:eastAsia="Times New Roman" w:hAnsi="Segoe UI" w:cs="Times New Roman"/>
          <w:color w:val="000000"/>
          <w:sz w:val="20"/>
          <w:szCs w:val="20"/>
        </w:rPr>
        <w:t>.</w:t>
      </w:r>
      <w:r>
        <w:rPr>
          <w:rFonts w:ascii="Segoe UI" w:eastAsia="Times New Roman" w:hAnsi="Segoe UI" w:cs="Times New Roman"/>
          <w:color w:val="000000"/>
          <w:sz w:val="20"/>
          <w:szCs w:val="20"/>
        </w:rPr>
        <w:t xml:space="preserve">  It will also better align prerequisites for listing in CUNYfirst.</w:t>
      </w:r>
    </w:p>
    <w:p w:rsidR="00981D9B" w:rsidRDefault="00981D9B" w:rsidP="00981D9B">
      <w:pPr>
        <w:rPr>
          <w:rFonts w:ascii="Arial" w:hAnsi="Arial" w:cs="Arial"/>
          <w:sz w:val="22"/>
          <w:szCs w:val="22"/>
        </w:rPr>
      </w:pPr>
    </w:p>
    <w:p w:rsidR="00981D9B" w:rsidRPr="00A21316" w:rsidRDefault="00981D9B" w:rsidP="00576098">
      <w:pPr>
        <w:rPr>
          <w:rFonts w:asciiTheme="majorHAnsi" w:hAnsiTheme="majorHAnsi"/>
        </w:rPr>
      </w:pPr>
    </w:p>
    <w:sectPr w:rsidR="00981D9B" w:rsidRPr="00A21316" w:rsidSect="005F58C0">
      <w:headerReference w:type="even" r:id="rId42"/>
      <w:headerReference w:type="default" r:id="rId43"/>
      <w:footerReference w:type="even" r:id="rId44"/>
      <w:footerReference w:type="default" r:id="rId45"/>
      <w:headerReference w:type="first" r:id="rId46"/>
      <w:footerReference w:type="first" r:id="rId47"/>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F8F" w:rsidRDefault="00FD5F8F" w:rsidP="007B2802">
      <w:r>
        <w:separator/>
      </w:r>
    </w:p>
  </w:endnote>
  <w:endnote w:type="continuationSeparator" w:id="0">
    <w:p w:rsidR="00FD5F8F" w:rsidRDefault="00FD5F8F"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31" w:rsidRDefault="00E9003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031" w:rsidRDefault="00FD5F8F" w:rsidP="00C6077E">
    <w:pPr>
      <w:pStyle w:val="Footer"/>
      <w:ind w:right="360"/>
    </w:pPr>
    <w:sdt>
      <w:sdtPr>
        <w:id w:val="969400743"/>
        <w:temporary/>
        <w:showingPlcHdr/>
      </w:sdtPr>
      <w:sdtEndPr/>
      <w:sdtContent>
        <w:r w:rsidR="00E90031">
          <w:t>[Type text]</w:t>
        </w:r>
      </w:sdtContent>
    </w:sdt>
    <w:r w:rsidR="00E90031">
      <w:ptab w:relativeTo="margin" w:alignment="center" w:leader="none"/>
    </w:r>
    <w:sdt>
      <w:sdtPr>
        <w:id w:val="969400748"/>
        <w:temporary/>
        <w:showingPlcHdr/>
      </w:sdtPr>
      <w:sdtEndPr/>
      <w:sdtContent>
        <w:r w:rsidR="00E90031">
          <w:t>[Type text]</w:t>
        </w:r>
      </w:sdtContent>
    </w:sdt>
    <w:r w:rsidR="00E90031">
      <w:ptab w:relativeTo="margin" w:alignment="right" w:leader="none"/>
    </w:r>
    <w:sdt>
      <w:sdtPr>
        <w:id w:val="969400753"/>
        <w:temporary/>
        <w:showingPlcHdr/>
      </w:sdtPr>
      <w:sdtEndPr/>
      <w:sdtContent>
        <w:r w:rsidR="00E90031">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31" w:rsidRDefault="00E90031"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EB6">
      <w:rPr>
        <w:rStyle w:val="PageNumber"/>
        <w:noProof/>
      </w:rPr>
      <w:t>1</w:t>
    </w:r>
    <w:r>
      <w:rPr>
        <w:rStyle w:val="PageNumber"/>
      </w:rPr>
      <w:fldChar w:fldCharType="end"/>
    </w:r>
  </w:p>
  <w:p w:rsidR="00E90031" w:rsidRDefault="00E90031" w:rsidP="00C6077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B6" w:rsidRDefault="00925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F8F" w:rsidRDefault="00FD5F8F" w:rsidP="007B2802">
      <w:r>
        <w:separator/>
      </w:r>
    </w:p>
  </w:footnote>
  <w:footnote w:type="continuationSeparator" w:id="0">
    <w:p w:rsidR="00FD5F8F" w:rsidRDefault="00FD5F8F" w:rsidP="007B2802">
      <w:r>
        <w:continuationSeparator/>
      </w:r>
    </w:p>
  </w:footnote>
  <w:footnote w:id="1">
    <w:p w:rsidR="00E90031" w:rsidRPr="00A37BA1" w:rsidRDefault="00E90031" w:rsidP="00E90031">
      <w:pPr>
        <w:pStyle w:val="FootnoteText"/>
        <w:rPr>
          <w:rFonts w:ascii="Calibri" w:hAnsi="Calibri"/>
          <w:sz w:val="18"/>
        </w:rPr>
      </w:pPr>
      <w:r>
        <w:rPr>
          <w:rStyle w:val="FootnoteReference"/>
        </w:rPr>
        <w:footnoteRef/>
      </w:r>
      <w:r>
        <w:t xml:space="preserve"> </w:t>
      </w:r>
      <w:r>
        <w:rPr>
          <w:rFonts w:ascii="Calibri" w:hAnsi="Calibri"/>
          <w:sz w:val="18"/>
        </w:rPr>
        <w:t xml:space="preserve">Students must select </w:t>
      </w:r>
      <w:r w:rsidRPr="00685E24">
        <w:rPr>
          <w:rFonts w:ascii="Calibri" w:hAnsi="Calibri"/>
          <w:i/>
          <w:sz w:val="18"/>
        </w:rPr>
        <w:t>either</w:t>
      </w:r>
      <w:r>
        <w:rPr>
          <w:rFonts w:ascii="Calibri" w:hAnsi="Calibri"/>
          <w:sz w:val="18"/>
        </w:rPr>
        <w:t xml:space="preserve"> ENG 1121 OR SPE 1330 or higher.</w:t>
      </w:r>
    </w:p>
  </w:footnote>
  <w:footnote w:id="2">
    <w:p w:rsidR="00E90031" w:rsidRPr="00A37BA1" w:rsidRDefault="00E90031" w:rsidP="00E90031">
      <w:pPr>
        <w:pStyle w:val="FootnoteText"/>
        <w:rPr>
          <w:rFonts w:asciiTheme="majorHAnsi" w:hAnsiTheme="majorHAnsi"/>
          <w:sz w:val="18"/>
          <w:szCs w:val="18"/>
        </w:rPr>
      </w:pPr>
      <w:r>
        <w:rPr>
          <w:rStyle w:val="FootnoteReference"/>
        </w:rPr>
        <w:t>2</w:t>
      </w:r>
      <w:r>
        <w:t xml:space="preserve"> </w:t>
      </w:r>
      <w:r>
        <w:rPr>
          <w:rFonts w:asciiTheme="majorHAnsi" w:hAnsiTheme="majorHAnsi"/>
          <w:sz w:val="18"/>
          <w:szCs w:val="18"/>
        </w:rPr>
        <w:t>Students that take Mat 1190 will need to take an additional general education course to meet the required 20 credits in general education. This will increase the number of required credits for the degree by 2 credits</w:t>
      </w:r>
    </w:p>
    <w:p w:rsidR="00E90031" w:rsidRDefault="00E90031" w:rsidP="00E90031">
      <w:pPr>
        <w:pStyle w:val="FootnoteText"/>
      </w:pPr>
      <w:r>
        <w:t xml:space="preserve">3 </w:t>
      </w:r>
      <w:r w:rsidRPr="008C5FAD">
        <w:rPr>
          <w:rFonts w:ascii="Calibri" w:hAnsi="Calibri"/>
          <w:sz w:val="18"/>
        </w:rPr>
        <w:t xml:space="preserve">Students </w:t>
      </w:r>
      <w:r>
        <w:rPr>
          <w:rFonts w:ascii="Calibri" w:hAnsi="Calibri"/>
          <w:sz w:val="18"/>
        </w:rPr>
        <w:t>who elect to take MAT 1275 but who lack</w:t>
      </w:r>
      <w:r w:rsidRPr="008C5FAD">
        <w:rPr>
          <w:rFonts w:ascii="Calibri" w:hAnsi="Calibri"/>
          <w:sz w:val="18"/>
        </w:rPr>
        <w:t xml:space="preserve"> the requisite math backg</w:t>
      </w:r>
      <w:r>
        <w:rPr>
          <w:rFonts w:ascii="Calibri" w:hAnsi="Calibri"/>
          <w:sz w:val="18"/>
        </w:rPr>
        <w:t>round will be required to take MAT</w:t>
      </w:r>
      <w:r w:rsidRPr="008C5FAD">
        <w:rPr>
          <w:rFonts w:ascii="Calibri" w:hAnsi="Calibri"/>
          <w:sz w:val="18"/>
        </w:rPr>
        <w:t xml:space="preserve"> 1175</w:t>
      </w:r>
      <w:r>
        <w:rPr>
          <w:rFonts w:ascii="Calibri" w:hAnsi="Calibri"/>
          <w:sz w:val="18"/>
        </w:rPr>
        <w:t xml:space="preserve"> </w:t>
      </w:r>
      <w:r w:rsidRPr="008C5FAD">
        <w:rPr>
          <w:rFonts w:ascii="Calibri" w:hAnsi="Calibri"/>
          <w:sz w:val="18"/>
        </w:rPr>
        <w:t>in preparation. This will increase the number of required credits for the degree by 4 credits.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31" w:rsidRDefault="00FD5F8F">
    <w:pPr>
      <w:pStyle w:val="Header"/>
    </w:pPr>
    <w:sdt>
      <w:sdtPr>
        <w:id w:val="171999623"/>
        <w:placeholder>
          <w:docPart w:val="32AF4A7D9ACC407B8B1621FCDFFFB815"/>
        </w:placeholder>
        <w:temporary/>
        <w:showingPlcHdr/>
      </w:sdtPr>
      <w:sdtEndPr/>
      <w:sdtContent>
        <w:r w:rsidR="00E90031">
          <w:t>[Type text]</w:t>
        </w:r>
      </w:sdtContent>
    </w:sdt>
    <w:r w:rsidR="00E90031">
      <w:ptab w:relativeTo="margin" w:alignment="center" w:leader="none"/>
    </w:r>
    <w:sdt>
      <w:sdtPr>
        <w:id w:val="171999624"/>
        <w:placeholder>
          <w:docPart w:val="E44ABB17EBE0442FBA1893A6D0C12721"/>
        </w:placeholder>
        <w:temporary/>
        <w:showingPlcHdr/>
      </w:sdtPr>
      <w:sdtEndPr/>
      <w:sdtContent>
        <w:r w:rsidR="00E90031">
          <w:t>[Type text]</w:t>
        </w:r>
      </w:sdtContent>
    </w:sdt>
    <w:r w:rsidR="00E90031">
      <w:ptab w:relativeTo="margin" w:alignment="right" w:leader="none"/>
    </w:r>
    <w:sdt>
      <w:sdtPr>
        <w:id w:val="171999625"/>
        <w:placeholder>
          <w:docPart w:val="4D711E6D8B184CD2998B1D097803702A"/>
        </w:placeholder>
        <w:temporary/>
        <w:showingPlcHdr/>
      </w:sdtPr>
      <w:sdtEndPr/>
      <w:sdtContent>
        <w:r w:rsidR="00E90031">
          <w:t>[Type text]</w:t>
        </w:r>
      </w:sdtContent>
    </w:sdt>
  </w:p>
  <w:p w:rsidR="00E90031" w:rsidRDefault="00E90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31" w:rsidRPr="00C72926" w:rsidRDefault="00925EB6" w:rsidP="00BD2CF3">
    <w:pPr>
      <w:pStyle w:val="Header"/>
      <w:rPr>
        <w:sz w:val="20"/>
      </w:rPr>
    </w:pPr>
    <w:bookmarkStart w:id="0" w:name="_GoBack"/>
    <w:r>
      <w:rPr>
        <w:sz w:val="20"/>
      </w:rPr>
      <w:t xml:space="preserve">14 Q </w:t>
    </w:r>
    <w:r>
      <w:rPr>
        <w:sz w:val="20"/>
      </w:rPr>
      <w:tab/>
      <w:t>Rest Dentistry changes in Prereq. and Math and Chem. requirements</w:t>
    </w:r>
    <w:r>
      <w:rPr>
        <w:sz w:val="20"/>
      </w:rPr>
      <w:tab/>
      <w:t>4-2-2015</w:t>
    </w:r>
    <w:r w:rsidR="00E90031" w:rsidRPr="00C72926">
      <w:rPr>
        <w:sz w:val="20"/>
      </w:rPr>
      <w:t xml:space="preserve"> </w:t>
    </w:r>
    <w:bookmarkEnd w:id="0"/>
    <w:r w:rsidR="00E90031" w:rsidRPr="00C72926">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B6" w:rsidRDefault="00925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5"/>
  </w:num>
  <w:num w:numId="5">
    <w:abstractNumId w:val="6"/>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2916"/>
    <w:rsid w:val="00072FEE"/>
    <w:rsid w:val="00074D79"/>
    <w:rsid w:val="000B2CFE"/>
    <w:rsid w:val="000B4038"/>
    <w:rsid w:val="000E4848"/>
    <w:rsid w:val="000F4B10"/>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1E5489"/>
    <w:rsid w:val="00264675"/>
    <w:rsid w:val="00277D4F"/>
    <w:rsid w:val="00283F68"/>
    <w:rsid w:val="00285601"/>
    <w:rsid w:val="00290CB9"/>
    <w:rsid w:val="002937D2"/>
    <w:rsid w:val="002962A9"/>
    <w:rsid w:val="002972C3"/>
    <w:rsid w:val="002A15A1"/>
    <w:rsid w:val="002B2148"/>
    <w:rsid w:val="002C0F5F"/>
    <w:rsid w:val="002C7543"/>
    <w:rsid w:val="002D4BCA"/>
    <w:rsid w:val="002E0C50"/>
    <w:rsid w:val="002E5A57"/>
    <w:rsid w:val="002E5D2D"/>
    <w:rsid w:val="00302652"/>
    <w:rsid w:val="0031765A"/>
    <w:rsid w:val="00334E15"/>
    <w:rsid w:val="00336A05"/>
    <w:rsid w:val="0034689F"/>
    <w:rsid w:val="003535BC"/>
    <w:rsid w:val="0037030A"/>
    <w:rsid w:val="003823EF"/>
    <w:rsid w:val="003A50A3"/>
    <w:rsid w:val="003B5A1D"/>
    <w:rsid w:val="003B6B9D"/>
    <w:rsid w:val="003B7C35"/>
    <w:rsid w:val="003C0117"/>
    <w:rsid w:val="003C60EE"/>
    <w:rsid w:val="003C76CA"/>
    <w:rsid w:val="003D25C4"/>
    <w:rsid w:val="003D3BFF"/>
    <w:rsid w:val="003E4FAB"/>
    <w:rsid w:val="003E79D1"/>
    <w:rsid w:val="004034F7"/>
    <w:rsid w:val="004152A8"/>
    <w:rsid w:val="00424287"/>
    <w:rsid w:val="004346D0"/>
    <w:rsid w:val="004740EF"/>
    <w:rsid w:val="0048077C"/>
    <w:rsid w:val="00492F07"/>
    <w:rsid w:val="004D6B23"/>
    <w:rsid w:val="00513615"/>
    <w:rsid w:val="00537EFE"/>
    <w:rsid w:val="005517D9"/>
    <w:rsid w:val="00564936"/>
    <w:rsid w:val="00576098"/>
    <w:rsid w:val="00580A84"/>
    <w:rsid w:val="00580B26"/>
    <w:rsid w:val="005823F3"/>
    <w:rsid w:val="005832A4"/>
    <w:rsid w:val="00583A5D"/>
    <w:rsid w:val="00594187"/>
    <w:rsid w:val="005A4D81"/>
    <w:rsid w:val="005B2C8E"/>
    <w:rsid w:val="005B7932"/>
    <w:rsid w:val="005F27CE"/>
    <w:rsid w:val="005F41AB"/>
    <w:rsid w:val="005F58C0"/>
    <w:rsid w:val="00602684"/>
    <w:rsid w:val="006049D7"/>
    <w:rsid w:val="006057CF"/>
    <w:rsid w:val="00606E6C"/>
    <w:rsid w:val="00607682"/>
    <w:rsid w:val="00617E28"/>
    <w:rsid w:val="00623084"/>
    <w:rsid w:val="00626D87"/>
    <w:rsid w:val="00636D97"/>
    <w:rsid w:val="006B442D"/>
    <w:rsid w:val="006B5767"/>
    <w:rsid w:val="006E097C"/>
    <w:rsid w:val="006E4342"/>
    <w:rsid w:val="007060A0"/>
    <w:rsid w:val="00713138"/>
    <w:rsid w:val="00715442"/>
    <w:rsid w:val="007241F3"/>
    <w:rsid w:val="00740188"/>
    <w:rsid w:val="00742056"/>
    <w:rsid w:val="00757193"/>
    <w:rsid w:val="00776422"/>
    <w:rsid w:val="007823BB"/>
    <w:rsid w:val="0079406B"/>
    <w:rsid w:val="007B1B50"/>
    <w:rsid w:val="007B2802"/>
    <w:rsid w:val="007D075B"/>
    <w:rsid w:val="007D1F8F"/>
    <w:rsid w:val="007F0EA3"/>
    <w:rsid w:val="00812268"/>
    <w:rsid w:val="00822080"/>
    <w:rsid w:val="008239C0"/>
    <w:rsid w:val="008357CF"/>
    <w:rsid w:val="008371E7"/>
    <w:rsid w:val="00856079"/>
    <w:rsid w:val="00856CAA"/>
    <w:rsid w:val="008623F5"/>
    <w:rsid w:val="00865AC3"/>
    <w:rsid w:val="00897281"/>
    <w:rsid w:val="008A19E7"/>
    <w:rsid w:val="008B0DFA"/>
    <w:rsid w:val="008B2B47"/>
    <w:rsid w:val="008C7EB3"/>
    <w:rsid w:val="008D4FE8"/>
    <w:rsid w:val="008D58DF"/>
    <w:rsid w:val="008F0A78"/>
    <w:rsid w:val="008F5C28"/>
    <w:rsid w:val="00912E51"/>
    <w:rsid w:val="00925EA5"/>
    <w:rsid w:val="00925EB6"/>
    <w:rsid w:val="00962190"/>
    <w:rsid w:val="00962F4D"/>
    <w:rsid w:val="0096335E"/>
    <w:rsid w:val="00971397"/>
    <w:rsid w:val="0097369C"/>
    <w:rsid w:val="0097647F"/>
    <w:rsid w:val="00981D9B"/>
    <w:rsid w:val="00990BBA"/>
    <w:rsid w:val="009A1415"/>
    <w:rsid w:val="009A26DE"/>
    <w:rsid w:val="009C1C4F"/>
    <w:rsid w:val="009D562B"/>
    <w:rsid w:val="00A000EE"/>
    <w:rsid w:val="00A026EC"/>
    <w:rsid w:val="00A138CA"/>
    <w:rsid w:val="00A20EF2"/>
    <w:rsid w:val="00A21316"/>
    <w:rsid w:val="00A5191A"/>
    <w:rsid w:val="00A52D7C"/>
    <w:rsid w:val="00A6300E"/>
    <w:rsid w:val="00A90AC9"/>
    <w:rsid w:val="00A912B6"/>
    <w:rsid w:val="00AA2EDE"/>
    <w:rsid w:val="00AA726B"/>
    <w:rsid w:val="00AD009B"/>
    <w:rsid w:val="00AD0A53"/>
    <w:rsid w:val="00B32C0B"/>
    <w:rsid w:val="00B37272"/>
    <w:rsid w:val="00B45CB9"/>
    <w:rsid w:val="00B511F3"/>
    <w:rsid w:val="00B525DA"/>
    <w:rsid w:val="00B55A27"/>
    <w:rsid w:val="00B73F74"/>
    <w:rsid w:val="00B80C07"/>
    <w:rsid w:val="00BA4DB7"/>
    <w:rsid w:val="00BC462E"/>
    <w:rsid w:val="00BD2CF3"/>
    <w:rsid w:val="00BE2181"/>
    <w:rsid w:val="00BE4161"/>
    <w:rsid w:val="00C01D61"/>
    <w:rsid w:val="00C5033F"/>
    <w:rsid w:val="00C6077E"/>
    <w:rsid w:val="00C616F1"/>
    <w:rsid w:val="00C660BA"/>
    <w:rsid w:val="00C70B19"/>
    <w:rsid w:val="00C72926"/>
    <w:rsid w:val="00C7505E"/>
    <w:rsid w:val="00C879EB"/>
    <w:rsid w:val="00C97D09"/>
    <w:rsid w:val="00CA55FF"/>
    <w:rsid w:val="00CA6F4F"/>
    <w:rsid w:val="00CB131E"/>
    <w:rsid w:val="00CC10AA"/>
    <w:rsid w:val="00CC1546"/>
    <w:rsid w:val="00CC18D1"/>
    <w:rsid w:val="00CF0F97"/>
    <w:rsid w:val="00CF132D"/>
    <w:rsid w:val="00CF1BE1"/>
    <w:rsid w:val="00D06044"/>
    <w:rsid w:val="00D0616B"/>
    <w:rsid w:val="00D139D7"/>
    <w:rsid w:val="00D210A2"/>
    <w:rsid w:val="00D435A7"/>
    <w:rsid w:val="00D455F1"/>
    <w:rsid w:val="00D50BD3"/>
    <w:rsid w:val="00D543F7"/>
    <w:rsid w:val="00D565FA"/>
    <w:rsid w:val="00D6481E"/>
    <w:rsid w:val="00D759EA"/>
    <w:rsid w:val="00DE7D92"/>
    <w:rsid w:val="00E11145"/>
    <w:rsid w:val="00E302FE"/>
    <w:rsid w:val="00E6751C"/>
    <w:rsid w:val="00E73C34"/>
    <w:rsid w:val="00E90031"/>
    <w:rsid w:val="00E9160F"/>
    <w:rsid w:val="00EC12E4"/>
    <w:rsid w:val="00ED5809"/>
    <w:rsid w:val="00ED78CE"/>
    <w:rsid w:val="00EF4C9A"/>
    <w:rsid w:val="00F116C0"/>
    <w:rsid w:val="00F242D1"/>
    <w:rsid w:val="00F24621"/>
    <w:rsid w:val="00F40E20"/>
    <w:rsid w:val="00F70048"/>
    <w:rsid w:val="00F76569"/>
    <w:rsid w:val="00FA3AF0"/>
    <w:rsid w:val="00FB1C41"/>
    <w:rsid w:val="00FB2334"/>
    <w:rsid w:val="00FB381F"/>
    <w:rsid w:val="00FD5F8F"/>
    <w:rsid w:val="00FE4B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otnoteReference">
    <w:name w:val="footnote reference"/>
    <w:semiHidden/>
    <w:rsid w:val="00E90031"/>
  </w:style>
  <w:style w:type="paragraph" w:customStyle="1" w:styleId="Table">
    <w:name w:val="Table"/>
    <w:basedOn w:val="Normal"/>
    <w:qFormat/>
    <w:rsid w:val="00E90031"/>
    <w:pPr>
      <w:tabs>
        <w:tab w:val="left" w:pos="720"/>
        <w:tab w:val="left" w:pos="1440"/>
        <w:tab w:val="left" w:pos="6480"/>
      </w:tabs>
    </w:pPr>
    <w:rPr>
      <w:rFonts w:ascii="Cambria" w:eastAsia="Calibri" w:hAnsi="Cambria" w:cs="Times New Roman"/>
    </w:rPr>
  </w:style>
  <w:style w:type="paragraph" w:styleId="FootnoteText">
    <w:name w:val="footnote text"/>
    <w:basedOn w:val="Normal"/>
    <w:link w:val="FootnoteTextChar"/>
    <w:semiHidden/>
    <w:rsid w:val="00E90031"/>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E9003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otnoteReference">
    <w:name w:val="footnote reference"/>
    <w:semiHidden/>
    <w:rsid w:val="00E90031"/>
  </w:style>
  <w:style w:type="paragraph" w:customStyle="1" w:styleId="Table">
    <w:name w:val="Table"/>
    <w:basedOn w:val="Normal"/>
    <w:qFormat/>
    <w:rsid w:val="00E90031"/>
    <w:pPr>
      <w:tabs>
        <w:tab w:val="left" w:pos="720"/>
        <w:tab w:val="left" w:pos="1440"/>
        <w:tab w:val="left" w:pos="6480"/>
      </w:tabs>
    </w:pPr>
    <w:rPr>
      <w:rFonts w:ascii="Cambria" w:eastAsia="Calibri" w:hAnsi="Cambria" w:cs="Times New Roman"/>
    </w:rPr>
  </w:style>
  <w:style w:type="paragraph" w:styleId="FootnoteText">
    <w:name w:val="footnote text"/>
    <w:basedOn w:val="Normal"/>
    <w:link w:val="FootnoteTextChar"/>
    <w:semiHidden/>
    <w:rsid w:val="00E90031"/>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E900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lab.citytech.cuny.edu/collegecouncil/files/2014/08/2013-10-09-Chancellor_Report_Quick_Reference_Guide1.doc" TargetMode="External"/><Relationship Id="rId18" Type="http://schemas.openxmlformats.org/officeDocument/2006/relationships/hyperlink" Target="http://openlab.citytech.cuny.edu/collegecouncil/files/2014/08/2013-10-09-Proposal_Classification_Chart.pdf" TargetMode="External"/><Relationship Id="rId26" Type="http://schemas.openxmlformats.org/officeDocument/2006/relationships/hyperlink" Target="http://openlab.citytech.cuny.edu/collegecouncil/files/2014/08/2013-10-09-Chancellor_Report_Quick_Reference_Guide1.doc" TargetMode="External"/><Relationship Id="rId39" Type="http://schemas.openxmlformats.org/officeDocument/2006/relationships/hyperlink" Target="http://openlab.citytech.cuny.edu/collegecouncil/files/2014/08/2013-10-09-Proposal_Classification_Chart.pdf" TargetMode="External"/><Relationship Id="rId21" Type="http://schemas.openxmlformats.org/officeDocument/2006/relationships/hyperlink" Target="http://openlab.citytech.cuny.edu/collegecouncil/files/2014/08/2013-10-09-Proposal_Classification_Chart.pdf" TargetMode="External"/><Relationship Id="rId34" Type="http://schemas.openxmlformats.org/officeDocument/2006/relationships/oleObject" Target="embeddings/oleObject8.bin"/><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2.bin"/><Relationship Id="rId29" Type="http://schemas.openxmlformats.org/officeDocument/2006/relationships/hyperlink" Target="http://openlab.citytech.cuny.edu/collegecouncil/files/2014/08/2013-10-09-Chancellor_Report_Quick_Reference_Guide1.doc" TargetMode="External"/><Relationship Id="rId11" Type="http://schemas.openxmlformats.org/officeDocument/2006/relationships/image" Target="media/image2.png"/><Relationship Id="rId24" Type="http://schemas.openxmlformats.org/officeDocument/2006/relationships/hyperlink" Target="http://openlab.citytech.cuny.edu/collegecouncil/files/2014/08/2013-10-09-Proposal_Classification_Chart.pdf" TargetMode="External"/><Relationship Id="rId32" Type="http://schemas.openxmlformats.org/officeDocument/2006/relationships/hyperlink" Target="http://openlab.citytech.cuny.edu/collegecouncil/files/2014/08/2013-10-09-Chancellor_Report_Quick_Reference_Guide1.doc" TargetMode="External"/><Relationship Id="rId37" Type="http://schemas.openxmlformats.org/officeDocument/2006/relationships/oleObject" Target="embeddings/oleObject9.bin"/><Relationship Id="rId40" Type="http://schemas.openxmlformats.org/officeDocument/2006/relationships/oleObject" Target="embeddings/oleObject10.bin"/><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openlab.citytech.cuny.edu/collegecouncil/files/2014/08/2013-10-09-Chancellor_Report_Quick_Reference_Guide1.doc" TargetMode="External"/><Relationship Id="rId28" Type="http://schemas.openxmlformats.org/officeDocument/2006/relationships/oleObject" Target="embeddings/oleObject6.bin"/><Relationship Id="rId36" Type="http://schemas.openxmlformats.org/officeDocument/2006/relationships/hyperlink" Target="http://openlab.citytech.cuny.edu/collegecouncil/files/2014/08/2013-10-09-Proposal_Classification_Chart.pdf" TargetMode="External"/><Relationship Id="rId49"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oleObject" Target="embeddings/oleObject3.bin"/><Relationship Id="rId31" Type="http://schemas.openxmlformats.org/officeDocument/2006/relationships/oleObject" Target="embeddings/oleObject7.bin"/><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yperlink" Target="http://openlab.citytech.cuny.edu/collegecouncil/files/2014/08/2013-10-09-Proposal_Classification_Chart.pdf" TargetMode="External"/><Relationship Id="rId22" Type="http://schemas.openxmlformats.org/officeDocument/2006/relationships/oleObject" Target="embeddings/oleObject4.bin"/><Relationship Id="rId27" Type="http://schemas.openxmlformats.org/officeDocument/2006/relationships/hyperlink" Target="http://openlab.citytech.cuny.edu/collegecouncil/files/2014/08/2013-10-09-Proposal_Classification_Chart.pdf" TargetMode="External"/><Relationship Id="rId30" Type="http://schemas.openxmlformats.org/officeDocument/2006/relationships/hyperlink" Target="http://openlab.citytech.cuny.edu/collegecouncil/files/2014/08/2013-10-09-Proposal_Classification_Chart.pdf" TargetMode="External"/><Relationship Id="rId35" Type="http://schemas.openxmlformats.org/officeDocument/2006/relationships/hyperlink" Target="http://openlab.citytech.cuny.edu/collegecouncil/files/2014/08/2013-10-09-Chancellor_Report_Quick_Reference_Guide1.doc"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openlab.citytech.cuny.edu/collegecouncil/files/2014/08/2013-10-09-Chancellor_Report_Quick_Reference_Guide1.doc" TargetMode="External"/><Relationship Id="rId25" Type="http://schemas.openxmlformats.org/officeDocument/2006/relationships/oleObject" Target="embeddings/oleObject5.bin"/><Relationship Id="rId33" Type="http://schemas.openxmlformats.org/officeDocument/2006/relationships/hyperlink" Target="http://openlab.citytech.cuny.edu/collegecouncil/files/2014/08/2013-10-09-Proposal_Classification_Chart.pdf" TargetMode="External"/><Relationship Id="rId38" Type="http://schemas.openxmlformats.org/officeDocument/2006/relationships/hyperlink" Target="http://openlab.citytech.cuny.edu/collegecouncil/files/2014/08/2013-10-09-Chancellor_Report_Quick_Reference_Guide1.doc" TargetMode="External"/><Relationship Id="rId46" Type="http://schemas.openxmlformats.org/officeDocument/2006/relationships/header" Target="header3.xml"/><Relationship Id="rId20" Type="http://schemas.openxmlformats.org/officeDocument/2006/relationships/hyperlink" Target="http://openlab.citytech.cuny.edu/collegecouncil/files/2014/08/2013-10-09-Chancellor_Report_Quick_Reference_Guide1.doc" TargetMode="External"/><Relationship Id="rId41" Type="http://schemas.openxmlformats.org/officeDocument/2006/relationships/hyperlink" Target="http://openlab.citytech.cuny.edu/collegecouncil/files/2014/08/2013-10-09-Chancellor_Report_Quick_Reference_Guide1.doc"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AF4A7D9ACC407B8B1621FCDFFFB815"/>
        <w:category>
          <w:name w:val="General"/>
          <w:gallery w:val="placeholder"/>
        </w:category>
        <w:types>
          <w:type w:val="bbPlcHdr"/>
        </w:types>
        <w:behaviors>
          <w:behavior w:val="content"/>
        </w:behaviors>
        <w:guid w:val="{A2D8F36C-AD75-409A-B1FF-C8D819C65646}"/>
      </w:docPartPr>
      <w:docPartBody>
        <w:p w:rsidR="009E2887" w:rsidRDefault="009E2887" w:rsidP="009E2887">
          <w:pPr>
            <w:pStyle w:val="32AF4A7D9ACC407B8B1621FCDFFFB815"/>
          </w:pPr>
          <w:r>
            <w:t>[Type text]</w:t>
          </w:r>
        </w:p>
      </w:docPartBody>
    </w:docPart>
    <w:docPart>
      <w:docPartPr>
        <w:name w:val="E44ABB17EBE0442FBA1893A6D0C12721"/>
        <w:category>
          <w:name w:val="General"/>
          <w:gallery w:val="placeholder"/>
        </w:category>
        <w:types>
          <w:type w:val="bbPlcHdr"/>
        </w:types>
        <w:behaviors>
          <w:behavior w:val="content"/>
        </w:behaviors>
        <w:guid w:val="{96F92F51-995B-48FD-903B-7B41E0BD9226}"/>
      </w:docPartPr>
      <w:docPartBody>
        <w:p w:rsidR="009E2887" w:rsidRDefault="009E2887" w:rsidP="009E2887">
          <w:pPr>
            <w:pStyle w:val="E44ABB17EBE0442FBA1893A6D0C12721"/>
          </w:pPr>
          <w:r>
            <w:t>[Type text]</w:t>
          </w:r>
        </w:p>
      </w:docPartBody>
    </w:docPart>
    <w:docPart>
      <w:docPartPr>
        <w:name w:val="4D711E6D8B184CD2998B1D097803702A"/>
        <w:category>
          <w:name w:val="General"/>
          <w:gallery w:val="placeholder"/>
        </w:category>
        <w:types>
          <w:type w:val="bbPlcHdr"/>
        </w:types>
        <w:behaviors>
          <w:behavior w:val="content"/>
        </w:behaviors>
        <w:guid w:val="{80A0E6D7-8EA1-4370-B303-C6A796200D2F}"/>
      </w:docPartPr>
      <w:docPartBody>
        <w:p w:rsidR="009E2887" w:rsidRDefault="009E2887" w:rsidP="009E2887">
          <w:pPr>
            <w:pStyle w:val="4D711E6D8B184CD2998B1D097803702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4435B"/>
    <w:rsid w:val="0020276D"/>
    <w:rsid w:val="003E1123"/>
    <w:rsid w:val="004511FD"/>
    <w:rsid w:val="00492A3A"/>
    <w:rsid w:val="00494E28"/>
    <w:rsid w:val="0054435B"/>
    <w:rsid w:val="0062424E"/>
    <w:rsid w:val="0073635C"/>
    <w:rsid w:val="00867F9A"/>
    <w:rsid w:val="009E2887"/>
    <w:rsid w:val="00A02D5B"/>
    <w:rsid w:val="00A47EBF"/>
    <w:rsid w:val="00AE5DAA"/>
    <w:rsid w:val="00C456B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 w:type="paragraph" w:customStyle="1" w:styleId="32AF4A7D9ACC407B8B1621FCDFFFB815">
    <w:name w:val="32AF4A7D9ACC407B8B1621FCDFFFB815"/>
    <w:rsid w:val="009E2887"/>
    <w:pPr>
      <w:spacing w:after="200" w:line="276" w:lineRule="auto"/>
    </w:pPr>
    <w:rPr>
      <w:sz w:val="22"/>
      <w:szCs w:val="22"/>
      <w:lang w:eastAsia="en-US"/>
    </w:rPr>
  </w:style>
  <w:style w:type="paragraph" w:customStyle="1" w:styleId="E44ABB17EBE0442FBA1893A6D0C12721">
    <w:name w:val="E44ABB17EBE0442FBA1893A6D0C12721"/>
    <w:rsid w:val="009E2887"/>
    <w:pPr>
      <w:spacing w:after="200" w:line="276" w:lineRule="auto"/>
    </w:pPr>
    <w:rPr>
      <w:sz w:val="22"/>
      <w:szCs w:val="22"/>
      <w:lang w:eastAsia="en-US"/>
    </w:rPr>
  </w:style>
  <w:style w:type="paragraph" w:customStyle="1" w:styleId="4D711E6D8B184CD2998B1D097803702A">
    <w:name w:val="4D711E6D8B184CD2998B1D097803702A"/>
    <w:rsid w:val="009E2887"/>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EDA62-9C78-41AC-ACD0-BF45FDB57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5590</Words>
  <Characters>31863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Viviana Vladutescu</cp:lastModifiedBy>
  <cp:revision>2</cp:revision>
  <cp:lastPrinted>2015-04-02T15:22:00Z</cp:lastPrinted>
  <dcterms:created xsi:type="dcterms:W3CDTF">2015-04-04T23:10:00Z</dcterms:created>
  <dcterms:modified xsi:type="dcterms:W3CDTF">2015-04-04T23:10:00Z</dcterms:modified>
</cp:coreProperties>
</file>