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AB" w:rsidRDefault="00A916AB">
      <w:pPr>
        <w:rPr>
          <w:rFonts w:ascii="Arial" w:hAnsi="Arial" w:cs="Arial"/>
          <w:sz w:val="24"/>
          <w:szCs w:val="24"/>
        </w:rPr>
      </w:pPr>
      <w:r>
        <w:rPr>
          <w:rFonts w:ascii="Arial" w:hAnsi="Arial" w:cs="Arial"/>
          <w:sz w:val="24"/>
          <w:szCs w:val="24"/>
        </w:rPr>
        <w:t>Crystal Llerena</w:t>
      </w:r>
    </w:p>
    <w:p w:rsidR="00A916AB" w:rsidRPr="00A916AB" w:rsidRDefault="00A916AB">
      <w:pPr>
        <w:rPr>
          <w:rFonts w:ascii="Arial" w:hAnsi="Arial" w:cs="Arial"/>
          <w:sz w:val="24"/>
          <w:szCs w:val="24"/>
        </w:rPr>
      </w:pPr>
      <w:r>
        <w:rPr>
          <w:rFonts w:ascii="Arial" w:hAnsi="Arial" w:cs="Arial"/>
          <w:sz w:val="24"/>
          <w:szCs w:val="24"/>
        </w:rPr>
        <w:t>ARTH 1103 Sec E 414</w:t>
      </w:r>
    </w:p>
    <w:p w:rsidR="00A916AB" w:rsidRDefault="00A916AB"/>
    <w:p w:rsidR="00A916AB" w:rsidRDefault="00861578">
      <w:r>
        <w:rPr>
          <w:noProof/>
        </w:rPr>
        <w:drawing>
          <wp:inline distT="0" distB="0" distL="0" distR="0" wp14:anchorId="53139EE1" wp14:editId="2EEEAD41">
            <wp:extent cx="5840083" cy="3893262"/>
            <wp:effectExtent l="0" t="0" r="8890" b="0"/>
            <wp:docPr id="3" name="Picture 3" descr="Image result for homestead building in kew gar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stead building in kew garde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4135" cy="3895963"/>
                    </a:xfrm>
                    <a:prstGeom prst="rect">
                      <a:avLst/>
                    </a:prstGeom>
                    <a:noFill/>
                    <a:ln>
                      <a:noFill/>
                    </a:ln>
                  </pic:spPr>
                </pic:pic>
              </a:graphicData>
            </a:graphic>
          </wp:inline>
        </w:drawing>
      </w:r>
    </w:p>
    <w:p w:rsidR="001E6356" w:rsidRDefault="001E6356">
      <w:bookmarkStart w:id="0" w:name="_GoBack"/>
      <w:bookmarkEnd w:id="0"/>
    </w:p>
    <w:p w:rsidR="00A916AB" w:rsidRPr="000F706E" w:rsidRDefault="00861578">
      <w:pPr>
        <w:rPr>
          <w:rFonts w:ascii="Times New Roman" w:hAnsi="Times New Roman" w:cs="Times New Roman"/>
          <w:b/>
          <w:sz w:val="24"/>
          <w:szCs w:val="24"/>
        </w:rPr>
      </w:pPr>
      <w:r>
        <w:rPr>
          <w:rFonts w:ascii="Arial" w:hAnsi="Arial" w:cs="Arial"/>
          <w:sz w:val="24"/>
          <w:szCs w:val="24"/>
        </w:rPr>
        <w:t xml:space="preserve"> </w:t>
      </w:r>
      <w:r w:rsidR="00A916AB">
        <w:rPr>
          <w:rFonts w:ascii="Arial" w:hAnsi="Arial" w:cs="Arial"/>
          <w:sz w:val="24"/>
          <w:szCs w:val="24"/>
        </w:rPr>
        <w:t xml:space="preserve"> </w:t>
      </w:r>
      <w:r w:rsidR="00A916AB" w:rsidRPr="000F706E">
        <w:rPr>
          <w:rFonts w:ascii="Arial" w:hAnsi="Arial" w:cs="Arial"/>
          <w:b/>
          <w:sz w:val="24"/>
          <w:szCs w:val="24"/>
        </w:rPr>
        <w:t>“</w:t>
      </w:r>
      <w:r w:rsidR="00A916AB" w:rsidRPr="000F706E">
        <w:rPr>
          <w:rFonts w:ascii="Times New Roman" w:hAnsi="Times New Roman" w:cs="Times New Roman"/>
          <w:b/>
          <w:sz w:val="24"/>
          <w:szCs w:val="24"/>
        </w:rPr>
        <w:t xml:space="preserve">Homestead” is a commercial/ apartment building. This is located in Queens specifically Kew Gardens along Lefferts Blvd. </w:t>
      </w:r>
    </w:p>
    <w:p w:rsidR="00861578" w:rsidRDefault="00861578" w:rsidP="00250944">
      <w:pPr>
        <w:ind w:firstLine="720"/>
        <w:rPr>
          <w:rFonts w:ascii="Times New Roman" w:hAnsi="Times New Roman" w:cs="Times New Roman"/>
          <w:sz w:val="24"/>
          <w:szCs w:val="24"/>
        </w:rPr>
      </w:pPr>
      <w:r>
        <w:rPr>
          <w:rFonts w:ascii="Times New Roman" w:hAnsi="Times New Roman" w:cs="Times New Roman"/>
          <w:sz w:val="24"/>
          <w:szCs w:val="24"/>
        </w:rPr>
        <w:t xml:space="preserve">This building was built around 1914 but its style is centuries old. </w:t>
      </w:r>
      <w:r w:rsidR="00395AE3">
        <w:rPr>
          <w:rFonts w:ascii="Times New Roman" w:hAnsi="Times New Roman" w:cs="Times New Roman"/>
          <w:sz w:val="24"/>
          <w:szCs w:val="24"/>
        </w:rPr>
        <w:t>The style is considered to be Tudor that comes from England from 1484-1603.</w:t>
      </w:r>
      <w:r w:rsidR="008D6E6C">
        <w:rPr>
          <w:rFonts w:ascii="Times New Roman" w:hAnsi="Times New Roman" w:cs="Times New Roman"/>
          <w:sz w:val="24"/>
          <w:szCs w:val="24"/>
        </w:rPr>
        <w:t xml:space="preserve">This type of style was the final development of the Medieval architecture and as well shown in the beginnings of the Renaissance architecture. The building pictured above closely resembles </w:t>
      </w:r>
      <w:r w:rsidR="008D6E6C" w:rsidRPr="008D6E6C">
        <w:rPr>
          <w:rFonts w:ascii="Times New Roman" w:hAnsi="Times New Roman" w:cs="Times New Roman"/>
          <w:sz w:val="24"/>
          <w:szCs w:val="24"/>
          <w:u w:val="single"/>
        </w:rPr>
        <w:t>The Little Moreton Hall</w:t>
      </w:r>
      <w:r w:rsidR="008D6E6C">
        <w:rPr>
          <w:rFonts w:ascii="Times New Roman" w:hAnsi="Times New Roman" w:cs="Times New Roman"/>
          <w:sz w:val="24"/>
          <w:szCs w:val="24"/>
        </w:rPr>
        <w:t xml:space="preserve">, in </w:t>
      </w:r>
      <w:r w:rsidR="008D6E6C" w:rsidRPr="008D6E6C">
        <w:rPr>
          <w:rFonts w:ascii="Times New Roman" w:hAnsi="Times New Roman" w:cs="Times New Roman"/>
          <w:sz w:val="24"/>
          <w:szCs w:val="24"/>
        </w:rPr>
        <w:t>Cheshire, England</w:t>
      </w:r>
      <w:r w:rsidR="008D6E6C">
        <w:rPr>
          <w:rFonts w:ascii="Times New Roman" w:hAnsi="Times New Roman" w:cs="Times New Roman"/>
          <w:sz w:val="24"/>
          <w:szCs w:val="24"/>
        </w:rPr>
        <w:t xml:space="preserve">. </w:t>
      </w:r>
      <w:r w:rsidR="00250944">
        <w:rPr>
          <w:rFonts w:ascii="Times New Roman" w:hAnsi="Times New Roman" w:cs="Times New Roman"/>
          <w:sz w:val="24"/>
          <w:szCs w:val="24"/>
        </w:rPr>
        <w:t>The noted elements of the Tudor style is half-timber or also known as “post and beam” construct, this done by creating structure use to square off and carefully fit and join timber with joint secured by wooden pegs, this can be seen decoratively in the building.</w:t>
      </w:r>
      <w:r w:rsidR="00ED4137">
        <w:rPr>
          <w:rFonts w:ascii="Times New Roman" w:hAnsi="Times New Roman" w:cs="Times New Roman"/>
          <w:sz w:val="24"/>
          <w:szCs w:val="24"/>
        </w:rPr>
        <w:t xml:space="preserve"> Another element to the Tudor style building is the effect of corbels located underneath the windows. This </w:t>
      </w:r>
      <w:r w:rsidR="000F706E">
        <w:rPr>
          <w:rFonts w:ascii="Times New Roman" w:hAnsi="Times New Roman" w:cs="Times New Roman"/>
          <w:sz w:val="24"/>
          <w:szCs w:val="24"/>
        </w:rPr>
        <w:t>building</w:t>
      </w:r>
      <w:r w:rsidR="00ED4137">
        <w:rPr>
          <w:rFonts w:ascii="Times New Roman" w:hAnsi="Times New Roman" w:cs="Times New Roman"/>
          <w:sz w:val="24"/>
          <w:szCs w:val="24"/>
        </w:rPr>
        <w:t xml:space="preserve"> also compares to </w:t>
      </w:r>
      <w:r w:rsidR="000F706E" w:rsidRPr="000F706E">
        <w:rPr>
          <w:rFonts w:ascii="Times New Roman" w:hAnsi="Times New Roman" w:cs="Times New Roman"/>
          <w:sz w:val="24"/>
          <w:szCs w:val="24"/>
        </w:rPr>
        <w:t>Sutton Place, Surrey</w:t>
      </w:r>
      <w:r w:rsidR="000F706E">
        <w:rPr>
          <w:rFonts w:ascii="Times New Roman" w:hAnsi="Times New Roman" w:cs="Times New Roman"/>
          <w:sz w:val="24"/>
          <w:szCs w:val="24"/>
        </w:rPr>
        <w:t xml:space="preserve"> Manor house by the cross symbols located at the top of the building.</w:t>
      </w:r>
    </w:p>
    <w:p w:rsidR="00395AE3" w:rsidRDefault="00395AE3">
      <w:pPr>
        <w:rPr>
          <w:rFonts w:ascii="Times New Roman" w:hAnsi="Times New Roman" w:cs="Times New Roman"/>
          <w:sz w:val="24"/>
          <w:szCs w:val="24"/>
        </w:rPr>
      </w:pPr>
    </w:p>
    <w:p w:rsidR="00395AE3" w:rsidRDefault="00395AE3">
      <w:pPr>
        <w:rPr>
          <w:rFonts w:ascii="Times New Roman" w:hAnsi="Times New Roman" w:cs="Times New Roman"/>
          <w:sz w:val="24"/>
          <w:szCs w:val="24"/>
        </w:rPr>
      </w:pPr>
    </w:p>
    <w:p w:rsidR="00395AE3" w:rsidRDefault="00395AE3">
      <w:pPr>
        <w:rPr>
          <w:rFonts w:ascii="Times New Roman" w:hAnsi="Times New Roman" w:cs="Times New Roman"/>
          <w:sz w:val="24"/>
          <w:szCs w:val="24"/>
        </w:rPr>
      </w:pPr>
    </w:p>
    <w:p w:rsidR="00250944" w:rsidRDefault="00395AE3">
      <w:r>
        <w:rPr>
          <w:noProof/>
        </w:rPr>
        <w:drawing>
          <wp:inline distT="0" distB="0" distL="0" distR="0" wp14:anchorId="3C1797E1" wp14:editId="436EE937">
            <wp:extent cx="2372264" cy="3225592"/>
            <wp:effectExtent l="0" t="0" r="9525" b="0"/>
            <wp:docPr id="5" name="Picture 5" descr="https://upload.wikimedia.org/wikipedia/commons/b/b8/Entrance_facade_at_Sutton_Place_-_geograph.org.uk_-_1556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b/b8/Entrance_facade_at_Sutton_Place_-_geograph.org.uk_-_15569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549" cy="3228699"/>
                    </a:xfrm>
                    <a:prstGeom prst="rect">
                      <a:avLst/>
                    </a:prstGeom>
                    <a:noFill/>
                    <a:ln>
                      <a:noFill/>
                    </a:ln>
                  </pic:spPr>
                </pic:pic>
              </a:graphicData>
            </a:graphic>
          </wp:inline>
        </w:drawing>
      </w:r>
      <w:r>
        <w:rPr>
          <w:noProof/>
        </w:rPr>
        <mc:AlternateContent>
          <mc:Choice Requires="wps">
            <w:drawing>
              <wp:inline distT="0" distB="0" distL="0" distR="0" wp14:anchorId="118982C8" wp14:editId="636AE77B">
                <wp:extent cx="301625" cy="301625"/>
                <wp:effectExtent l="0" t="0" r="0" b="0"/>
                <wp:docPr id="4" name="AutoShape 3" descr="https://openlab.citytech.cuny.edu/arth1103/files/2013/11/1600Hampton-Court-Palace-08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openlab.citytech.cuny.edu/arth1103/files/2013/11/1600Hampton-Court-Palace-0846.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" filled="f" stroked="f">
                <o:lock v:ext="edit" aspectratio="t"/>
                <w10:anchorlock/>
              </v:rect>
            </w:pict>
          </mc:Fallback>
        </mc:AlternateContent>
      </w:r>
    </w:p>
    <w:p w:rsidR="00250944" w:rsidRDefault="00250944">
      <w:r w:rsidRPr="00250944">
        <w:t>Entrance facade of Sutton Place, Surrey, dating from around 1525</w:t>
      </w:r>
    </w:p>
    <w:p w:rsidR="00250944" w:rsidRDefault="00250944"/>
    <w:p w:rsidR="00250944" w:rsidRDefault="00250944"/>
    <w:p w:rsidR="00A916AB" w:rsidRDefault="00395AE3">
      <w:r>
        <w:rPr>
          <w:noProof/>
        </w:rPr>
        <mc:AlternateContent>
          <mc:Choice Requires="wps">
            <w:drawing>
              <wp:inline distT="0" distB="0" distL="0" distR="0" wp14:anchorId="0B5EA45A" wp14:editId="35D8B3FA">
                <wp:extent cx="301625" cy="301625"/>
                <wp:effectExtent l="0" t="0" r="0" b="3175"/>
                <wp:docPr id="6" name="AutoShape 5" descr="https://openlab.citytech.cuny.edu/arth1103/files/2013/11/dsc_02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944" w:rsidRDefault="00250944" w:rsidP="00250944">
                            <w:pPr>
                              <w:jc w:val="center"/>
                            </w:pPr>
                          </w:p>
                        </w:txbxContent>
                      </wps:txbx>
                      <wps:bodyPr rot="0" vert="horz" wrap="square" lIns="91440" tIns="45720" rIns="91440" bIns="45720" anchor="t" anchorCtr="0" upright="1">
                        <a:noAutofit/>
                      </wps:bodyPr>
                    </wps:wsp>
                  </a:graphicData>
                </a:graphic>
              </wp:inline>
            </w:drawing>
          </mc:Choice>
          <mc:Fallback>
            <w:pict>
              <v:rect id="AutoShape 5" o:spid="_x0000_s1026" alt="Description: https://openlab.citytech.cuny.edu/arth1103/files/2013/11/dsc_0209.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" filled="f" stroked="f">
                <o:lock v:ext="edit" aspectratio="t"/>
                <v:textbox>
                  <w:txbxContent>
                    <w:p w:rsidR="00250944" w:rsidRDefault="00250944" w:rsidP="00250944">
                      <w:pPr>
                        <w:jc w:val="center"/>
                      </w:pPr>
                    </w:p>
                  </w:txbxContent>
                </v:textbox>
                <w10:anchorlock/>
              </v:rect>
            </w:pict>
          </mc:Fallback>
        </mc:AlternateContent>
      </w:r>
      <w:r>
        <w:rPr>
          <w:noProof/>
        </w:rPr>
        <w:drawing>
          <wp:inline distT="0" distB="0" distL="0" distR="0" wp14:anchorId="2C9FB926" wp14:editId="6BD49A6F">
            <wp:extent cx="3027871" cy="2596551"/>
            <wp:effectExtent l="0" t="0" r="1270" b="0"/>
            <wp:docPr id="7" name="Picture 7" descr="https://upload.wikimedia.org/wikipedia/commons/thumb/2/27/LittleMoretonHall.jpg/1024px-LittleMoreton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2/27/LittleMoretonHall.jpg/1024px-LittleMoretonH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9398" cy="2606436"/>
                    </a:xfrm>
                    <a:prstGeom prst="rect">
                      <a:avLst/>
                    </a:prstGeom>
                    <a:noFill/>
                    <a:ln>
                      <a:noFill/>
                    </a:ln>
                  </pic:spPr>
                </pic:pic>
              </a:graphicData>
            </a:graphic>
          </wp:inline>
        </w:drawing>
      </w:r>
    </w:p>
    <w:p w:rsidR="00250944" w:rsidRDefault="00250944">
      <w:r w:rsidRPr="00250944">
        <w:t>Little Moreton Hall, built in stages between 1504-62</w:t>
      </w:r>
    </w:p>
    <w:p w:rsidR="00250944" w:rsidRDefault="00250944"/>
    <w:p w:rsidR="00250944" w:rsidRDefault="00250944"/>
    <w:sectPr w:rsidR="00250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B6" w:rsidRDefault="004830B6" w:rsidP="00A916AB">
      <w:pPr>
        <w:spacing w:after="0" w:line="240" w:lineRule="auto"/>
      </w:pPr>
      <w:r>
        <w:separator/>
      </w:r>
    </w:p>
  </w:endnote>
  <w:endnote w:type="continuationSeparator" w:id="0">
    <w:p w:rsidR="004830B6" w:rsidRDefault="004830B6" w:rsidP="00A9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B6" w:rsidRDefault="004830B6" w:rsidP="00A916AB">
      <w:pPr>
        <w:spacing w:after="0" w:line="240" w:lineRule="auto"/>
      </w:pPr>
      <w:r>
        <w:separator/>
      </w:r>
    </w:p>
  </w:footnote>
  <w:footnote w:type="continuationSeparator" w:id="0">
    <w:p w:rsidR="004830B6" w:rsidRDefault="004830B6" w:rsidP="00A91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B"/>
    <w:rsid w:val="000F706E"/>
    <w:rsid w:val="001E6356"/>
    <w:rsid w:val="00250944"/>
    <w:rsid w:val="00395AE3"/>
    <w:rsid w:val="004830B6"/>
    <w:rsid w:val="00861578"/>
    <w:rsid w:val="008D6E6C"/>
    <w:rsid w:val="00A916AB"/>
    <w:rsid w:val="00ED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AB"/>
    <w:rPr>
      <w:rFonts w:ascii="Tahoma" w:hAnsi="Tahoma" w:cs="Tahoma"/>
      <w:sz w:val="16"/>
      <w:szCs w:val="16"/>
    </w:rPr>
  </w:style>
  <w:style w:type="paragraph" w:styleId="Header">
    <w:name w:val="header"/>
    <w:basedOn w:val="Normal"/>
    <w:link w:val="HeaderChar"/>
    <w:uiPriority w:val="99"/>
    <w:unhideWhenUsed/>
    <w:rsid w:val="00A91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6AB"/>
  </w:style>
  <w:style w:type="paragraph" w:styleId="Footer">
    <w:name w:val="footer"/>
    <w:basedOn w:val="Normal"/>
    <w:link w:val="FooterChar"/>
    <w:uiPriority w:val="99"/>
    <w:unhideWhenUsed/>
    <w:rsid w:val="00A91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AB"/>
  </w:style>
  <w:style w:type="character" w:styleId="Hyperlink">
    <w:name w:val="Hyperlink"/>
    <w:basedOn w:val="DefaultParagraphFont"/>
    <w:uiPriority w:val="99"/>
    <w:semiHidden/>
    <w:unhideWhenUsed/>
    <w:rsid w:val="008D6E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AB"/>
    <w:rPr>
      <w:rFonts w:ascii="Tahoma" w:hAnsi="Tahoma" w:cs="Tahoma"/>
      <w:sz w:val="16"/>
      <w:szCs w:val="16"/>
    </w:rPr>
  </w:style>
  <w:style w:type="paragraph" w:styleId="Header">
    <w:name w:val="header"/>
    <w:basedOn w:val="Normal"/>
    <w:link w:val="HeaderChar"/>
    <w:uiPriority w:val="99"/>
    <w:unhideWhenUsed/>
    <w:rsid w:val="00A91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6AB"/>
  </w:style>
  <w:style w:type="paragraph" w:styleId="Footer">
    <w:name w:val="footer"/>
    <w:basedOn w:val="Normal"/>
    <w:link w:val="FooterChar"/>
    <w:uiPriority w:val="99"/>
    <w:unhideWhenUsed/>
    <w:rsid w:val="00A91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AB"/>
  </w:style>
  <w:style w:type="character" w:styleId="Hyperlink">
    <w:name w:val="Hyperlink"/>
    <w:basedOn w:val="DefaultParagraphFont"/>
    <w:uiPriority w:val="99"/>
    <w:semiHidden/>
    <w:unhideWhenUsed/>
    <w:rsid w:val="008D6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2018-12-21T17:16:00Z</dcterms:created>
  <dcterms:modified xsi:type="dcterms:W3CDTF">2018-12-21T18:40:00Z</dcterms:modified>
</cp:coreProperties>
</file>