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1385871</wp:posOffset>
            </wp:positionH>
            <wp:positionV relativeFrom="paragraph">
              <wp:posOffset>267</wp:posOffset>
            </wp:positionV>
            <wp:extent cx="3175000" cy="3175000"/>
            <wp:effectExtent b="0" l="0" r="0" t="0"/>
            <wp:wrapTopAndBottom distB="0" distT="0"/>
            <wp:docPr id="10764498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75000" cy="3175000"/>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Chynna Caleb-Nicholson currently attends New York City College of Technology, City University of New York (CUNY), and will be obtaining her Bachelorette degree in the Business and Technology of Fashion this upcoming fall. Caleb-Nicholson is family oriented, self driven, respectful, selfless, ambitious, authentic, artistic, passionate, and balanced. Her mission upon completion of her degree is to obtain a job as a Visual Merchandiser Coordinator. In this role, Caleb-Nicholson intends to use her retail sales experience as well as her internship experience to her advantage to excel in this position. Working at a major department store and as an Executive Intern for a luxury women’s brand, Caleb-Nicholson has been given hands on skills selecting merchandise, pulling PR pieces and attending preproduction fittings. Caleb-Nicholson values hard work and dedication. During her final year of college, Caleb-Nicholson was President of her departments </w:t>
      </w:r>
      <w:r w:rsidDel="00000000" w:rsidR="00000000" w:rsidRPr="00000000">
        <w:rPr>
          <w:rFonts w:ascii="Times New Roman" w:cs="Times New Roman" w:eastAsia="Times New Roman" w:hAnsi="Times New Roman"/>
          <w:i w:val="1"/>
          <w:rtl w:val="0"/>
        </w:rPr>
        <w:t xml:space="preserve">Futurists of Fashion </w:t>
      </w:r>
      <w:r w:rsidDel="00000000" w:rsidR="00000000" w:rsidRPr="00000000">
        <w:rPr>
          <w:rFonts w:ascii="Times New Roman" w:cs="Times New Roman" w:eastAsia="Times New Roman" w:hAnsi="Times New Roman"/>
          <w:rtl w:val="0"/>
        </w:rPr>
        <w:t xml:space="preserve">club, participating in the schools first ever fashion show titled: Luxe of Fashion. What that experience taught was the importance of teamwork and that it is okay to go back to the drawing board and make changes if things are not going as planned.</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According to Bell (2017), the colors can “create a mood, expand, or contract.” For Caleb-Nicholson’s logo, she decided to use the color black because the color always adds a sense of togetherness and sleekness. Caleb-Nicholson opted out of using brighter colors because she wanted her logo to look as clear and concise as possible. For her font, Caleb-Nicholson used TAN Pearl for her initials and full name; and Buongiorno Rastellino for the cursive writing within each initial. </w:t>
      </w:r>
      <w:r w:rsidDel="00000000" w:rsidR="00000000" w:rsidRPr="00000000">
        <w:rPr>
          <w:rFonts w:ascii="Times New Roman" w:cs="Times New Roman" w:eastAsia="Times New Roman" w:hAnsi="Times New Roman"/>
          <w:b w:val="1"/>
          <w:i w:val="1"/>
          <w:rtl w:val="0"/>
        </w:rPr>
        <w:t xml:space="preserve">Line </w:t>
      </w:r>
      <w:r w:rsidDel="00000000" w:rsidR="00000000" w:rsidRPr="00000000">
        <w:rPr>
          <w:rFonts w:ascii="Times New Roman" w:cs="Times New Roman" w:eastAsia="Times New Roman" w:hAnsi="Times New Roman"/>
          <w:rtl w:val="0"/>
        </w:rPr>
        <w:t xml:space="preserve">is defined as “a direction – a major part of composition” (Bell, 2017). To add a little excitement, each name writing in cursive is rotated and aligned vertically. Vertical lines represent “strength, height and pride” and Caleb-Nicholson has shown throughout her college career her resilience to push forward as obstacles have continuously been thrown her way.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PERSONAL GOALS</w:t>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Get a Drivers License</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Study for written exam</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and pass written exam</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 to driving school/take courses</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driving test and pass</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 license</w:t>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Own a Brownstone</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 an annual salary job</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credit (850 and above)</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$7000 or more to make a down payment</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perfect location</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Wait for the market to be stable</w:t>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Own a Farm</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Decide what to harvest, grow, produce</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property</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Machinery </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the process of owning and running a farm </w:t>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 a Non-Profit Organization</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Purpose of the non-profit </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Brainstorm names</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prospective organization members</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Internal Plans, Strategy plans, </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 a lawyer or speak with lawyers </w:t>
      </w:r>
    </w:p>
    <w:p w:rsidR="00000000" w:rsidDel="00000000" w:rsidP="00000000" w:rsidRDefault="00000000" w:rsidRPr="00000000" w14:paraId="0000001F">
      <w:pPr>
        <w:spacing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 a Family</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financially stable</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a partner I would want to marry and have children with</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 married</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sure health is in order (Health Insurance)</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kids!</w:t>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PROFESSIONAL GOALS</w:t>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Obtain Bachelorette Degree</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Properly completing my internship at Lafayette148</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Correctly completing internship class assignments </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Passing Internship</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Properly complete DegreeWorks</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w:t>
      </w:r>
    </w:p>
    <w:p w:rsidR="00000000" w:rsidDel="00000000" w:rsidP="00000000" w:rsidRDefault="00000000" w:rsidRPr="00000000" w14:paraId="0000002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at Lafayette148</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 up to work on time</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internship projects on time</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Internship and Internship course (Pass)</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out intended role/position</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 in an Exploratory Interview</w:t>
      </w:r>
    </w:p>
    <w:p w:rsidR="00000000" w:rsidDel="00000000" w:rsidP="00000000" w:rsidRDefault="00000000" w:rsidRPr="00000000" w14:paraId="0000003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Obtain master's degree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master programs/schools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and pass (GRE) and/or (GMAT) with 730 or higher (GMAT)</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 about potential mentors/professors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 accepted into a school</w:t>
      </w:r>
    </w:p>
    <w:p w:rsidR="00000000" w:rsidDel="00000000" w:rsidP="00000000" w:rsidRDefault="00000000" w:rsidRPr="00000000" w14:paraId="0000003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Salary Increase</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in role</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 master's degree</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 for feedback</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work accomplishments</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 a promotion</w:t>
      </w:r>
    </w:p>
    <w:p w:rsidR="00000000" w:rsidDel="00000000" w:rsidP="00000000" w:rsidRDefault="00000000" w:rsidRPr="00000000" w14:paraId="0000003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 Branding Agency</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Target Market</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brand identity</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 branding strategy </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 the team</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Legal help</w:t>
      </w:r>
    </w:p>
    <w:p w:rsidR="00000000" w:rsidDel="00000000" w:rsidP="00000000" w:rsidRDefault="00000000" w:rsidRPr="00000000" w14:paraId="0000004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96"/>
          <w:szCs w:val="96"/>
        </w:rPr>
        <w:drawing>
          <wp:inline distB="114300" distT="114300" distL="114300" distR="114300">
            <wp:extent cx="5943600" cy="8394700"/>
            <wp:effectExtent b="0" l="0" r="0" t="0"/>
            <wp:docPr id="107644981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943600" cy="83947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Reference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Bell, J., &amp; Ternus, K. (2017). Silent selling.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Bloomsbury Publishing Plc eBooks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https://doi.org/10.5040/9781501315527</w:t>
      </w:r>
    </w:p>
    <w:p w:rsidR="00000000" w:rsidDel="00000000" w:rsidP="00000000" w:rsidRDefault="00000000" w:rsidRPr="00000000" w14:paraId="0000005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D313E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D313E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D313EA"/>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D313EA"/>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313EA"/>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313EA"/>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313E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313E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313E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313E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313E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313E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313E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313E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313E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313E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313E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313EA"/>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313EA"/>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313E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313EA"/>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313E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313E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313EA"/>
    <w:rPr>
      <w:i w:val="1"/>
      <w:iCs w:val="1"/>
      <w:color w:val="404040" w:themeColor="text1" w:themeTint="0000BF"/>
    </w:rPr>
  </w:style>
  <w:style w:type="paragraph" w:styleId="ListParagraph">
    <w:name w:val="List Paragraph"/>
    <w:basedOn w:val="Normal"/>
    <w:uiPriority w:val="34"/>
    <w:qFormat w:val="1"/>
    <w:rsid w:val="00D313EA"/>
    <w:pPr>
      <w:ind w:left="720"/>
      <w:contextualSpacing w:val="1"/>
    </w:pPr>
  </w:style>
  <w:style w:type="character" w:styleId="IntenseEmphasis">
    <w:name w:val="Intense Emphasis"/>
    <w:basedOn w:val="DefaultParagraphFont"/>
    <w:uiPriority w:val="21"/>
    <w:qFormat w:val="1"/>
    <w:rsid w:val="00D313EA"/>
    <w:rPr>
      <w:i w:val="1"/>
      <w:iCs w:val="1"/>
      <w:color w:val="0f4761" w:themeColor="accent1" w:themeShade="0000BF"/>
    </w:rPr>
  </w:style>
  <w:style w:type="paragraph" w:styleId="IntenseQuote">
    <w:name w:val="Intense Quote"/>
    <w:basedOn w:val="Normal"/>
    <w:next w:val="Normal"/>
    <w:link w:val="IntenseQuoteChar"/>
    <w:uiPriority w:val="30"/>
    <w:qFormat w:val="1"/>
    <w:rsid w:val="00D313E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313EA"/>
    <w:rPr>
      <w:i w:val="1"/>
      <w:iCs w:val="1"/>
      <w:color w:val="0f4761" w:themeColor="accent1" w:themeShade="0000BF"/>
    </w:rPr>
  </w:style>
  <w:style w:type="character" w:styleId="IntenseReference">
    <w:name w:val="Intense Reference"/>
    <w:basedOn w:val="DefaultParagraphFont"/>
    <w:uiPriority w:val="32"/>
    <w:qFormat w:val="1"/>
    <w:rsid w:val="00D313EA"/>
    <w:rPr>
      <w:b w:val="1"/>
      <w:bCs w:val="1"/>
      <w:smallCaps w:val="1"/>
      <w:color w:val="0f4761" w:themeColor="accent1" w:themeShade="0000BF"/>
      <w:spacing w:val="5"/>
    </w:rPr>
  </w:style>
  <w:style w:type="paragraph" w:styleId="NormalWeb">
    <w:name w:val="Normal (Web)"/>
    <w:basedOn w:val="Normal"/>
    <w:uiPriority w:val="99"/>
    <w:semiHidden w:val="1"/>
    <w:unhideWhenUsed w:val="1"/>
    <w:rsid w:val="00716B21"/>
    <w:pPr>
      <w:spacing w:after="100" w:afterAutospacing="1" w:before="100" w:beforeAutospacing="1" w:line="240" w:lineRule="auto"/>
    </w:pPr>
    <w:rPr>
      <w:rFonts w:ascii="Times New Roman" w:cs="Times New Roman" w:hAnsi="Times New Roman"/>
      <w:kern w:val="0"/>
    </w:rPr>
  </w:style>
  <w:style w:type="character" w:styleId="apple-converted-space" w:customStyle="1">
    <w:name w:val="apple-converted-space"/>
    <w:basedOn w:val="DefaultParagraphFont"/>
    <w:rsid w:val="00716B21"/>
  </w:style>
  <w:style w:type="character" w:styleId="url" w:customStyle="1">
    <w:name w:val="url"/>
    <w:basedOn w:val="DefaultParagraphFont"/>
    <w:rsid w:val="00716B21"/>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OXl2Qws03vVsMeUt0Vw7a5QVw==">CgMxLjAyCGguZ2pkZ3hzMgloLjMwajB6bGwyCWguMWZvYjl0ZTgAciExb0RIaktGTnZqbnQ0QzVJUmQ1aG9McThUekcyUlp6TmU=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2024-08-02T09:30:00Z</dcterms:created>
  <dc:creator>Chynna.Nicholson</dc:creator>
</cp:coreProperties>
</file>