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3F" w:rsidRDefault="002C343F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 Neue"/>
          <w:b/>
          <w:bCs/>
          <w:color w:val="053157"/>
        </w:rPr>
      </w:pPr>
      <w:r>
        <w:rPr>
          <w:rFonts w:ascii="Helvetica" w:hAnsi="Helvetica" w:cs="Helvetica Neue"/>
          <w:b/>
          <w:bCs/>
          <w:color w:val="053157"/>
        </w:rPr>
        <w:t>Girls Who Code Financial Statement</w:t>
      </w:r>
    </w:p>
    <w:p w:rsidR="002C343F" w:rsidRDefault="002C343F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 Neue"/>
          <w:b/>
          <w:bCs/>
          <w:color w:val="053157"/>
        </w:rPr>
      </w:pPr>
      <w:bookmarkStart w:id="0" w:name="_GoBack"/>
      <w:bookmarkEnd w:id="0"/>
    </w:p>
    <w:p w:rsid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 Neue"/>
          <w:b/>
          <w:bCs/>
          <w:color w:val="053157"/>
        </w:rPr>
      </w:pPr>
      <w:r w:rsidRPr="00CC7256">
        <w:rPr>
          <w:rFonts w:ascii="Helvetica" w:hAnsi="Helvetica" w:cs="Helvetica Neue"/>
          <w:b/>
          <w:bCs/>
          <w:color w:val="053157"/>
        </w:rPr>
        <w:t>STATEMENT OF FINANCIAL POSITION</w:t>
      </w:r>
    </w:p>
    <w:p w:rsidR="002C343F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 Neue"/>
          <w:b/>
          <w:bCs/>
          <w:color w:val="053157"/>
        </w:rPr>
      </w:pPr>
      <w:r>
        <w:rPr>
          <w:rFonts w:ascii="Helvetica" w:hAnsi="Helvetica" w:cs="Helvetica Neue"/>
          <w:b/>
          <w:bCs/>
          <w:color w:val="053157"/>
        </w:rPr>
        <w:tab/>
      </w:r>
      <w:r w:rsidRPr="00CC7256">
        <w:rPr>
          <w:rFonts w:ascii="Helvetica" w:hAnsi="Helvetica" w:cs="Helvetica Neue" w:hint="eastAsia"/>
          <w:b/>
          <w:bCs/>
          <w:color w:val="053157"/>
        </w:rPr>
        <w:t>2015</w:t>
      </w:r>
      <w:r>
        <w:rPr>
          <w:rFonts w:ascii="Helvetica" w:hAnsi="Helvetica" w:cs="Helvetica Neue"/>
          <w:b/>
          <w:bCs/>
          <w:color w:val="053157"/>
        </w:rPr>
        <w:tab/>
        <w:t>2016</w:t>
      </w: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b/>
          <w:color w:val="053157"/>
        </w:rPr>
      </w:pPr>
      <w:r w:rsidRPr="00CC7256">
        <w:rPr>
          <w:rFonts w:ascii="Helvetica" w:hAnsi="Helvetica" w:cs="Helvetica"/>
          <w:b/>
          <w:color w:val="053157"/>
        </w:rPr>
        <w:t xml:space="preserve">Revenue and Support </w:t>
      </w:r>
      <w:r w:rsidRPr="00CC7256">
        <w:rPr>
          <w:rFonts w:ascii="Helvetica" w:hAnsi="Helvetica" w:cs="Helvetica"/>
          <w:b/>
          <w:color w:val="053157"/>
        </w:rPr>
        <w:tab/>
      </w:r>
      <w:r w:rsidRPr="00CC7256">
        <w:rPr>
          <w:rFonts w:ascii="Helvetica" w:hAnsi="Helvetica" w:cs="Helvetica"/>
          <w:b/>
          <w:color w:val="053157"/>
        </w:rPr>
        <w:tab/>
      </w: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  <w:r w:rsidRPr="00CC7256">
        <w:rPr>
          <w:rFonts w:ascii="Helvetica" w:hAnsi="Helvetica" w:cs="Helvetica" w:hint="eastAsia"/>
          <w:color w:val="053157"/>
        </w:rPr>
        <w:t xml:space="preserve"> </w:t>
      </w: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  <w:r w:rsidRPr="00CC7256">
        <w:rPr>
          <w:rFonts w:ascii="Helvetica" w:hAnsi="Helvetica" w:cs="Helvetica"/>
          <w:color w:val="053157"/>
        </w:rPr>
        <w:t xml:space="preserve">Contributions+ grants </w:t>
      </w:r>
      <w:r>
        <w:rPr>
          <w:rFonts w:ascii="Helvetica" w:hAnsi="Helvetica" w:cs="Helvetica"/>
          <w:color w:val="053157"/>
        </w:rPr>
        <w:tab/>
      </w:r>
      <w:r w:rsidRPr="00CC7256">
        <w:rPr>
          <w:rFonts w:ascii="Helvetica" w:hAnsi="Helvetica" w:cs="Helvetica" w:hint="eastAsia"/>
          <w:color w:val="053157"/>
        </w:rPr>
        <w:t>$15,210,463</w:t>
      </w:r>
      <w:r>
        <w:rPr>
          <w:rFonts w:ascii="Helvetica" w:hAnsi="Helvetica" w:cs="Helvetica"/>
          <w:color w:val="053157"/>
        </w:rPr>
        <w:tab/>
      </w:r>
      <w:r w:rsidRPr="00CC7256">
        <w:rPr>
          <w:rFonts w:ascii="Helvetica" w:hAnsi="Helvetica" w:cs="Helvetica" w:hint="eastAsia"/>
          <w:color w:val="053157"/>
        </w:rPr>
        <w:t>$7,150,046</w:t>
      </w: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  <w:r w:rsidRPr="00CC7256">
        <w:rPr>
          <w:rFonts w:ascii="Helvetica" w:hAnsi="Helvetica" w:cs="Helvetica"/>
          <w:color w:val="053157"/>
        </w:rPr>
        <w:t xml:space="preserve">Special events </w:t>
      </w:r>
      <w:r>
        <w:rPr>
          <w:rFonts w:ascii="Helvetica" w:hAnsi="Helvetica" w:cs="Helvetica"/>
          <w:color w:val="053157"/>
        </w:rPr>
        <w:tab/>
      </w:r>
      <w:r w:rsidRPr="00CC7256">
        <w:rPr>
          <w:rFonts w:ascii="Helvetica" w:hAnsi="Helvetica" w:cs="Helvetica" w:hint="eastAsia"/>
          <w:color w:val="053157"/>
        </w:rPr>
        <w:t>$783,916</w:t>
      </w:r>
      <w:r>
        <w:rPr>
          <w:rFonts w:ascii="Helvetica" w:hAnsi="Helvetica" w:cs="Helvetica"/>
          <w:color w:val="053157"/>
        </w:rPr>
        <w:tab/>
      </w:r>
      <w:r w:rsidRPr="00CC7256">
        <w:rPr>
          <w:rFonts w:ascii="Helvetica" w:hAnsi="Helvetica" w:cs="Helvetica" w:hint="eastAsia"/>
          <w:color w:val="053157"/>
        </w:rPr>
        <w:t>$415,000</w:t>
      </w: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  <w:r w:rsidRPr="00CC7256">
        <w:rPr>
          <w:rFonts w:ascii="Helvetica" w:hAnsi="Helvetica" w:cs="Helvetica"/>
          <w:color w:val="053157"/>
        </w:rPr>
        <w:t xml:space="preserve">In-kind donations </w:t>
      </w:r>
      <w:r>
        <w:rPr>
          <w:rFonts w:ascii="Helvetica" w:hAnsi="Helvetica" w:cs="Helvetica"/>
          <w:color w:val="053157"/>
        </w:rPr>
        <w:tab/>
      </w:r>
      <w:r w:rsidRPr="00CC7256">
        <w:rPr>
          <w:rFonts w:ascii="Helvetica" w:hAnsi="Helvetica" w:cs="Helvetica" w:hint="eastAsia"/>
          <w:color w:val="053157"/>
        </w:rPr>
        <w:t>$783,916</w:t>
      </w:r>
      <w:r>
        <w:rPr>
          <w:rFonts w:ascii="Helvetica" w:hAnsi="Helvetica" w:cs="Helvetica"/>
          <w:color w:val="053157"/>
        </w:rPr>
        <w:tab/>
      </w:r>
      <w:r w:rsidRPr="00CC7256">
        <w:rPr>
          <w:rFonts w:ascii="Helvetica" w:hAnsi="Helvetica" w:cs="Helvetica" w:hint="eastAsia"/>
          <w:color w:val="053157"/>
        </w:rPr>
        <w:t>$145,960</w:t>
      </w: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  <w:r w:rsidRPr="00CC7256">
        <w:rPr>
          <w:rFonts w:ascii="Helvetica" w:hAnsi="Helvetica" w:cs="Helvetica"/>
          <w:color w:val="053157"/>
        </w:rPr>
        <w:t xml:space="preserve">Interest income </w:t>
      </w:r>
      <w:r>
        <w:rPr>
          <w:rFonts w:ascii="Helvetica" w:hAnsi="Helvetica" w:cs="Helvetica"/>
          <w:color w:val="053157"/>
        </w:rPr>
        <w:tab/>
      </w:r>
      <w:r w:rsidRPr="00CC7256">
        <w:rPr>
          <w:rFonts w:ascii="Helvetica" w:hAnsi="Helvetica" w:cs="Helvetica" w:hint="eastAsia"/>
          <w:color w:val="053157"/>
        </w:rPr>
        <w:t>$1,361</w:t>
      </w:r>
    </w:p>
    <w:p w:rsid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  <w:r w:rsidRPr="00CC7256">
        <w:rPr>
          <w:rFonts w:ascii="Helvetica" w:hAnsi="Helvetica" w:cs="Helvetica"/>
          <w:color w:val="053157"/>
        </w:rPr>
        <w:t xml:space="preserve">Net assets released from restrictions </w:t>
      </w: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</w:p>
    <w:p w:rsidR="00CC7256" w:rsidRPr="002C343F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b/>
          <w:color w:val="053157"/>
        </w:rPr>
      </w:pPr>
      <w:r w:rsidRPr="002C343F">
        <w:rPr>
          <w:rFonts w:ascii="Helvetica" w:hAnsi="Helvetica" w:cs="Helvetica"/>
          <w:b/>
          <w:color w:val="053157"/>
        </w:rPr>
        <w:t xml:space="preserve">TOTAL REVENUE+ SUPPORT </w:t>
      </w:r>
      <w:r w:rsidRPr="002C343F">
        <w:rPr>
          <w:rFonts w:ascii="Helvetica" w:hAnsi="Helvetica" w:cs="Helvetica"/>
          <w:b/>
          <w:color w:val="053157"/>
        </w:rPr>
        <w:tab/>
      </w:r>
      <w:r w:rsidRPr="002C343F">
        <w:rPr>
          <w:rFonts w:ascii="Helvetica" w:hAnsi="Helvetica" w:cs="Helvetica" w:hint="eastAsia"/>
          <w:b/>
          <w:color w:val="053157"/>
        </w:rPr>
        <w:t>$15,995,740</w:t>
      </w:r>
      <w:r w:rsidRPr="002C343F">
        <w:rPr>
          <w:rFonts w:ascii="Helvetica" w:hAnsi="Helvetica" w:cs="Helvetica"/>
          <w:b/>
          <w:color w:val="053157"/>
        </w:rPr>
        <w:t xml:space="preserve"> </w:t>
      </w:r>
      <w:r w:rsidRPr="002C343F">
        <w:rPr>
          <w:rFonts w:ascii="Helvetica" w:hAnsi="Helvetica" w:cs="Helvetica"/>
          <w:b/>
          <w:color w:val="053157"/>
        </w:rPr>
        <w:tab/>
      </w:r>
      <w:r w:rsidRPr="002C343F">
        <w:rPr>
          <w:rFonts w:ascii="Helvetica" w:hAnsi="Helvetica" w:cs="Helvetica" w:hint="eastAsia"/>
          <w:b/>
          <w:color w:val="053157"/>
        </w:rPr>
        <w:t>$7,711,006</w:t>
      </w:r>
      <w:r w:rsidRPr="002C343F">
        <w:rPr>
          <w:rFonts w:ascii="Helvetica" w:hAnsi="Helvetica" w:cs="Helvetica"/>
          <w:b/>
          <w:color w:val="053157"/>
        </w:rPr>
        <w:tab/>
      </w:r>
    </w:p>
    <w:p w:rsid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b/>
          <w:color w:val="053157"/>
        </w:rPr>
      </w:pPr>
      <w:r w:rsidRPr="00CC7256">
        <w:rPr>
          <w:rFonts w:ascii="Helvetica" w:hAnsi="Helvetica" w:cs="Helvetica"/>
          <w:b/>
          <w:color w:val="053157"/>
        </w:rPr>
        <w:t xml:space="preserve">Expenses </w:t>
      </w: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  <w:r w:rsidRPr="00CC7256">
        <w:rPr>
          <w:rFonts w:ascii="Helvetica" w:hAnsi="Helvetica" w:cs="Helvetica"/>
          <w:color w:val="053157"/>
        </w:rPr>
        <w:t xml:space="preserve">Program services </w:t>
      </w:r>
      <w:r>
        <w:rPr>
          <w:rFonts w:ascii="Helvetica" w:hAnsi="Helvetica" w:cs="Helvetica"/>
          <w:color w:val="053157"/>
        </w:rPr>
        <w:tab/>
      </w:r>
      <w:r w:rsidRPr="00CC7256">
        <w:rPr>
          <w:rFonts w:ascii="Helvetica" w:hAnsi="Helvetica" w:cs="Helvetica" w:hint="eastAsia"/>
          <w:color w:val="053157"/>
        </w:rPr>
        <w:t>$5,621,025</w:t>
      </w:r>
      <w:r>
        <w:rPr>
          <w:rFonts w:ascii="Helvetica" w:hAnsi="Helvetica" w:cs="Helvetica"/>
          <w:color w:val="053157"/>
        </w:rPr>
        <w:tab/>
      </w:r>
      <w:r w:rsidRPr="00CC7256">
        <w:rPr>
          <w:rFonts w:ascii="Helvetica" w:hAnsi="Helvetica" w:cs="Helvetica" w:hint="eastAsia"/>
          <w:color w:val="053157"/>
        </w:rPr>
        <w:t>$1,861,881</w:t>
      </w: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  <w:r w:rsidRPr="00CC7256">
        <w:rPr>
          <w:rFonts w:ascii="Helvetica" w:hAnsi="Helvetica" w:cs="Helvetica"/>
          <w:color w:val="053157"/>
        </w:rPr>
        <w:t xml:space="preserve">Management+ general </w:t>
      </w:r>
      <w:r>
        <w:rPr>
          <w:rFonts w:ascii="Helvetica" w:hAnsi="Helvetica" w:cs="Helvetica"/>
          <w:color w:val="053157"/>
        </w:rPr>
        <w:tab/>
      </w:r>
      <w:r w:rsidRPr="00CC7256">
        <w:rPr>
          <w:rFonts w:ascii="Helvetica" w:hAnsi="Helvetica" w:cs="Helvetica" w:hint="eastAsia"/>
          <w:color w:val="053157"/>
        </w:rPr>
        <w:t>$848,112</w:t>
      </w:r>
      <w:r>
        <w:rPr>
          <w:rFonts w:ascii="Helvetica" w:hAnsi="Helvetica" w:cs="Helvetica"/>
          <w:color w:val="053157"/>
        </w:rPr>
        <w:tab/>
      </w:r>
      <w:r w:rsidRPr="00CC7256">
        <w:rPr>
          <w:rFonts w:ascii="Helvetica" w:hAnsi="Helvetica" w:cs="Helvetica" w:hint="eastAsia"/>
          <w:color w:val="053157"/>
        </w:rPr>
        <w:t>$315,418</w:t>
      </w:r>
    </w:p>
    <w:p w:rsid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  <w:r w:rsidRPr="00CC7256">
        <w:rPr>
          <w:rFonts w:ascii="Helvetica" w:hAnsi="Helvetica" w:cs="Helvetica"/>
          <w:color w:val="053157"/>
        </w:rPr>
        <w:t xml:space="preserve">Fundraising </w:t>
      </w:r>
      <w:r>
        <w:rPr>
          <w:rFonts w:ascii="Helvetica" w:hAnsi="Helvetica" w:cs="Helvetica"/>
          <w:color w:val="053157"/>
        </w:rPr>
        <w:tab/>
      </w:r>
      <w:r w:rsidRPr="00CC7256">
        <w:rPr>
          <w:rFonts w:ascii="Helvetica" w:hAnsi="Helvetica" w:cs="Helvetica" w:hint="eastAsia"/>
          <w:color w:val="053157"/>
        </w:rPr>
        <w:t>$271,081</w:t>
      </w:r>
      <w:r w:rsidR="002C343F">
        <w:rPr>
          <w:rFonts w:ascii="Helvetica" w:hAnsi="Helvetica" w:cs="Helvetica"/>
          <w:color w:val="053157"/>
        </w:rPr>
        <w:tab/>
      </w:r>
      <w:r w:rsidR="002C343F" w:rsidRPr="002C343F">
        <w:rPr>
          <w:rFonts w:ascii="Helvetica" w:hAnsi="Helvetica" w:cs="Helvetica" w:hint="eastAsia"/>
          <w:color w:val="053157"/>
        </w:rPr>
        <w:t>$133,190</w:t>
      </w:r>
    </w:p>
    <w:p w:rsidR="002C343F" w:rsidRPr="00CC7256" w:rsidRDefault="002C343F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</w:p>
    <w:p w:rsidR="00CC7256" w:rsidRPr="002C343F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b/>
          <w:color w:val="053157"/>
        </w:rPr>
      </w:pPr>
      <w:r w:rsidRPr="002C343F">
        <w:rPr>
          <w:rFonts w:ascii="Helvetica" w:hAnsi="Helvetica" w:cs="Helvetica"/>
          <w:b/>
          <w:color w:val="053157"/>
        </w:rPr>
        <w:t xml:space="preserve">TOTAL EXPENSES </w:t>
      </w:r>
      <w:r w:rsidR="002C343F" w:rsidRPr="002C343F">
        <w:rPr>
          <w:rFonts w:ascii="Helvetica" w:hAnsi="Helvetica" w:cs="Helvetica"/>
          <w:b/>
          <w:color w:val="053157"/>
        </w:rPr>
        <w:tab/>
      </w:r>
      <w:r w:rsidR="002C343F" w:rsidRPr="002C343F">
        <w:rPr>
          <w:rFonts w:ascii="Helvetica" w:hAnsi="Helvetica" w:cs="Helvetica" w:hint="eastAsia"/>
          <w:b/>
          <w:color w:val="053157"/>
        </w:rPr>
        <w:t>$6,740,218</w:t>
      </w:r>
      <w:r w:rsidR="002C343F" w:rsidRPr="002C343F">
        <w:rPr>
          <w:rFonts w:ascii="Helvetica" w:hAnsi="Helvetica" w:cs="Helvetica"/>
          <w:b/>
          <w:color w:val="053157"/>
        </w:rPr>
        <w:tab/>
      </w:r>
      <w:r w:rsidR="002C343F" w:rsidRPr="002C343F">
        <w:rPr>
          <w:rFonts w:ascii="Helvetica" w:hAnsi="Helvetica" w:cs="Helvetica" w:hint="eastAsia"/>
          <w:b/>
          <w:color w:val="053157"/>
        </w:rPr>
        <w:t>$2,310,489</w:t>
      </w:r>
    </w:p>
    <w:p w:rsidR="002C343F" w:rsidRPr="00CC7256" w:rsidRDefault="002C343F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  <w:r w:rsidRPr="00CC7256">
        <w:rPr>
          <w:rFonts w:ascii="Helvetica" w:hAnsi="Helvetica" w:cs="Helvetica"/>
          <w:color w:val="053157"/>
        </w:rPr>
        <w:t xml:space="preserve">Change in Net Assets </w:t>
      </w:r>
      <w:r w:rsidR="002C343F">
        <w:rPr>
          <w:rFonts w:ascii="Helvetica" w:hAnsi="Helvetica" w:cs="Helvetica"/>
          <w:color w:val="053157"/>
        </w:rPr>
        <w:tab/>
      </w:r>
      <w:r w:rsidR="002C343F" w:rsidRPr="002C343F">
        <w:rPr>
          <w:rFonts w:ascii="Helvetica" w:hAnsi="Helvetica" w:cs="Helvetica" w:hint="eastAsia"/>
          <w:color w:val="053157"/>
        </w:rPr>
        <w:t>$9,255,522</w:t>
      </w:r>
      <w:r w:rsidR="002C343F">
        <w:rPr>
          <w:rFonts w:ascii="Helvetica" w:hAnsi="Helvetica" w:cs="Helvetica"/>
          <w:color w:val="053157"/>
        </w:rPr>
        <w:tab/>
      </w:r>
      <w:r w:rsidR="002C343F" w:rsidRPr="002C343F">
        <w:rPr>
          <w:rFonts w:ascii="Helvetica" w:hAnsi="Helvetica" w:cs="Helvetica" w:hint="eastAsia"/>
          <w:color w:val="053157"/>
        </w:rPr>
        <w:t>$5,400,517</w:t>
      </w:r>
    </w:p>
    <w:p w:rsidR="00CC7256" w:rsidRPr="00CC7256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  <w:r w:rsidRPr="00CC7256">
        <w:rPr>
          <w:rFonts w:ascii="Helvetica" w:hAnsi="Helvetica" w:cs="Helvetica"/>
          <w:color w:val="053157"/>
        </w:rPr>
        <w:t xml:space="preserve">Net Assets - Beginning of year </w:t>
      </w:r>
      <w:r w:rsidR="002C343F">
        <w:rPr>
          <w:rFonts w:ascii="Helvetica" w:hAnsi="Helvetica" w:cs="Helvetica"/>
          <w:color w:val="053157"/>
        </w:rPr>
        <w:tab/>
      </w:r>
      <w:r w:rsidR="002C343F" w:rsidRPr="002C343F">
        <w:rPr>
          <w:rFonts w:ascii="Helvetica" w:hAnsi="Helvetica" w:cs="Helvetica" w:hint="eastAsia"/>
          <w:color w:val="053157"/>
        </w:rPr>
        <w:t>$7,208,184</w:t>
      </w:r>
      <w:r w:rsidR="002C343F">
        <w:rPr>
          <w:rFonts w:ascii="Helvetica" w:hAnsi="Helvetica" w:cs="Helvetica"/>
          <w:color w:val="053157"/>
        </w:rPr>
        <w:tab/>
      </w:r>
      <w:r w:rsidR="002C343F" w:rsidRPr="002C343F">
        <w:rPr>
          <w:rFonts w:ascii="Helvetica" w:hAnsi="Helvetica" w:cs="Helvetica" w:hint="eastAsia"/>
          <w:color w:val="053157"/>
        </w:rPr>
        <w:t>$1,807,667</w:t>
      </w:r>
    </w:p>
    <w:p w:rsidR="005B67FF" w:rsidRPr="002C343F" w:rsidRDefault="00CC7256" w:rsidP="002C343F">
      <w:pPr>
        <w:widowControl w:val="0"/>
        <w:tabs>
          <w:tab w:val="left" w:pos="4680"/>
          <w:tab w:val="left" w:pos="7920"/>
        </w:tabs>
        <w:autoSpaceDE w:val="0"/>
        <w:autoSpaceDN w:val="0"/>
        <w:adjustRightInd w:val="0"/>
        <w:spacing w:line="480" w:lineRule="auto"/>
        <w:ind w:left="-450" w:right="-1170"/>
        <w:rPr>
          <w:rFonts w:ascii="Helvetica" w:hAnsi="Helvetica" w:cs="Helvetica"/>
          <w:color w:val="053157"/>
        </w:rPr>
      </w:pPr>
      <w:r w:rsidRPr="00CC7256">
        <w:rPr>
          <w:rFonts w:ascii="Helvetica" w:hAnsi="Helvetica" w:cs="Helvetica"/>
          <w:color w:val="053157"/>
        </w:rPr>
        <w:t>Net Assets - End of year</w:t>
      </w:r>
      <w:r w:rsidR="002C343F">
        <w:rPr>
          <w:rFonts w:ascii="Helvetica" w:hAnsi="Helvetica" w:cs="Helvetica"/>
          <w:color w:val="053157"/>
        </w:rPr>
        <w:tab/>
      </w:r>
      <w:r w:rsidR="002C343F" w:rsidRPr="002C343F">
        <w:rPr>
          <w:rFonts w:ascii="Helvetica" w:hAnsi="Helvetica" w:cs="Helvetica" w:hint="eastAsia"/>
          <w:color w:val="053157"/>
        </w:rPr>
        <w:t>$16,463,706</w:t>
      </w:r>
      <w:r w:rsidR="002C343F">
        <w:rPr>
          <w:rFonts w:ascii="Helvetica" w:hAnsi="Helvetica" w:cs="Helvetica"/>
          <w:color w:val="053157"/>
        </w:rPr>
        <w:tab/>
      </w:r>
      <w:r w:rsidR="002C343F" w:rsidRPr="002C343F">
        <w:rPr>
          <w:rFonts w:ascii="Helvetica" w:hAnsi="Helvetica" w:cs="Helvetica" w:hint="eastAsia"/>
          <w:color w:val="053157"/>
        </w:rPr>
        <w:t>$7,208,184</w:t>
      </w:r>
    </w:p>
    <w:sectPr w:rsidR="005B67FF" w:rsidRPr="002C343F" w:rsidSect="002C343F">
      <w:pgSz w:w="12240" w:h="15840"/>
      <w:pgMar w:top="450" w:right="117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47B3"/>
    <w:multiLevelType w:val="hybridMultilevel"/>
    <w:tmpl w:val="1D3837BE"/>
    <w:lvl w:ilvl="0" w:tplc="C966D2A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56"/>
    <w:rsid w:val="002C343F"/>
    <w:rsid w:val="005B67FF"/>
    <w:rsid w:val="007E0D95"/>
    <w:rsid w:val="00967C88"/>
    <w:rsid w:val="00CC7256"/>
    <w:rsid w:val="00E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C8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qFormat/>
    <w:rsid w:val="00E60E89"/>
    <w:pPr>
      <w:ind w:left="2160"/>
    </w:pPr>
    <w:rPr>
      <w:rFonts w:ascii="Helvetica" w:eastAsia="Calibri" w:hAnsi="Helvetica" w:cs="Times New Roman"/>
      <w:b/>
      <w:sz w:val="36"/>
      <w:szCs w:val="32"/>
    </w:rPr>
  </w:style>
  <w:style w:type="paragraph" w:customStyle="1" w:styleId="text">
    <w:name w:val="text"/>
    <w:basedOn w:val="Normal"/>
    <w:autoRedefine/>
    <w:qFormat/>
    <w:rsid w:val="00E60E89"/>
    <w:pPr>
      <w:spacing w:after="120" w:line="240" w:lineRule="exact"/>
    </w:pPr>
    <w:rPr>
      <w:rFonts w:ascii="Helvetica" w:eastAsia="Calibri" w:hAnsi="Helvetica" w:cs="Arial"/>
      <w:color w:val="000000" w:themeColor="text1"/>
      <w:sz w:val="20"/>
      <w:szCs w:val="22"/>
    </w:rPr>
  </w:style>
  <w:style w:type="paragraph" w:customStyle="1" w:styleId="subhead">
    <w:name w:val="subhead"/>
    <w:basedOn w:val="Normal"/>
    <w:qFormat/>
    <w:rsid w:val="00967C88"/>
    <w:pPr>
      <w:ind w:left="2160" w:right="-900"/>
    </w:pPr>
    <w:rPr>
      <w:rFonts w:ascii="Helvetica" w:eastAsia="Calibri" w:hAnsi="Helvetica" w:cs="Times New Roman"/>
      <w:b/>
      <w:noProof/>
      <w:color w:val="2976C7"/>
      <w:sz w:val="30"/>
      <w:szCs w:val="30"/>
    </w:rPr>
  </w:style>
  <w:style w:type="paragraph" w:customStyle="1" w:styleId="italic">
    <w:name w:val="italic"/>
    <w:basedOn w:val="text"/>
    <w:next w:val="text"/>
    <w:autoRedefine/>
    <w:qFormat/>
    <w:rsid w:val="00E60E89"/>
    <w:rPr>
      <w:i/>
      <w:i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qFormat/>
    <w:rsid w:val="00E60E89"/>
    <w:pPr>
      <w:ind w:left="2160"/>
    </w:pPr>
    <w:rPr>
      <w:rFonts w:ascii="Helvetica" w:eastAsia="Calibri" w:hAnsi="Helvetica" w:cs="Times New Roman"/>
      <w:b/>
      <w:sz w:val="36"/>
      <w:szCs w:val="32"/>
    </w:rPr>
  </w:style>
  <w:style w:type="paragraph" w:customStyle="1" w:styleId="text">
    <w:name w:val="text"/>
    <w:basedOn w:val="Normal"/>
    <w:autoRedefine/>
    <w:qFormat/>
    <w:rsid w:val="00E60E89"/>
    <w:pPr>
      <w:spacing w:after="120" w:line="240" w:lineRule="exact"/>
    </w:pPr>
    <w:rPr>
      <w:rFonts w:ascii="Helvetica" w:eastAsia="Calibri" w:hAnsi="Helvetica" w:cs="Arial"/>
      <w:color w:val="000000" w:themeColor="text1"/>
      <w:sz w:val="20"/>
      <w:szCs w:val="22"/>
    </w:rPr>
  </w:style>
  <w:style w:type="paragraph" w:customStyle="1" w:styleId="subhead">
    <w:name w:val="subhead"/>
    <w:basedOn w:val="Normal"/>
    <w:qFormat/>
    <w:rsid w:val="00967C88"/>
    <w:pPr>
      <w:ind w:left="2160" w:right="-900"/>
    </w:pPr>
    <w:rPr>
      <w:rFonts w:ascii="Helvetica" w:eastAsia="Calibri" w:hAnsi="Helvetica" w:cs="Times New Roman"/>
      <w:b/>
      <w:noProof/>
      <w:color w:val="2976C7"/>
      <w:sz w:val="30"/>
      <w:szCs w:val="30"/>
    </w:rPr>
  </w:style>
  <w:style w:type="paragraph" w:customStyle="1" w:styleId="italic">
    <w:name w:val="italic"/>
    <w:basedOn w:val="text"/>
    <w:next w:val="text"/>
    <w:autoRedefine/>
    <w:qFormat/>
    <w:rsid w:val="00E60E89"/>
    <w:rPr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Childers</dc:creator>
  <cp:keywords/>
  <dc:description/>
  <cp:lastModifiedBy>Patricia Childers</cp:lastModifiedBy>
  <cp:revision>1</cp:revision>
  <dcterms:created xsi:type="dcterms:W3CDTF">2017-03-05T19:28:00Z</dcterms:created>
  <dcterms:modified xsi:type="dcterms:W3CDTF">2017-03-05T19:53:00Z</dcterms:modified>
</cp:coreProperties>
</file>