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6BD5" w14:textId="341ABB68" w:rsidR="00391502" w:rsidRPr="005B194B" w:rsidRDefault="00391502" w:rsidP="005B194B">
      <w:pPr>
        <w:jc w:val="both"/>
        <w:rPr>
          <w:rFonts w:ascii="Goudy Old Style" w:hAnsi="Goudy Old Style"/>
        </w:rPr>
      </w:pPr>
      <w:r w:rsidRPr="005B194B">
        <w:rPr>
          <w:rFonts w:ascii="Goudy Old Style" w:hAnsi="Goudy Old Style"/>
        </w:rPr>
        <w:t>Name:</w:t>
      </w:r>
      <w:r w:rsidR="005B194B" w:rsidRPr="005B194B">
        <w:rPr>
          <w:rFonts w:ascii="Goudy Old Style" w:hAnsi="Goudy Old Style"/>
        </w:rPr>
        <w:t xml:space="preserve"> _____________________________________</w:t>
      </w:r>
    </w:p>
    <w:p w14:paraId="74AB87BE" w14:textId="77777777" w:rsidR="00391502" w:rsidRPr="005B194B" w:rsidRDefault="00391502" w:rsidP="005B194B">
      <w:pPr>
        <w:jc w:val="both"/>
        <w:rPr>
          <w:rFonts w:ascii="Goudy Old Style" w:hAnsi="Goudy Old Style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391502" w:rsidRPr="005B194B" w14:paraId="5857EBD9" w14:textId="77777777" w:rsidTr="005B194B">
        <w:trPr>
          <w:trHeight w:val="612"/>
        </w:trPr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00FBC1" w14:textId="77777777" w:rsidR="00C0010F" w:rsidRDefault="00C0010F" w:rsidP="00C0010F">
            <w:pPr>
              <w:jc w:val="center"/>
              <w:rPr>
                <w:rFonts w:ascii="Goudy Old Style" w:hAnsi="Goudy Old Style"/>
                <w:b/>
              </w:rPr>
            </w:pPr>
            <w:r w:rsidRPr="00EC2FF6">
              <w:rPr>
                <w:rFonts w:ascii="Goudy Old Style" w:hAnsi="Goudy Old Style"/>
                <w:b/>
              </w:rPr>
              <w:t>Common R</w:t>
            </w:r>
            <w:bookmarkStart w:id="0" w:name="_GoBack"/>
            <w:bookmarkEnd w:id="0"/>
            <w:r w:rsidRPr="00EC2FF6">
              <w:rPr>
                <w:rFonts w:ascii="Goudy Old Style" w:hAnsi="Goudy Old Style"/>
                <w:b/>
              </w:rPr>
              <w:t>eading Project 201</w:t>
            </w:r>
            <w:r>
              <w:rPr>
                <w:rFonts w:ascii="Goudy Old Style" w:hAnsi="Goudy Old Style"/>
                <w:b/>
              </w:rPr>
              <w:t>4</w:t>
            </w:r>
            <w:r w:rsidRPr="00EC2FF6">
              <w:rPr>
                <w:rFonts w:ascii="Goudy Old Style" w:hAnsi="Goudy Old Style"/>
                <w:b/>
              </w:rPr>
              <w:t>:</w:t>
            </w:r>
            <w:r>
              <w:rPr>
                <w:rFonts w:ascii="Goudy Old Style" w:hAnsi="Goudy Old Style"/>
                <w:b/>
              </w:rPr>
              <w:t xml:space="preserve"> </w:t>
            </w:r>
          </w:p>
          <w:p w14:paraId="2EC6ED29" w14:textId="77777777" w:rsidR="00C0010F" w:rsidRPr="00EC2FF6" w:rsidRDefault="00C0010F" w:rsidP="00C0010F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EC2FF6">
              <w:rPr>
                <w:rFonts w:ascii="Goudy Old Style" w:hAnsi="Goudy Old Style"/>
                <w:b/>
                <w:i/>
              </w:rPr>
              <w:t>Outliers</w:t>
            </w:r>
          </w:p>
          <w:p w14:paraId="473150C3" w14:textId="208513C4" w:rsidR="00391502" w:rsidRPr="005B194B" w:rsidRDefault="00C0010F" w:rsidP="00BD723D">
            <w:pPr>
              <w:jc w:val="center"/>
              <w:rPr>
                <w:rFonts w:ascii="Goudy Old Style" w:hAnsi="Goudy Old Style"/>
                <w:bCs/>
              </w:rPr>
            </w:pPr>
            <w:r>
              <w:rPr>
                <w:rFonts w:ascii="Goudy Old Style" w:hAnsi="Goudy Old Style"/>
                <w:bCs/>
              </w:rPr>
              <w:t xml:space="preserve"> </w:t>
            </w:r>
            <w:r w:rsidR="005B194B">
              <w:rPr>
                <w:rFonts w:ascii="Goudy Old Style" w:hAnsi="Goudy Old Style"/>
                <w:bCs/>
              </w:rPr>
              <w:t xml:space="preserve">“Introduction: </w:t>
            </w:r>
            <w:r w:rsidR="00391502" w:rsidRPr="005B194B">
              <w:rPr>
                <w:rFonts w:ascii="Goudy Old Style" w:hAnsi="Goudy Old Style"/>
                <w:bCs/>
              </w:rPr>
              <w:t xml:space="preserve">The </w:t>
            </w:r>
            <w:proofErr w:type="spellStart"/>
            <w:r w:rsidR="00391502" w:rsidRPr="005B194B">
              <w:rPr>
                <w:rFonts w:ascii="Goudy Old Style" w:hAnsi="Goudy Old Style"/>
                <w:bCs/>
              </w:rPr>
              <w:t>Roseto</w:t>
            </w:r>
            <w:proofErr w:type="spellEnd"/>
            <w:r w:rsidR="00391502" w:rsidRPr="005B194B">
              <w:rPr>
                <w:rFonts w:ascii="Goudy Old Style" w:hAnsi="Goudy Old Style"/>
                <w:bCs/>
              </w:rPr>
              <w:t xml:space="preserve"> Mystery”</w:t>
            </w:r>
          </w:p>
          <w:p w14:paraId="4AB9E375" w14:textId="37532E54" w:rsidR="00C97184" w:rsidRPr="005B194B" w:rsidRDefault="00C97184" w:rsidP="00BD723D">
            <w:pPr>
              <w:jc w:val="center"/>
              <w:rPr>
                <w:rFonts w:ascii="Goudy Old Style" w:hAnsi="Goudy Old Style"/>
                <w:b/>
              </w:rPr>
            </w:pPr>
            <w:r w:rsidRPr="005B194B">
              <w:rPr>
                <w:rFonts w:ascii="Goudy Old Style" w:hAnsi="Goudy Old Style"/>
                <w:b/>
              </w:rPr>
              <w:t>Pre-Reading Questions</w:t>
            </w:r>
          </w:p>
        </w:tc>
      </w:tr>
    </w:tbl>
    <w:p w14:paraId="3B474ABA" w14:textId="77777777" w:rsidR="00D249E5" w:rsidRPr="005B194B" w:rsidRDefault="00D249E5" w:rsidP="005B194B">
      <w:pPr>
        <w:jc w:val="both"/>
        <w:rPr>
          <w:rFonts w:ascii="Goudy Old Style" w:hAnsi="Goudy Old Style" w:cs="Verdana"/>
          <w:color w:val="000000" w:themeColor="text1"/>
        </w:rPr>
      </w:pPr>
    </w:p>
    <w:p w14:paraId="1ACF3339" w14:textId="77777777" w:rsidR="00C97184" w:rsidRPr="005B194B" w:rsidRDefault="00C97184" w:rsidP="005B194B">
      <w:pPr>
        <w:jc w:val="both"/>
        <w:rPr>
          <w:rFonts w:ascii="Goudy Old Style" w:hAnsi="Goudy Old Style" w:cs="Verdana"/>
          <w:color w:val="000000" w:themeColor="text1"/>
        </w:rPr>
      </w:pPr>
    </w:p>
    <w:p w14:paraId="1B765B9F" w14:textId="041CBCBF" w:rsidR="00C97184" w:rsidRPr="005B194B" w:rsidRDefault="00C97184" w:rsidP="005B194B">
      <w:pPr>
        <w:pStyle w:val="ListParagraph"/>
        <w:numPr>
          <w:ilvl w:val="0"/>
          <w:numId w:val="1"/>
        </w:numPr>
        <w:jc w:val="both"/>
        <w:rPr>
          <w:rFonts w:ascii="Goudy Old Style" w:hAnsi="Goudy Old Style" w:cs="Verdana"/>
          <w:color w:val="000000" w:themeColor="text1"/>
        </w:rPr>
      </w:pPr>
      <w:r w:rsidRPr="005B194B">
        <w:rPr>
          <w:rFonts w:ascii="Goudy Old Style" w:hAnsi="Goudy Old Style" w:cs="Verdana"/>
          <w:color w:val="000000" w:themeColor="text1"/>
        </w:rPr>
        <w:t>“</w:t>
      </w:r>
      <w:r w:rsidR="00D249E5" w:rsidRPr="005B194B">
        <w:rPr>
          <w:rFonts w:ascii="Goudy Old Style" w:hAnsi="Goudy Old Style" w:cs="Verdana"/>
          <w:color w:val="000000" w:themeColor="text1"/>
        </w:rPr>
        <w:t>W</w:t>
      </w:r>
      <w:r w:rsidR="007F0C6D" w:rsidRPr="005B194B">
        <w:rPr>
          <w:rFonts w:ascii="Goudy Old Style" w:hAnsi="Goudy Old Style" w:cs="Verdana"/>
          <w:color w:val="000000" w:themeColor="text1"/>
        </w:rPr>
        <w:t>hy do some people succeed, living remarkably productive and impactful lives, while so many mo</w:t>
      </w:r>
      <w:r w:rsidR="005B194B">
        <w:rPr>
          <w:rFonts w:ascii="Goudy Old Style" w:hAnsi="Goudy Old Style" w:cs="Verdana"/>
          <w:color w:val="000000" w:themeColor="text1"/>
        </w:rPr>
        <w:t>re never reach their potential?”</w:t>
      </w:r>
    </w:p>
    <w:p w14:paraId="62868D52" w14:textId="77777777" w:rsidR="00BD723D" w:rsidRPr="00BD723D" w:rsidRDefault="00BD723D" w:rsidP="00BD723D">
      <w:pPr>
        <w:ind w:left="360"/>
        <w:jc w:val="both"/>
        <w:rPr>
          <w:rFonts w:ascii="Goudy Old Style" w:hAnsi="Goudy Old Style"/>
          <w:color w:val="000000" w:themeColor="text1"/>
        </w:rPr>
      </w:pPr>
    </w:p>
    <w:p w14:paraId="5EE8768D" w14:textId="4D06261A" w:rsidR="00BD723D" w:rsidRPr="00BD723D" w:rsidRDefault="00BD723D" w:rsidP="00BD723D">
      <w:pPr>
        <w:spacing w:line="360" w:lineRule="auto"/>
        <w:jc w:val="both"/>
        <w:rPr>
          <w:rFonts w:ascii="Goudy Old Style" w:hAnsi="Goudy Old Style" w:cs="Verdana"/>
          <w:color w:val="000000" w:themeColor="text1"/>
        </w:rPr>
      </w:pPr>
      <w:r w:rsidRPr="00BD723D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color w:val="000000" w:themeColor="text1"/>
        </w:rPr>
        <w:t>__________________________________________</w:t>
      </w:r>
    </w:p>
    <w:p w14:paraId="48FBCD71" w14:textId="77777777" w:rsidR="00E950FC" w:rsidRPr="005B194B" w:rsidRDefault="00E950FC" w:rsidP="005B194B">
      <w:pPr>
        <w:jc w:val="both"/>
        <w:rPr>
          <w:rFonts w:ascii="Goudy Old Style" w:hAnsi="Goudy Old Style"/>
          <w:color w:val="000000" w:themeColor="text1"/>
        </w:rPr>
      </w:pPr>
    </w:p>
    <w:p w14:paraId="1769D496" w14:textId="0C993ECC" w:rsidR="00BD723D" w:rsidRDefault="005B194B" w:rsidP="00BD723D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 w:themeColor="text1"/>
        </w:rPr>
      </w:pPr>
      <w:r w:rsidRPr="00BD723D">
        <w:rPr>
          <w:rFonts w:ascii="Goudy Old Style" w:hAnsi="Goudy Old Style"/>
          <w:color w:val="000000" w:themeColor="text1"/>
        </w:rPr>
        <w:t>What</w:t>
      </w:r>
      <w:r w:rsidR="00BD723D" w:rsidRPr="00BD723D">
        <w:rPr>
          <w:rFonts w:ascii="Goudy Old Style" w:hAnsi="Goudy Old Style"/>
          <w:color w:val="000000" w:themeColor="text1"/>
        </w:rPr>
        <w:t xml:space="preserve"> exactly </w:t>
      </w:r>
      <w:r w:rsidRPr="00BD723D">
        <w:rPr>
          <w:rFonts w:ascii="Goudy Old Style" w:hAnsi="Goudy Old Style"/>
          <w:color w:val="000000" w:themeColor="text1"/>
        </w:rPr>
        <w:t>does it mean</w:t>
      </w:r>
      <w:r w:rsidR="00BD723D" w:rsidRPr="00BD723D">
        <w:rPr>
          <w:rFonts w:ascii="Goudy Old Style" w:hAnsi="Goudy Old Style"/>
          <w:color w:val="000000" w:themeColor="text1"/>
        </w:rPr>
        <w:t>, in your opinion,</w:t>
      </w:r>
      <w:r w:rsidRPr="00BD723D">
        <w:rPr>
          <w:rFonts w:ascii="Goudy Old Style" w:hAnsi="Goudy Old Style"/>
          <w:color w:val="000000" w:themeColor="text1"/>
        </w:rPr>
        <w:t xml:space="preserve"> for </w:t>
      </w:r>
      <w:r w:rsidR="00BD723D" w:rsidRPr="00BD723D">
        <w:rPr>
          <w:rFonts w:ascii="Goudy Old Style" w:hAnsi="Goudy Old Style"/>
          <w:color w:val="000000" w:themeColor="text1"/>
        </w:rPr>
        <w:t>a person</w:t>
      </w:r>
      <w:r w:rsidRPr="00BD723D">
        <w:rPr>
          <w:rFonts w:ascii="Goudy Old Style" w:hAnsi="Goudy Old Style"/>
          <w:color w:val="000000" w:themeColor="text1"/>
        </w:rPr>
        <w:t xml:space="preserve"> to </w:t>
      </w:r>
      <w:r w:rsidR="00A73286">
        <w:rPr>
          <w:rFonts w:ascii="Goudy Old Style" w:hAnsi="Goudy Old Style"/>
          <w:color w:val="000000" w:themeColor="text1"/>
        </w:rPr>
        <w:t>have a “successful life?”</w:t>
      </w:r>
    </w:p>
    <w:p w14:paraId="37ADDB53" w14:textId="77777777" w:rsidR="00BD723D" w:rsidRPr="00BD723D" w:rsidRDefault="00BD723D" w:rsidP="00BD723D">
      <w:pPr>
        <w:pStyle w:val="ListParagraph"/>
        <w:jc w:val="both"/>
        <w:rPr>
          <w:rFonts w:ascii="Goudy Old Style" w:hAnsi="Goudy Old Style"/>
          <w:color w:val="000000" w:themeColor="text1"/>
        </w:rPr>
      </w:pPr>
    </w:p>
    <w:p w14:paraId="0D380712" w14:textId="7FF08EEE" w:rsidR="00BD723D" w:rsidRPr="00BD723D" w:rsidRDefault="00BD723D" w:rsidP="00BD723D">
      <w:pPr>
        <w:spacing w:line="360" w:lineRule="auto"/>
        <w:jc w:val="both"/>
        <w:rPr>
          <w:rFonts w:ascii="Goudy Old Style" w:hAnsi="Goudy Old Style" w:cs="Verdana"/>
          <w:color w:val="000000" w:themeColor="text1"/>
        </w:rPr>
      </w:pPr>
      <w:r w:rsidRPr="00BD723D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</w:t>
      </w:r>
    </w:p>
    <w:p w14:paraId="4D9475AE" w14:textId="77777777" w:rsidR="00BD723D" w:rsidRDefault="00BD723D" w:rsidP="00BD723D">
      <w:pPr>
        <w:pStyle w:val="ListParagraph"/>
        <w:jc w:val="both"/>
        <w:rPr>
          <w:rFonts w:ascii="Goudy Old Style" w:hAnsi="Goudy Old Style"/>
          <w:color w:val="000000" w:themeColor="text1"/>
        </w:rPr>
      </w:pPr>
    </w:p>
    <w:p w14:paraId="7F0555BE" w14:textId="3A423AB2" w:rsidR="002073A4" w:rsidRPr="005B194B" w:rsidRDefault="00F65AF4" w:rsidP="005B194B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 xml:space="preserve">How much does your ability to succeed depend on chance and how much does it depend on the choices you make? </w:t>
      </w:r>
    </w:p>
    <w:p w14:paraId="5515A405" w14:textId="77777777" w:rsidR="00C97184" w:rsidRPr="005B194B" w:rsidRDefault="00C97184" w:rsidP="005B194B">
      <w:pPr>
        <w:pStyle w:val="ListParagraph"/>
        <w:jc w:val="both"/>
        <w:rPr>
          <w:rFonts w:ascii="Goudy Old Style" w:hAnsi="Goudy Old Style"/>
          <w:color w:val="000000" w:themeColor="text1"/>
        </w:rPr>
      </w:pPr>
    </w:p>
    <w:p w14:paraId="7C285D74" w14:textId="6BFAEA7C" w:rsidR="00C97184" w:rsidRPr="005B194B" w:rsidRDefault="00C97184" w:rsidP="00BD723D">
      <w:pPr>
        <w:spacing w:line="360" w:lineRule="auto"/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23D">
        <w:rPr>
          <w:rFonts w:ascii="Goudy Old Style" w:hAnsi="Goudy Old Style"/>
          <w:color w:val="000000" w:themeColor="text1"/>
        </w:rPr>
        <w:t>_____________</w:t>
      </w:r>
      <w:r w:rsidR="00A73286">
        <w:rPr>
          <w:rFonts w:ascii="Goudy Old Style" w:hAnsi="Goudy Old Style"/>
          <w:color w:val="000000" w:themeColor="text1"/>
        </w:rPr>
        <w:t>_______________</w:t>
      </w:r>
      <w:r w:rsidR="00A73286">
        <w:rPr>
          <w:rFonts w:ascii="Goudy Old Style" w:hAnsi="Goudy Old Style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0AB7573B" w14:textId="77777777" w:rsidR="00F65AF4" w:rsidRPr="005B194B" w:rsidRDefault="00F65AF4" w:rsidP="005B194B">
      <w:pPr>
        <w:jc w:val="both"/>
        <w:rPr>
          <w:rFonts w:ascii="Goudy Old Style" w:hAnsi="Goudy Old Style"/>
          <w:color w:val="000000" w:themeColor="text1"/>
        </w:rPr>
      </w:pPr>
    </w:p>
    <w:p w14:paraId="369A39FE" w14:textId="16DCAE8E" w:rsidR="00F65AF4" w:rsidRPr="005B194B" w:rsidRDefault="00F65AF4" w:rsidP="005B194B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 xml:space="preserve">Read </w:t>
      </w:r>
      <w:proofErr w:type="spellStart"/>
      <w:r w:rsidRPr="005B194B">
        <w:rPr>
          <w:rFonts w:ascii="Goudy Old Style" w:hAnsi="Goudy Old Style"/>
          <w:color w:val="000000" w:themeColor="text1"/>
        </w:rPr>
        <w:t>Gladwell’s</w:t>
      </w:r>
      <w:proofErr w:type="spellEnd"/>
      <w:r w:rsidRPr="005B194B">
        <w:rPr>
          <w:rFonts w:ascii="Goudy Old Style" w:hAnsi="Goudy Old Style"/>
          <w:color w:val="000000" w:themeColor="text1"/>
        </w:rPr>
        <w:t xml:space="preserve"> definition of an outlier. Before reading the chapter, brainstorm some </w:t>
      </w:r>
      <w:r w:rsidR="005B194B">
        <w:rPr>
          <w:rFonts w:ascii="Goudy Old Style" w:hAnsi="Goudy Old Style"/>
          <w:color w:val="000000" w:themeColor="text1"/>
        </w:rPr>
        <w:t xml:space="preserve">possible </w:t>
      </w:r>
      <w:r w:rsidRPr="005B194B">
        <w:rPr>
          <w:rFonts w:ascii="Goudy Old Style" w:hAnsi="Goudy Old Style"/>
          <w:color w:val="000000" w:themeColor="text1"/>
        </w:rPr>
        <w:t>examples of outliers</w:t>
      </w:r>
      <w:r w:rsidR="00BD723D">
        <w:rPr>
          <w:rFonts w:ascii="Goudy Old Style" w:hAnsi="Goudy Old Style"/>
          <w:color w:val="000000" w:themeColor="text1"/>
        </w:rPr>
        <w:t xml:space="preserve"> (based on what you</w:t>
      </w:r>
      <w:r w:rsidR="005B194B">
        <w:rPr>
          <w:rFonts w:ascii="Goudy Old Style" w:hAnsi="Goudy Old Style"/>
          <w:color w:val="000000" w:themeColor="text1"/>
        </w:rPr>
        <w:t xml:space="preserve"> gather</w:t>
      </w:r>
      <w:r w:rsidR="00BD723D">
        <w:rPr>
          <w:rFonts w:ascii="Goudy Old Style" w:hAnsi="Goudy Old Style"/>
          <w:color w:val="000000" w:themeColor="text1"/>
        </w:rPr>
        <w:t>ed</w:t>
      </w:r>
      <w:r w:rsidR="005B194B">
        <w:rPr>
          <w:rFonts w:ascii="Goudy Old Style" w:hAnsi="Goudy Old Style"/>
          <w:color w:val="000000" w:themeColor="text1"/>
        </w:rPr>
        <w:t xml:space="preserve"> from </w:t>
      </w:r>
      <w:r w:rsidR="00BD723D">
        <w:rPr>
          <w:rFonts w:ascii="Goudy Old Style" w:hAnsi="Goudy Old Style"/>
          <w:color w:val="000000" w:themeColor="text1"/>
        </w:rPr>
        <w:t>t</w:t>
      </w:r>
      <w:r w:rsidR="005B194B">
        <w:rPr>
          <w:rFonts w:ascii="Goudy Old Style" w:hAnsi="Goudy Old Style"/>
          <w:color w:val="000000" w:themeColor="text1"/>
        </w:rPr>
        <w:t>his definition)</w:t>
      </w:r>
      <w:r w:rsidRPr="005B194B">
        <w:rPr>
          <w:rFonts w:ascii="Goudy Old Style" w:hAnsi="Goudy Old Style"/>
          <w:color w:val="000000" w:themeColor="text1"/>
        </w:rPr>
        <w:t xml:space="preserve">. </w:t>
      </w:r>
    </w:p>
    <w:p w14:paraId="5A173BE2" w14:textId="77777777" w:rsidR="00C97184" w:rsidRPr="005B194B" w:rsidRDefault="00C97184" w:rsidP="005B194B">
      <w:pPr>
        <w:pStyle w:val="ListParagraph"/>
        <w:jc w:val="both"/>
        <w:rPr>
          <w:rFonts w:ascii="Goudy Old Style" w:hAnsi="Goudy Old Style"/>
          <w:color w:val="000000" w:themeColor="text1"/>
        </w:rPr>
      </w:pPr>
    </w:p>
    <w:p w14:paraId="55AF8AA8" w14:textId="325BA6B2" w:rsidR="007F0C6D" w:rsidRPr="005B194B" w:rsidRDefault="00C97184" w:rsidP="00A73286">
      <w:pPr>
        <w:spacing w:line="360" w:lineRule="auto"/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23D">
        <w:rPr>
          <w:rFonts w:ascii="Goudy Old Style" w:hAnsi="Goudy Old Style"/>
          <w:color w:val="000000" w:themeColor="text1"/>
        </w:rPr>
        <w:t>____________</w:t>
      </w:r>
      <w:r w:rsidR="00A73286">
        <w:rPr>
          <w:rFonts w:ascii="Goudy Old Style" w:hAnsi="Goudy Old Style"/>
          <w:color w:val="000000" w:themeColor="text1"/>
        </w:rPr>
        <w:t>_______________________________________________________________________________________________</w:t>
      </w:r>
      <w:r w:rsidR="00BD723D">
        <w:rPr>
          <w:rFonts w:ascii="Goudy Old Style" w:hAnsi="Goudy Old Style"/>
          <w:color w:val="000000" w:themeColor="text1"/>
        </w:rPr>
        <w:t>_</w:t>
      </w:r>
    </w:p>
    <w:p w14:paraId="4A673083" w14:textId="77777777" w:rsidR="007F0C6D" w:rsidRPr="005B194B" w:rsidRDefault="007F0C6D" w:rsidP="005B194B">
      <w:pPr>
        <w:jc w:val="both"/>
        <w:rPr>
          <w:rFonts w:ascii="Goudy Old Style" w:hAnsi="Goudy Old Style"/>
          <w:color w:val="000000" w:themeColor="text1"/>
        </w:rPr>
      </w:pPr>
    </w:p>
    <w:p w14:paraId="4A5BA495" w14:textId="162D9314" w:rsidR="00C97184" w:rsidRPr="005B194B" w:rsidRDefault="007F0C6D" w:rsidP="005B194B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 xml:space="preserve">In a paragraph, describe a time when you or someone you know succeeded in an unexpected way. Try to use </w:t>
      </w:r>
      <w:r w:rsidRPr="005B194B">
        <w:rPr>
          <w:rFonts w:ascii="Goudy Old Style" w:hAnsi="Goudy Old Style"/>
          <w:b/>
          <w:color w:val="000000" w:themeColor="text1"/>
        </w:rPr>
        <w:t>descriptive language</w:t>
      </w:r>
      <w:r w:rsidRPr="005B194B">
        <w:rPr>
          <w:rFonts w:ascii="Goudy Old Style" w:hAnsi="Goudy Old Style"/>
          <w:color w:val="000000" w:themeColor="text1"/>
        </w:rPr>
        <w:t xml:space="preserve"> in your paragraph: </w:t>
      </w:r>
      <w:r w:rsidRPr="005B194B">
        <w:rPr>
          <w:rFonts w:ascii="Goudy Old Style" w:hAnsi="Goudy Old Style"/>
          <w:b/>
          <w:color w:val="000000" w:themeColor="text1"/>
        </w:rPr>
        <w:t xml:space="preserve">paint the scene </w:t>
      </w:r>
      <w:r w:rsidRPr="005B194B">
        <w:rPr>
          <w:rFonts w:ascii="Goudy Old Style" w:hAnsi="Goudy Old Style"/>
          <w:color w:val="000000" w:themeColor="text1"/>
        </w:rPr>
        <w:t xml:space="preserve">and </w:t>
      </w:r>
      <w:r w:rsidRPr="005B194B">
        <w:rPr>
          <w:rFonts w:ascii="Goudy Old Style" w:hAnsi="Goudy Old Style"/>
          <w:b/>
          <w:color w:val="000000" w:themeColor="text1"/>
        </w:rPr>
        <w:t xml:space="preserve">use the senses </w:t>
      </w:r>
      <w:r w:rsidRPr="005B194B">
        <w:rPr>
          <w:rFonts w:ascii="Goudy Old Style" w:hAnsi="Goudy Old Style"/>
          <w:color w:val="000000" w:themeColor="text1"/>
        </w:rPr>
        <w:t xml:space="preserve">to bring the reader there. </w:t>
      </w:r>
    </w:p>
    <w:p w14:paraId="336F77D0" w14:textId="38C5C544" w:rsidR="007F0C6D" w:rsidRPr="005B194B" w:rsidRDefault="007F0C6D" w:rsidP="005B194B">
      <w:pPr>
        <w:pStyle w:val="ListParagraph"/>
        <w:jc w:val="both"/>
        <w:rPr>
          <w:rFonts w:ascii="Goudy Old Style" w:hAnsi="Goudy Old Style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 xml:space="preserve"> </w:t>
      </w:r>
    </w:p>
    <w:p w14:paraId="066A0362" w14:textId="0116C8D2" w:rsidR="00C97184" w:rsidRPr="005B194B" w:rsidRDefault="00C97184" w:rsidP="00A73286">
      <w:pPr>
        <w:spacing w:line="360" w:lineRule="auto"/>
        <w:jc w:val="both"/>
        <w:rPr>
          <w:rFonts w:ascii="Goudy Old Style" w:hAnsi="Goudy Old Style" w:cs="Verdana"/>
          <w:color w:val="000000" w:themeColor="text1"/>
        </w:rPr>
      </w:pPr>
      <w:r w:rsidRPr="005B194B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23D">
        <w:rPr>
          <w:rFonts w:ascii="Goudy Old Style" w:hAnsi="Goudy Old Style"/>
          <w:color w:val="000000" w:themeColor="text1"/>
        </w:rPr>
        <w:t>__________________________________________</w:t>
      </w:r>
      <w:r w:rsidRPr="005B194B">
        <w:rPr>
          <w:rFonts w:ascii="Goudy Old Style" w:hAnsi="Goudy Old Style"/>
          <w:color w:val="000000" w:themeColor="text1"/>
        </w:rPr>
        <w:t>_</w:t>
      </w:r>
      <w:r w:rsidR="00A73286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</w:t>
      </w:r>
    </w:p>
    <w:p w14:paraId="6843F152" w14:textId="77777777" w:rsidR="00C97184" w:rsidRPr="005B194B" w:rsidRDefault="00C97184" w:rsidP="005B194B">
      <w:pPr>
        <w:jc w:val="both"/>
        <w:rPr>
          <w:rFonts w:ascii="Goudy Old Style" w:hAnsi="Goudy Old Style"/>
          <w:color w:val="000000" w:themeColor="text1"/>
        </w:rPr>
      </w:pPr>
    </w:p>
    <w:p w14:paraId="11950702" w14:textId="77777777" w:rsidR="00C97184" w:rsidRPr="005B194B" w:rsidRDefault="00C97184" w:rsidP="005B194B">
      <w:pPr>
        <w:jc w:val="both"/>
        <w:rPr>
          <w:rFonts w:ascii="Goudy Old Style" w:hAnsi="Goudy Old Style"/>
          <w:color w:val="000000" w:themeColor="text1"/>
        </w:rPr>
      </w:pPr>
    </w:p>
    <w:p w14:paraId="19ECC2CA" w14:textId="77777777" w:rsidR="00C97184" w:rsidRPr="005B194B" w:rsidRDefault="00C97184" w:rsidP="005B194B">
      <w:pPr>
        <w:jc w:val="both"/>
        <w:rPr>
          <w:rFonts w:ascii="Goudy Old Style" w:hAnsi="Goudy Old Style"/>
          <w:color w:val="000000" w:themeColor="text1"/>
        </w:rPr>
      </w:pPr>
    </w:p>
    <w:p w14:paraId="2AF971E3" w14:textId="77777777" w:rsidR="00C97184" w:rsidRPr="005B194B" w:rsidRDefault="00C97184" w:rsidP="005B194B">
      <w:pPr>
        <w:jc w:val="both"/>
        <w:rPr>
          <w:rFonts w:ascii="Goudy Old Style" w:hAnsi="Goudy Old Style"/>
          <w:color w:val="000000" w:themeColor="text1"/>
        </w:rPr>
      </w:pPr>
    </w:p>
    <w:p w14:paraId="57F6B08C" w14:textId="1FF405D8" w:rsidR="00391502" w:rsidRDefault="00BD723D" w:rsidP="005B194B">
      <w:pPr>
        <w:jc w:val="both"/>
        <w:rPr>
          <w:rFonts w:ascii="Goudy Old Style" w:hAnsi="Goudy Old Style"/>
          <w:color w:val="000000" w:themeColor="text1"/>
          <w:u w:val="single"/>
        </w:rPr>
      </w:pPr>
      <w:r w:rsidRPr="00BD723D">
        <w:rPr>
          <w:rFonts w:ascii="Goudy Old Style" w:hAnsi="Goudy Old Style"/>
          <w:color w:val="000000" w:themeColor="text1"/>
          <w:u w:val="single"/>
        </w:rPr>
        <w:t>Note</w:t>
      </w:r>
    </w:p>
    <w:p w14:paraId="6F90EF3B" w14:textId="77777777" w:rsidR="00BD723D" w:rsidRPr="00BD723D" w:rsidRDefault="00BD723D" w:rsidP="005B194B">
      <w:pPr>
        <w:jc w:val="both"/>
        <w:rPr>
          <w:rFonts w:ascii="Goudy Old Style" w:hAnsi="Goudy Old Style"/>
          <w:color w:val="000000" w:themeColor="text1"/>
          <w:sz w:val="16"/>
          <w:szCs w:val="16"/>
          <w:u w:val="single"/>
        </w:rPr>
      </w:pPr>
    </w:p>
    <w:p w14:paraId="2E77A1CE" w14:textId="64C38661" w:rsidR="007F0C6D" w:rsidRPr="005B194B" w:rsidRDefault="005B194B" w:rsidP="005B194B">
      <w:pPr>
        <w:jc w:val="both"/>
        <w:rPr>
          <w:rFonts w:ascii="Goudy Old Style" w:hAnsi="Goudy Old Style"/>
          <w:color w:val="000000" w:themeColor="text1"/>
        </w:rPr>
      </w:pPr>
      <w:r w:rsidRPr="00BD723D">
        <w:rPr>
          <w:rFonts w:ascii="Goudy Old Style" w:hAnsi="Goudy Old Style"/>
          <w:color w:val="000000" w:themeColor="text1"/>
        </w:rPr>
        <w:t>Active Reading:</w:t>
      </w:r>
      <w:r>
        <w:rPr>
          <w:rFonts w:ascii="Goudy Old Style" w:hAnsi="Goudy Old Style"/>
          <w:color w:val="000000" w:themeColor="text1"/>
        </w:rPr>
        <w:t xml:space="preserve"> A</w:t>
      </w:r>
      <w:r w:rsidR="007F0C6D" w:rsidRPr="005B194B">
        <w:rPr>
          <w:rFonts w:ascii="Goudy Old Style" w:hAnsi="Goudy Old Style"/>
          <w:color w:val="000000" w:themeColor="text1"/>
        </w:rPr>
        <w:t>s you read this chapter, writ</w:t>
      </w:r>
      <w:r>
        <w:rPr>
          <w:rFonts w:ascii="Goudy Old Style" w:hAnsi="Goudy Old Style"/>
          <w:color w:val="000000" w:themeColor="text1"/>
        </w:rPr>
        <w:t>e (with purpose) in your book. W</w:t>
      </w:r>
      <w:r w:rsidR="00FE7905" w:rsidRPr="005B194B">
        <w:rPr>
          <w:rFonts w:ascii="Goudy Old Style" w:hAnsi="Goudy Old Style"/>
          <w:color w:val="000000" w:themeColor="text1"/>
        </w:rPr>
        <w:t>rite notes in the margins (questions, your own personal examples), u</w:t>
      </w:r>
      <w:r w:rsidR="007F0C6D" w:rsidRPr="005B194B">
        <w:rPr>
          <w:rFonts w:ascii="Goudy Old Style" w:hAnsi="Goudy Old Style"/>
          <w:color w:val="000000" w:themeColor="text1"/>
        </w:rPr>
        <w:t xml:space="preserve">nderline words you don’t know, write definitions and synonyms in the margins, </w:t>
      </w:r>
      <w:proofErr w:type="gramStart"/>
      <w:r w:rsidR="007F0C6D" w:rsidRPr="005B194B">
        <w:rPr>
          <w:rFonts w:ascii="Goudy Old Style" w:hAnsi="Goudy Old Style"/>
          <w:color w:val="000000" w:themeColor="text1"/>
        </w:rPr>
        <w:t>put</w:t>
      </w:r>
      <w:proofErr w:type="gramEnd"/>
      <w:r w:rsidR="007F0C6D" w:rsidRPr="005B194B">
        <w:rPr>
          <w:rFonts w:ascii="Goudy Old Style" w:hAnsi="Goudy Old Style"/>
          <w:color w:val="000000" w:themeColor="text1"/>
        </w:rPr>
        <w:t xml:space="preserve"> stars next to things you think are important and smiley faces next to things you like. </w:t>
      </w:r>
      <w:r w:rsidR="00391502" w:rsidRPr="005B194B">
        <w:rPr>
          <w:rFonts w:ascii="Goudy Old Style" w:hAnsi="Goudy Old Style"/>
          <w:color w:val="000000" w:themeColor="text1"/>
        </w:rPr>
        <w:t>Annotations</w:t>
      </w:r>
      <w:r w:rsidR="007F0C6D" w:rsidRPr="005B194B">
        <w:rPr>
          <w:rFonts w:ascii="Goudy Old Style" w:hAnsi="Goudy Old Style"/>
          <w:color w:val="000000" w:themeColor="text1"/>
        </w:rPr>
        <w:t xml:space="preserve"> </w:t>
      </w:r>
      <w:r w:rsidR="00FE7905" w:rsidRPr="005B194B">
        <w:rPr>
          <w:rFonts w:ascii="Goudy Old Style" w:hAnsi="Goudy Old Style"/>
          <w:color w:val="000000" w:themeColor="text1"/>
        </w:rPr>
        <w:t xml:space="preserve">will help your comprehension, </w:t>
      </w:r>
      <w:r w:rsidR="00391502" w:rsidRPr="005B194B">
        <w:rPr>
          <w:rFonts w:ascii="Goudy Old Style" w:hAnsi="Goudy Old Style"/>
          <w:color w:val="000000" w:themeColor="text1"/>
        </w:rPr>
        <w:t>and</w:t>
      </w:r>
      <w:r w:rsidR="00FE7905" w:rsidRPr="005B194B">
        <w:rPr>
          <w:rFonts w:ascii="Goudy Old Style" w:hAnsi="Goudy Old Style"/>
          <w:color w:val="000000" w:themeColor="text1"/>
        </w:rPr>
        <w:t xml:space="preserve"> they’ll give you things to write about in your essays! </w:t>
      </w:r>
    </w:p>
    <w:sectPr w:rsidR="007F0C6D" w:rsidRPr="005B194B" w:rsidSect="005B194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79C"/>
    <w:multiLevelType w:val="hybridMultilevel"/>
    <w:tmpl w:val="D592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0D89"/>
    <w:multiLevelType w:val="hybridMultilevel"/>
    <w:tmpl w:val="953C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4"/>
    <w:rsid w:val="002073A4"/>
    <w:rsid w:val="00391502"/>
    <w:rsid w:val="005B194B"/>
    <w:rsid w:val="007F0C6D"/>
    <w:rsid w:val="00A73286"/>
    <w:rsid w:val="00BD723D"/>
    <w:rsid w:val="00BE56F6"/>
    <w:rsid w:val="00C0010F"/>
    <w:rsid w:val="00C97184"/>
    <w:rsid w:val="00D249E5"/>
    <w:rsid w:val="00E950FC"/>
    <w:rsid w:val="00F65AF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5F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Ostrom</dc:creator>
  <cp:keywords/>
  <dc:description/>
  <cp:lastModifiedBy>Steven Pinker</cp:lastModifiedBy>
  <cp:revision>3</cp:revision>
  <dcterms:created xsi:type="dcterms:W3CDTF">2014-06-28T19:07:00Z</dcterms:created>
  <dcterms:modified xsi:type="dcterms:W3CDTF">2014-07-05T15:55:00Z</dcterms:modified>
</cp:coreProperties>
</file>