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8F" w:rsidRPr="008E4E65" w:rsidRDefault="00E7328F" w:rsidP="00F833D4">
      <w:pPr>
        <w:widowControl w:val="0"/>
      </w:pPr>
      <w:r w:rsidRPr="008E4E65">
        <w:rPr>
          <w:rFonts w:eastAsia="Calibri"/>
          <w:b/>
        </w:rPr>
        <w:t>New York City College of Technology</w:t>
      </w:r>
      <w:r w:rsidRPr="008E4E65">
        <w:rPr>
          <w:rFonts w:eastAsia="Calibri"/>
          <w:b/>
        </w:rPr>
        <w:tab/>
      </w:r>
      <w:r w:rsidRPr="008E4E65">
        <w:rPr>
          <w:rFonts w:eastAsia="Calibri"/>
          <w:b/>
        </w:rPr>
        <w:tab/>
      </w:r>
      <w:r w:rsidRPr="008E4E65">
        <w:rPr>
          <w:rFonts w:eastAsia="Calibri"/>
          <w:b/>
        </w:rPr>
        <w:tab/>
        <w:t>Professor Jacquelyn Blain</w:t>
      </w:r>
    </w:p>
    <w:p w:rsidR="00E7328F" w:rsidRPr="008E4E65" w:rsidRDefault="00E7328F" w:rsidP="00F833D4">
      <w:pPr>
        <w:widowControl w:val="0"/>
      </w:pPr>
      <w:r w:rsidRPr="008E4E65">
        <w:rPr>
          <w:rFonts w:eastAsia="Calibri"/>
        </w:rPr>
        <w:t xml:space="preserve">English </w:t>
      </w:r>
      <w:r w:rsidR="00765D06">
        <w:rPr>
          <w:rFonts w:eastAsia="Calibri"/>
        </w:rPr>
        <w:t>902</w:t>
      </w:r>
      <w:r>
        <w:rPr>
          <w:rFonts w:eastAsia="Calibri"/>
        </w:rPr>
        <w:t>W</w:t>
      </w:r>
      <w:r w:rsidR="00765D06">
        <w:rPr>
          <w:rFonts w:eastAsia="Calibri"/>
        </w:rPr>
        <w:t xml:space="preserve"> – SU 2016</w:t>
      </w:r>
      <w:r w:rsidRPr="008E4E65">
        <w:rPr>
          <w:rFonts w:eastAsia="Calibri"/>
        </w:rPr>
        <w:tab/>
      </w:r>
      <w:r w:rsidRPr="008E4E65">
        <w:rPr>
          <w:rFonts w:eastAsia="Calibri"/>
        </w:rPr>
        <w:tab/>
      </w:r>
      <w:r w:rsidRPr="008E4E65">
        <w:rPr>
          <w:rFonts w:eastAsia="Calibri"/>
        </w:rPr>
        <w:tab/>
      </w:r>
      <w:r>
        <w:rPr>
          <w:rFonts w:eastAsia="Calibri"/>
        </w:rPr>
        <w:tab/>
      </w:r>
      <w:r w:rsidRPr="008E4E65">
        <w:rPr>
          <w:rFonts w:eastAsia="Calibri"/>
        </w:rPr>
        <w:tab/>
      </w:r>
      <w:r>
        <w:rPr>
          <w:rFonts w:eastAsia="Calibri"/>
        </w:rPr>
        <w:t xml:space="preserve">Office:  </w:t>
      </w:r>
      <w:proofErr w:type="spellStart"/>
      <w:r>
        <w:rPr>
          <w:rFonts w:eastAsia="Calibri"/>
        </w:rPr>
        <w:t>Namm</w:t>
      </w:r>
      <w:proofErr w:type="spellEnd"/>
      <w:r w:rsidRPr="008E4E65">
        <w:rPr>
          <w:rFonts w:eastAsia="Calibri"/>
        </w:rPr>
        <w:t xml:space="preserve"> 529 – Adjunct office</w:t>
      </w:r>
    </w:p>
    <w:p w:rsidR="00E7328F" w:rsidRPr="008E4E65" w:rsidRDefault="00E7328F" w:rsidP="00F833D4">
      <w:pPr>
        <w:widowControl w:val="0"/>
        <w:ind w:right="-1170"/>
      </w:pPr>
      <w:r>
        <w:rPr>
          <w:rFonts w:eastAsia="Calibri"/>
        </w:rPr>
        <w:t>Developmental Writing</w:t>
      </w:r>
      <w:r w:rsidRPr="008E4E65">
        <w:rPr>
          <w:rFonts w:eastAsia="Calibri"/>
        </w:rPr>
        <w:tab/>
      </w:r>
      <w:r w:rsidRPr="008E4E65">
        <w:rPr>
          <w:rFonts w:eastAsia="Calibri"/>
        </w:rPr>
        <w:tab/>
      </w:r>
      <w:r w:rsidRPr="008E4E65">
        <w:rPr>
          <w:rFonts w:eastAsia="Calibri"/>
        </w:rPr>
        <w:tab/>
      </w:r>
      <w:r>
        <w:rPr>
          <w:rFonts w:eastAsia="Calibri"/>
        </w:rPr>
        <w:tab/>
      </w:r>
      <w:r>
        <w:rPr>
          <w:rFonts w:eastAsia="Calibri"/>
        </w:rPr>
        <w:tab/>
        <w:t>E</w:t>
      </w:r>
      <w:r w:rsidRPr="008E4E65">
        <w:rPr>
          <w:rFonts w:eastAsia="Calibri"/>
        </w:rPr>
        <w:t>mail: DBlain@citytech.cuny.edu</w:t>
      </w:r>
    </w:p>
    <w:p w:rsidR="00E7328F" w:rsidRPr="008E4E65" w:rsidRDefault="00E7328F" w:rsidP="00F833D4">
      <w:pPr>
        <w:widowControl w:val="0"/>
        <w:ind w:right="-1170"/>
        <w:rPr>
          <w:rFonts w:eastAsia="Calibri"/>
        </w:rPr>
      </w:pPr>
      <w:r w:rsidRPr="008E4E65">
        <w:rPr>
          <w:rFonts w:eastAsia="Calibri"/>
        </w:rPr>
        <w:t>Mon-</w:t>
      </w:r>
      <w:r>
        <w:rPr>
          <w:rFonts w:eastAsia="Calibri"/>
        </w:rPr>
        <w:t xml:space="preserve">Thurs </w:t>
      </w:r>
      <w:r w:rsidRPr="008E4E65">
        <w:rPr>
          <w:rFonts w:eastAsia="Calibri"/>
        </w:rPr>
        <w:t>9:</w:t>
      </w:r>
      <w:r>
        <w:rPr>
          <w:rFonts w:eastAsia="Calibri"/>
        </w:rPr>
        <w:t>00</w:t>
      </w:r>
      <w:r w:rsidRPr="008E4E65">
        <w:rPr>
          <w:rFonts w:eastAsia="Calibri"/>
        </w:rPr>
        <w:t xml:space="preserve"> am</w:t>
      </w:r>
      <w:r w:rsidR="00974BF5">
        <w:rPr>
          <w:rFonts w:eastAsia="Calibri"/>
        </w:rPr>
        <w:t xml:space="preserve"> – 1:00</w:t>
      </w:r>
      <w:r>
        <w:rPr>
          <w:rFonts w:eastAsia="Calibri"/>
        </w:rPr>
        <w:t xml:space="preserve"> pm</w:t>
      </w:r>
      <w:r w:rsidRPr="008E4E65">
        <w:rPr>
          <w:rFonts w:eastAsia="Calibri"/>
        </w:rPr>
        <w:tab/>
      </w:r>
      <w:r w:rsidRPr="008E4E65">
        <w:rPr>
          <w:rFonts w:eastAsia="Calibri"/>
        </w:rPr>
        <w:tab/>
      </w:r>
      <w:r w:rsidRPr="008E4E65">
        <w:rPr>
          <w:rFonts w:eastAsia="Calibri"/>
        </w:rPr>
        <w:tab/>
      </w:r>
      <w:r w:rsidRPr="008E4E65">
        <w:rPr>
          <w:rFonts w:eastAsia="Calibri"/>
        </w:rPr>
        <w:tab/>
        <w:t>Office Hours: </w:t>
      </w:r>
    </w:p>
    <w:p w:rsidR="00E7328F" w:rsidRPr="008E4E65" w:rsidRDefault="00E7328F" w:rsidP="00F833D4">
      <w:pPr>
        <w:widowControl w:val="0"/>
        <w:tabs>
          <w:tab w:val="left" w:pos="6120"/>
        </w:tabs>
        <w:ind w:right="-1170"/>
        <w:rPr>
          <w:rFonts w:eastAsia="Calibri"/>
        </w:rPr>
      </w:pPr>
      <w:r>
        <w:rPr>
          <w:rFonts w:eastAsia="Calibri"/>
        </w:rPr>
        <w:t xml:space="preserve">Room: </w:t>
      </w:r>
      <w:proofErr w:type="spellStart"/>
      <w:r>
        <w:rPr>
          <w:rFonts w:eastAsia="Calibri"/>
        </w:rPr>
        <w:t>Namm</w:t>
      </w:r>
      <w:proofErr w:type="spellEnd"/>
      <w:r w:rsidRPr="008E4E65">
        <w:rPr>
          <w:rFonts w:eastAsia="Calibri"/>
        </w:rPr>
        <w:t xml:space="preserve"> </w:t>
      </w:r>
      <w:r>
        <w:rPr>
          <w:rFonts w:eastAsia="Calibri"/>
        </w:rPr>
        <w:t>1001</w:t>
      </w:r>
      <w:r w:rsidRPr="008E4E65">
        <w:rPr>
          <w:rFonts w:eastAsia="Calibri"/>
        </w:rPr>
        <w:tab/>
      </w:r>
      <w:r>
        <w:rPr>
          <w:rFonts w:eastAsia="Calibri"/>
        </w:rPr>
        <w:t>Daily</w:t>
      </w:r>
      <w:r w:rsidRPr="008E4E65">
        <w:rPr>
          <w:rFonts w:eastAsia="Calibri"/>
        </w:rPr>
        <w:t xml:space="preserve">: </w:t>
      </w:r>
      <w:r>
        <w:rPr>
          <w:rFonts w:eastAsia="Calibri"/>
        </w:rPr>
        <w:t>1:00 – 2:00</w:t>
      </w:r>
      <w:r w:rsidRPr="008E4E65">
        <w:rPr>
          <w:rFonts w:eastAsia="Calibri"/>
        </w:rPr>
        <w:t xml:space="preserve"> pm</w:t>
      </w:r>
      <w:r w:rsidRPr="008E4E65">
        <w:rPr>
          <w:rFonts w:eastAsia="Calibri"/>
        </w:rPr>
        <w:tab/>
      </w:r>
    </w:p>
    <w:p w:rsidR="00E7328F" w:rsidRDefault="00E7328F" w:rsidP="00E7328F">
      <w:pPr>
        <w:spacing w:line="276" w:lineRule="auto"/>
        <w:jc w:val="center"/>
        <w:rPr>
          <w:rFonts w:ascii="Times New Roman" w:hAnsi="Times New Roman" w:cs="Times New Roman"/>
          <w:b/>
        </w:rPr>
      </w:pPr>
    </w:p>
    <w:p w:rsidR="00E16A5C" w:rsidRDefault="00E16A5C" w:rsidP="00E16A5C">
      <w:pPr>
        <w:spacing w:line="276" w:lineRule="auto"/>
        <w:jc w:val="center"/>
        <w:rPr>
          <w:rFonts w:ascii="Times New Roman" w:hAnsi="Times New Roman" w:cs="Times New Roman"/>
          <w:b/>
        </w:rPr>
      </w:pPr>
    </w:p>
    <w:p w:rsidR="00E16A5C" w:rsidRPr="00E16A5C" w:rsidRDefault="00E16A5C" w:rsidP="00E16A5C">
      <w:pPr>
        <w:spacing w:line="276" w:lineRule="auto"/>
        <w:jc w:val="center"/>
        <w:rPr>
          <w:rFonts w:ascii="Times New Roman" w:hAnsi="Times New Roman" w:cs="Times New Roman"/>
          <w:b/>
          <w:sz w:val="28"/>
        </w:rPr>
      </w:pPr>
      <w:r w:rsidRPr="00E16A5C">
        <w:rPr>
          <w:rFonts w:ascii="Times New Roman" w:hAnsi="Times New Roman" w:cs="Times New Roman"/>
          <w:b/>
          <w:sz w:val="28"/>
        </w:rPr>
        <w:t xml:space="preserve">Developmental </w:t>
      </w:r>
      <w:proofErr w:type="gramStart"/>
      <w:r w:rsidRPr="00E16A5C">
        <w:rPr>
          <w:rFonts w:ascii="Times New Roman" w:hAnsi="Times New Roman" w:cs="Times New Roman"/>
          <w:b/>
          <w:sz w:val="28"/>
        </w:rPr>
        <w:t>Writing</w:t>
      </w:r>
      <w:proofErr w:type="gramEnd"/>
      <w:r w:rsidRPr="00E16A5C">
        <w:rPr>
          <w:rFonts w:ascii="Times New Roman" w:hAnsi="Times New Roman" w:cs="Times New Roman"/>
          <w:b/>
          <w:sz w:val="28"/>
        </w:rPr>
        <w:t xml:space="preserve"> I &amp; II</w:t>
      </w:r>
    </w:p>
    <w:p w:rsidR="00E7328F" w:rsidRDefault="00E7328F" w:rsidP="00E7328F">
      <w:pPr>
        <w:spacing w:line="276" w:lineRule="auto"/>
        <w:jc w:val="center"/>
        <w:rPr>
          <w:rFonts w:ascii="Times New Roman" w:hAnsi="Times New Roman" w:cs="Times New Roman"/>
          <w:b/>
        </w:rPr>
      </w:pPr>
    </w:p>
    <w:p w:rsidR="00E7328F" w:rsidRPr="00E7328F" w:rsidRDefault="00E7328F" w:rsidP="00E7328F">
      <w:pPr>
        <w:spacing w:line="276" w:lineRule="auto"/>
        <w:jc w:val="center"/>
        <w:rPr>
          <w:rFonts w:ascii="Times New Roman" w:hAnsi="Times New Roman" w:cs="Times New Roman"/>
          <w:b/>
        </w:rPr>
      </w:pPr>
      <w:r w:rsidRPr="00E7328F">
        <w:rPr>
          <w:rFonts w:ascii="Times New Roman" w:hAnsi="Times New Roman" w:cs="Times New Roman"/>
          <w:b/>
        </w:rPr>
        <w:t>Course Description and Competencies:</w:t>
      </w:r>
    </w:p>
    <w:p w:rsidR="00E7328F" w:rsidRPr="00765D06" w:rsidRDefault="00E7328F" w:rsidP="00E7328F">
      <w:pPr>
        <w:spacing w:line="276" w:lineRule="auto"/>
        <w:rPr>
          <w:rFonts w:ascii="Times New Roman" w:hAnsi="Times New Roman" w:cs="Times New Roman"/>
        </w:rPr>
      </w:pPr>
      <w:r w:rsidRPr="00E7328F">
        <w:rPr>
          <w:rFonts w:ascii="Times New Roman" w:hAnsi="Times New Roman" w:cs="Times New Roman"/>
        </w:rPr>
        <w:t xml:space="preserve">A beginning course in writing skills focusing on instruction in basic sentence patterns (simple, compound, complex), basic grammar and punctuation, spelling, syllabication, and use of the dictionary. The first half of the course emphasizes the writing of paragraphs through which the student develops competence in organization and in supporting a main idea. In the second half of the semester, this course </w:t>
      </w:r>
      <w:r w:rsidR="00765D06">
        <w:rPr>
          <w:rFonts w:ascii="Times New Roman" w:hAnsi="Times New Roman" w:cs="Times New Roman"/>
        </w:rPr>
        <w:t>will prepare you to take the CATW final.</w:t>
      </w:r>
      <w:r w:rsidRPr="00E7328F">
        <w:rPr>
          <w:rFonts w:ascii="Times New Roman" w:hAnsi="Times New Roman" w:cs="Times New Roman"/>
        </w:rPr>
        <w:t xml:space="preserve"> Note: only selected students will be allowed an opportunity to take the CATW final</w:t>
      </w:r>
      <w:r w:rsidR="00765D06">
        <w:rPr>
          <w:rFonts w:ascii="Times New Roman" w:hAnsi="Times New Roman" w:cs="Times New Roman"/>
        </w:rPr>
        <w:t xml:space="preserve"> – you must attend </w:t>
      </w:r>
      <w:r w:rsidR="00765D06">
        <w:rPr>
          <w:rFonts w:ascii="Times New Roman" w:hAnsi="Times New Roman" w:cs="Times New Roman"/>
          <w:i/>
        </w:rPr>
        <w:t>every</w:t>
      </w:r>
      <w:r w:rsidR="00765D06">
        <w:rPr>
          <w:rFonts w:ascii="Times New Roman" w:hAnsi="Times New Roman" w:cs="Times New Roman"/>
        </w:rPr>
        <w:t xml:space="preserve"> class; complete all required homework; </w:t>
      </w:r>
      <w:r w:rsidR="00765D06">
        <w:rPr>
          <w:rFonts w:ascii="Times New Roman" w:hAnsi="Times New Roman" w:cs="Times New Roman"/>
          <w:i/>
        </w:rPr>
        <w:t>and</w:t>
      </w:r>
      <w:r w:rsidR="00765D06">
        <w:rPr>
          <w:rFonts w:ascii="Times New Roman" w:hAnsi="Times New Roman" w:cs="Times New Roman"/>
        </w:rPr>
        <w:t xml:space="preserve"> pass the Midterm Quiz </w:t>
      </w:r>
      <w:proofErr w:type="gramStart"/>
      <w:r w:rsidR="00765D06">
        <w:rPr>
          <w:rFonts w:ascii="Times New Roman" w:hAnsi="Times New Roman" w:cs="Times New Roman"/>
        </w:rPr>
        <w:t>in order to</w:t>
      </w:r>
      <w:proofErr w:type="gramEnd"/>
      <w:r w:rsidR="00765D06">
        <w:rPr>
          <w:rFonts w:ascii="Times New Roman" w:hAnsi="Times New Roman" w:cs="Times New Roman"/>
        </w:rPr>
        <w:t xml:space="preserve"> get that opportunity.</w:t>
      </w:r>
    </w:p>
    <w:p w:rsidR="00E7328F" w:rsidRPr="00E7328F" w:rsidRDefault="00E7328F" w:rsidP="00E7328F">
      <w:pPr>
        <w:spacing w:line="276" w:lineRule="auto"/>
        <w:rPr>
          <w:rFonts w:ascii="Times New Roman" w:hAnsi="Times New Roman" w:cs="Times New Roman"/>
        </w:rPr>
      </w:pPr>
    </w:p>
    <w:p w:rsidR="00E7328F" w:rsidRPr="002F47FD" w:rsidRDefault="002F47FD" w:rsidP="00E7328F">
      <w:pPr>
        <w:spacing w:line="276" w:lineRule="auto"/>
        <w:jc w:val="center"/>
        <w:rPr>
          <w:rFonts w:ascii="Times New Roman" w:hAnsi="Times New Roman" w:cs="Times New Roman"/>
          <w:b/>
        </w:rPr>
      </w:pPr>
      <w:r w:rsidRPr="002F47FD">
        <w:rPr>
          <w:rFonts w:ascii="Times New Roman" w:hAnsi="Times New Roman" w:cs="Times New Roman"/>
          <w:b/>
        </w:rPr>
        <w:t>Competencie</w:t>
      </w:r>
      <w:r>
        <w:rPr>
          <w:rFonts w:ascii="Times New Roman" w:hAnsi="Times New Roman" w:cs="Times New Roman"/>
          <w:b/>
        </w:rPr>
        <w:t>s for successful completion of E</w:t>
      </w:r>
      <w:r w:rsidR="00765D06">
        <w:rPr>
          <w:rFonts w:ascii="Times New Roman" w:hAnsi="Times New Roman" w:cs="Times New Roman"/>
          <w:b/>
        </w:rPr>
        <w:t>NG</w:t>
      </w:r>
      <w:r w:rsidRPr="002F47FD">
        <w:rPr>
          <w:rFonts w:ascii="Times New Roman" w:hAnsi="Times New Roman" w:cs="Times New Roman"/>
          <w:b/>
        </w:rPr>
        <w:t xml:space="preserve"> </w:t>
      </w:r>
      <w:r w:rsidR="00765D06">
        <w:rPr>
          <w:rFonts w:ascii="Times New Roman" w:hAnsi="Times New Roman" w:cs="Times New Roman"/>
          <w:b/>
        </w:rPr>
        <w:t>902W</w:t>
      </w:r>
    </w:p>
    <w:p w:rsidR="00E7328F" w:rsidRPr="002F47FD" w:rsidRDefault="00E7328F" w:rsidP="00C901D1">
      <w:pPr>
        <w:pStyle w:val="ListParagraph"/>
        <w:numPr>
          <w:ilvl w:val="0"/>
          <w:numId w:val="1"/>
        </w:numPr>
        <w:spacing w:after="120" w:line="276" w:lineRule="auto"/>
        <w:ind w:left="720" w:hanging="274"/>
        <w:rPr>
          <w:rFonts w:ascii="Times New Roman" w:hAnsi="Times New Roman" w:cs="Times New Roman"/>
        </w:rPr>
      </w:pPr>
      <w:r w:rsidRPr="002F47FD">
        <w:rPr>
          <w:rFonts w:ascii="Times New Roman" w:hAnsi="Times New Roman" w:cs="Times New Roman"/>
        </w:rPr>
        <w:t>The student will demonstrate an understanding of the basic rules of standard written English: A. to identify parts of speech (nouns, pronouns, adjectives, verbs, adverbs, conjunctions, prepositions, interjections) B. to use verbs and tenses correctly C. to have subjects and verbs agree D. to use pronouns correctly (agreement, case, and reference) E. to use punctuation correctly (period, comma, semi-colon, question mark, apostrophe, quotation marks) F. to capitalize correctly G. to use active and passive voice appropriately</w:t>
      </w:r>
      <w:r w:rsidR="002F47FD">
        <w:rPr>
          <w:rFonts w:ascii="Times New Roman" w:hAnsi="Times New Roman" w:cs="Times New Roman"/>
        </w:rPr>
        <w:t>.</w:t>
      </w:r>
    </w:p>
    <w:p w:rsidR="00E7328F" w:rsidRPr="001D6BC5" w:rsidRDefault="00E7328F" w:rsidP="001D6BC5">
      <w:pPr>
        <w:pStyle w:val="ListParagraph"/>
        <w:numPr>
          <w:ilvl w:val="0"/>
          <w:numId w:val="1"/>
        </w:numPr>
        <w:spacing w:after="120" w:line="276" w:lineRule="auto"/>
        <w:ind w:left="720" w:hanging="360"/>
        <w:rPr>
          <w:rFonts w:ascii="Times New Roman" w:hAnsi="Times New Roman" w:cs="Times New Roman"/>
        </w:rPr>
      </w:pPr>
      <w:r w:rsidRPr="001D6BC5">
        <w:rPr>
          <w:rFonts w:ascii="Times New Roman" w:hAnsi="Times New Roman" w:cs="Times New Roman"/>
        </w:rPr>
        <w:t xml:space="preserve">The student will demonstrate the ability: A. to use simple, compound, and complex sentence structures B. to use conjunctions to connect phrases and clauses in sentences C. to use transitional expressions to show the relationship between ideas in sentences and paragraphs D. to coordinate and subordinate ideas </w:t>
      </w:r>
    </w:p>
    <w:p w:rsidR="00E7328F" w:rsidRPr="001D6BC5" w:rsidRDefault="00E7328F" w:rsidP="001D6BC5">
      <w:pPr>
        <w:pStyle w:val="ListParagraph"/>
        <w:numPr>
          <w:ilvl w:val="0"/>
          <w:numId w:val="1"/>
        </w:numPr>
        <w:spacing w:line="276" w:lineRule="auto"/>
        <w:ind w:left="720" w:hanging="450"/>
        <w:rPr>
          <w:rFonts w:ascii="Times New Roman" w:hAnsi="Times New Roman" w:cs="Times New Roman"/>
        </w:rPr>
      </w:pPr>
      <w:r w:rsidRPr="001D6BC5">
        <w:rPr>
          <w:rFonts w:ascii="Times New Roman" w:hAnsi="Times New Roman" w:cs="Times New Roman"/>
        </w:rPr>
        <w:t>The student will be able to write narrative and expository paragraphs of approximately 150 words that demonstrate his/her ability: A. to identify and write effective topic sentences B. to develop a topic sentence by means of supporting sentences C. to identify and use a pattern of organization demonstrating the ability to introduce ideas(s), develop ideas, and write a concluding sentence. D. to develop themes from readings, personal experience, and observations</w:t>
      </w:r>
      <w:r w:rsidR="001D6BC5">
        <w:rPr>
          <w:rFonts w:ascii="Times New Roman" w:hAnsi="Times New Roman" w:cs="Times New Roman"/>
        </w:rPr>
        <w:t>.</w:t>
      </w:r>
    </w:p>
    <w:p w:rsidR="00E7328F" w:rsidRPr="00E7328F" w:rsidRDefault="00E7328F" w:rsidP="001D6BC5">
      <w:pPr>
        <w:spacing w:line="276" w:lineRule="auto"/>
        <w:ind w:left="720" w:hanging="360"/>
        <w:rPr>
          <w:rFonts w:ascii="Times New Roman" w:hAnsi="Times New Roman" w:cs="Times New Roman"/>
        </w:rPr>
      </w:pPr>
      <w:r w:rsidRPr="00E7328F">
        <w:rPr>
          <w:rFonts w:ascii="Times New Roman" w:hAnsi="Times New Roman" w:cs="Times New Roman"/>
          <w:b/>
        </w:rPr>
        <w:t>IV.</w:t>
      </w:r>
      <w:r w:rsidRPr="00E7328F">
        <w:rPr>
          <w:rFonts w:ascii="Times New Roman" w:hAnsi="Times New Roman" w:cs="Times New Roman"/>
        </w:rPr>
        <w:t xml:space="preserve"> The student will be able to write paragraphs that reflect his/her ability to distinguish between general and specific ideas. V. The student will be able to use the dictionary: A. to divide words into syllables and to spell words correctly B. to determine principal parts of words. </w:t>
      </w:r>
    </w:p>
    <w:p w:rsidR="00E7328F" w:rsidRPr="00E7328F" w:rsidRDefault="00E7328F" w:rsidP="00E7328F">
      <w:pPr>
        <w:spacing w:line="276" w:lineRule="auto"/>
        <w:rPr>
          <w:rFonts w:ascii="Times New Roman" w:hAnsi="Times New Roman" w:cs="Times New Roman"/>
        </w:rPr>
      </w:pPr>
    </w:p>
    <w:p w:rsidR="00E7328F" w:rsidRDefault="00E7328F" w:rsidP="00E7328F">
      <w:pPr>
        <w:spacing w:line="276" w:lineRule="auto"/>
        <w:rPr>
          <w:rFonts w:ascii="Times New Roman" w:hAnsi="Times New Roman" w:cs="Times New Roman"/>
        </w:rPr>
      </w:pPr>
      <w:r w:rsidRPr="00E7328F">
        <w:rPr>
          <w:rFonts w:ascii="Times New Roman" w:hAnsi="Times New Roman" w:cs="Times New Roman"/>
        </w:rPr>
        <w:lastRenderedPageBreak/>
        <w:t xml:space="preserve">The student will demonstrate the above competencies by achieving a minimum score of 70 on Part I of the two-part mid-term exam, Sentence </w:t>
      </w:r>
      <w:proofErr w:type="gramStart"/>
      <w:r w:rsidRPr="00E7328F">
        <w:rPr>
          <w:rFonts w:ascii="Times New Roman" w:hAnsi="Times New Roman" w:cs="Times New Roman"/>
        </w:rPr>
        <w:t>Analysis</w:t>
      </w:r>
      <w:proofErr w:type="gramEnd"/>
      <w:r w:rsidRPr="00E7328F">
        <w:rPr>
          <w:rFonts w:ascii="Times New Roman" w:hAnsi="Times New Roman" w:cs="Times New Roman"/>
        </w:rPr>
        <w:t xml:space="preserve"> and Correction, and by achieving a score comparable to a CATW 16 (in other words, a consistent score of 2 or higher across the CATW scoring domains) on Part II, Paragraph Writing. Students who pass the mid-term exam will be assigned a grade of S and will not repeat ENG 090W even if they do not pass or sit for the CATW exam. If students take but do not pass the CATW exam, they will be placed into ENG 092W. After the mid-term examination, the ENG 090W course will follow the ENG 092W curriculum.  </w:t>
      </w:r>
    </w:p>
    <w:p w:rsidR="00765D06" w:rsidRDefault="00765D06" w:rsidP="00E7328F">
      <w:pPr>
        <w:spacing w:line="276" w:lineRule="auto"/>
        <w:rPr>
          <w:rFonts w:ascii="Times New Roman" w:hAnsi="Times New Roman" w:cs="Times New Roman"/>
        </w:rPr>
      </w:pPr>
    </w:p>
    <w:p w:rsidR="00765D06" w:rsidRPr="00AA670D" w:rsidRDefault="00765D06" w:rsidP="00765D06">
      <w:pPr>
        <w:spacing w:line="276" w:lineRule="auto"/>
        <w:jc w:val="center"/>
        <w:rPr>
          <w:rFonts w:ascii="Times New Roman" w:hAnsi="Times New Roman" w:cs="Times New Roman"/>
          <w:b/>
          <w:sz w:val="28"/>
        </w:rPr>
      </w:pPr>
      <w:r w:rsidRPr="00AA670D">
        <w:rPr>
          <w:rFonts w:ascii="Times New Roman" w:hAnsi="Times New Roman" w:cs="Times New Roman"/>
          <w:b/>
          <w:sz w:val="28"/>
        </w:rPr>
        <w:t xml:space="preserve">What we’ll be doing </w:t>
      </w:r>
    </w:p>
    <w:p w:rsidR="0065027A" w:rsidRDefault="0065027A" w:rsidP="00765D06">
      <w:pPr>
        <w:spacing w:line="276" w:lineRule="auto"/>
        <w:rPr>
          <w:rFonts w:ascii="Times New Roman" w:hAnsi="Times New Roman" w:cs="Times New Roman"/>
        </w:rPr>
      </w:pPr>
      <w:r>
        <w:rPr>
          <w:rFonts w:ascii="Times New Roman" w:hAnsi="Times New Roman" w:cs="Times New Roman"/>
        </w:rPr>
        <w:t xml:space="preserve">Writing. Reading. Writing. Talking about writing and reading. More writing… The truth is, people learn about writing by writing, and they learn about grammar by using it, so that’s what we’ll be doing. In addition, we’ll also learn the language of grammar and writing, so that you’re likely to end up knowing a lot more about grammar than pretty much anybody you know! Some of it is fun, some is tedious, but if you’ll jump in and get involved – and come to class every day prepared and willing – you could end up ready not just for the CATW and/or the next writing course, but also more prepared for college. </w:t>
      </w:r>
    </w:p>
    <w:p w:rsidR="00254BAC" w:rsidRDefault="00254BAC" w:rsidP="00765D06">
      <w:pPr>
        <w:spacing w:line="276" w:lineRule="auto"/>
        <w:rPr>
          <w:rFonts w:ascii="Times New Roman" w:hAnsi="Times New Roman" w:cs="Times New Roman"/>
        </w:rPr>
      </w:pPr>
    </w:p>
    <w:p w:rsidR="00254BAC" w:rsidRDefault="00254BAC" w:rsidP="00765D06">
      <w:pPr>
        <w:spacing w:line="276" w:lineRule="auto"/>
        <w:rPr>
          <w:rFonts w:ascii="Times New Roman" w:hAnsi="Times New Roman" w:cs="Times New Roman"/>
          <w:b/>
        </w:rPr>
      </w:pPr>
      <w:r>
        <w:rPr>
          <w:rFonts w:ascii="Times New Roman" w:hAnsi="Times New Roman" w:cs="Times New Roman"/>
          <w:b/>
        </w:rPr>
        <w:t>Books</w:t>
      </w:r>
    </w:p>
    <w:p w:rsidR="00254BAC" w:rsidRDefault="00254BAC" w:rsidP="00254BAC">
      <w:pPr>
        <w:spacing w:after="240" w:line="276" w:lineRule="auto"/>
        <w:rPr>
          <w:rFonts w:ascii="Times New Roman" w:hAnsi="Times New Roman" w:cs="Times New Roman"/>
        </w:rPr>
      </w:pPr>
      <w:r>
        <w:rPr>
          <w:rFonts w:ascii="Times New Roman" w:hAnsi="Times New Roman" w:cs="Times New Roman"/>
        </w:rPr>
        <w:t xml:space="preserve">I’ll give you: </w:t>
      </w:r>
    </w:p>
    <w:p w:rsidR="00254BAC" w:rsidRPr="00254BAC" w:rsidRDefault="00254BAC" w:rsidP="00254BAC">
      <w:pPr>
        <w:pStyle w:val="ListParagraph"/>
        <w:numPr>
          <w:ilvl w:val="0"/>
          <w:numId w:val="22"/>
        </w:numPr>
        <w:spacing w:line="276" w:lineRule="auto"/>
        <w:rPr>
          <w:rFonts w:ascii="Times New Roman" w:hAnsi="Times New Roman" w:cs="Times New Roman"/>
        </w:rPr>
      </w:pPr>
      <w:r w:rsidRPr="00254BAC">
        <w:rPr>
          <w:rFonts w:ascii="Times New Roman" w:hAnsi="Times New Roman" w:cs="Times New Roman"/>
          <w:i/>
        </w:rPr>
        <w:t xml:space="preserve">Grassroots </w:t>
      </w:r>
      <w:r w:rsidRPr="00254BAC">
        <w:rPr>
          <w:rFonts w:ascii="Times New Roman" w:hAnsi="Times New Roman" w:cs="Times New Roman"/>
        </w:rPr>
        <w:t xml:space="preserve">– A grammar/writing textbook with lecture materials, exercises, and short readings. </w:t>
      </w:r>
      <w:r w:rsidRPr="00254BAC">
        <w:rPr>
          <w:rFonts w:ascii="Times New Roman" w:hAnsi="Times New Roman" w:cs="Times New Roman"/>
          <w:i/>
        </w:rPr>
        <w:t xml:space="preserve"> </w:t>
      </w:r>
      <w:r w:rsidRPr="00254BAC">
        <w:rPr>
          <w:rFonts w:ascii="Times New Roman" w:hAnsi="Times New Roman" w:cs="Times New Roman"/>
        </w:rPr>
        <w:t xml:space="preserve">This belongs to the college, so you can’t write in it, and you </w:t>
      </w:r>
      <w:proofErr w:type="gramStart"/>
      <w:r w:rsidRPr="00254BAC">
        <w:rPr>
          <w:rFonts w:ascii="Times New Roman" w:hAnsi="Times New Roman" w:cs="Times New Roman"/>
        </w:rPr>
        <w:t>have to</w:t>
      </w:r>
      <w:proofErr w:type="gramEnd"/>
      <w:r w:rsidRPr="00254BAC">
        <w:rPr>
          <w:rFonts w:ascii="Times New Roman" w:hAnsi="Times New Roman" w:cs="Times New Roman"/>
        </w:rPr>
        <w:t xml:space="preserve"> return it at the end of the course.</w:t>
      </w:r>
    </w:p>
    <w:p w:rsidR="00254BAC" w:rsidRPr="00254BAC" w:rsidRDefault="00254BAC" w:rsidP="00254BAC">
      <w:pPr>
        <w:pStyle w:val="ListParagraph"/>
        <w:numPr>
          <w:ilvl w:val="0"/>
          <w:numId w:val="22"/>
        </w:numPr>
        <w:spacing w:line="276" w:lineRule="auto"/>
        <w:rPr>
          <w:rFonts w:ascii="Times New Roman" w:hAnsi="Times New Roman" w:cs="Times New Roman"/>
        </w:rPr>
      </w:pPr>
      <w:proofErr w:type="spellStart"/>
      <w:r w:rsidRPr="00254BAC">
        <w:rPr>
          <w:rFonts w:ascii="Times New Roman" w:hAnsi="Times New Roman" w:cs="Times New Roman"/>
          <w:i/>
        </w:rPr>
        <w:t>CATskills</w:t>
      </w:r>
      <w:proofErr w:type="spellEnd"/>
      <w:r w:rsidRPr="00254BAC">
        <w:rPr>
          <w:rFonts w:ascii="Times New Roman" w:hAnsi="Times New Roman" w:cs="Times New Roman"/>
        </w:rPr>
        <w:t xml:space="preserve"> – This book is designed to help you learn about and practice the skills you’ll need </w:t>
      </w:r>
      <w:proofErr w:type="gramStart"/>
      <w:r w:rsidRPr="00254BAC">
        <w:rPr>
          <w:rFonts w:ascii="Times New Roman" w:hAnsi="Times New Roman" w:cs="Times New Roman"/>
        </w:rPr>
        <w:t>in order to</w:t>
      </w:r>
      <w:proofErr w:type="gramEnd"/>
      <w:r w:rsidRPr="00254BAC">
        <w:rPr>
          <w:rFonts w:ascii="Times New Roman" w:hAnsi="Times New Roman" w:cs="Times New Roman"/>
        </w:rPr>
        <w:t xml:space="preserve"> pass the CATW. </w:t>
      </w:r>
      <w:r w:rsidRPr="00254BAC">
        <w:rPr>
          <w:rFonts w:ascii="Times New Roman" w:hAnsi="Times New Roman" w:cs="Times New Roman"/>
        </w:rPr>
        <w:t xml:space="preserve">This </w:t>
      </w:r>
      <w:r w:rsidRPr="00254BAC">
        <w:rPr>
          <w:rFonts w:ascii="Times New Roman" w:hAnsi="Times New Roman" w:cs="Times New Roman"/>
        </w:rPr>
        <w:t>is yours to keep.</w:t>
      </w:r>
    </w:p>
    <w:p w:rsidR="00254BAC" w:rsidRPr="00254BAC" w:rsidRDefault="00254BAC" w:rsidP="00254BAC">
      <w:pPr>
        <w:pStyle w:val="ListParagraph"/>
        <w:numPr>
          <w:ilvl w:val="0"/>
          <w:numId w:val="22"/>
        </w:numPr>
        <w:spacing w:line="276" w:lineRule="auto"/>
        <w:rPr>
          <w:rFonts w:ascii="Times New Roman" w:hAnsi="Times New Roman" w:cs="Times New Roman"/>
        </w:rPr>
      </w:pPr>
      <w:r w:rsidRPr="00254BAC">
        <w:rPr>
          <w:rFonts w:ascii="Times New Roman" w:hAnsi="Times New Roman" w:cs="Times New Roman"/>
          <w:i/>
        </w:rPr>
        <w:t xml:space="preserve">Companion for the First Year at </w:t>
      </w:r>
      <w:proofErr w:type="spellStart"/>
      <w:r w:rsidRPr="00254BAC">
        <w:rPr>
          <w:rFonts w:ascii="Times New Roman" w:hAnsi="Times New Roman" w:cs="Times New Roman"/>
          <w:i/>
        </w:rPr>
        <w:t>CityTech</w:t>
      </w:r>
      <w:proofErr w:type="spellEnd"/>
      <w:r w:rsidRPr="00254BAC">
        <w:rPr>
          <w:rFonts w:ascii="Times New Roman" w:hAnsi="Times New Roman" w:cs="Times New Roman"/>
        </w:rPr>
        <w:t xml:space="preserve"> – This has lots of great information about how to survive at </w:t>
      </w:r>
      <w:proofErr w:type="spellStart"/>
      <w:r w:rsidRPr="00254BAC">
        <w:rPr>
          <w:rFonts w:ascii="Times New Roman" w:hAnsi="Times New Roman" w:cs="Times New Roman"/>
        </w:rPr>
        <w:t>CityTech</w:t>
      </w:r>
      <w:proofErr w:type="spellEnd"/>
      <w:r w:rsidRPr="00254BAC">
        <w:rPr>
          <w:rFonts w:ascii="Times New Roman" w:hAnsi="Times New Roman" w:cs="Times New Roman"/>
        </w:rPr>
        <w:t>. We’ll be working with it some. This is also yours to keep.</w:t>
      </w:r>
    </w:p>
    <w:p w:rsidR="00254BAC" w:rsidRPr="00254BAC" w:rsidRDefault="00254BAC" w:rsidP="00254BAC">
      <w:pPr>
        <w:spacing w:before="240" w:line="276" w:lineRule="auto"/>
        <w:rPr>
          <w:rFonts w:ascii="Times New Roman" w:hAnsi="Times New Roman" w:cs="Times New Roman"/>
        </w:rPr>
      </w:pPr>
      <w:r>
        <w:rPr>
          <w:rFonts w:ascii="Times New Roman" w:hAnsi="Times New Roman" w:cs="Times New Roman"/>
        </w:rPr>
        <w:t>You’ll also need a paper dictionary by the time you re-take the CATW since they don’t allow electronic ones in the test-taking area.</w:t>
      </w:r>
    </w:p>
    <w:p w:rsidR="00E16A5C" w:rsidRDefault="00E16A5C" w:rsidP="00765D06">
      <w:pPr>
        <w:spacing w:line="276" w:lineRule="auto"/>
        <w:rPr>
          <w:rFonts w:ascii="Times New Roman" w:hAnsi="Times New Roman" w:cs="Times New Roman"/>
        </w:rPr>
      </w:pPr>
    </w:p>
    <w:p w:rsidR="0065027A" w:rsidRDefault="0065027A" w:rsidP="00765D06">
      <w:pPr>
        <w:spacing w:line="276" w:lineRule="auto"/>
        <w:rPr>
          <w:rFonts w:ascii="Times New Roman" w:hAnsi="Times New Roman" w:cs="Times New Roman"/>
        </w:rPr>
      </w:pPr>
      <w:r>
        <w:rPr>
          <w:rFonts w:ascii="Times New Roman" w:hAnsi="Times New Roman" w:cs="Times New Roman"/>
          <w:b/>
        </w:rPr>
        <w:t>Your Journal/Notebook</w:t>
      </w:r>
    </w:p>
    <w:p w:rsidR="00254BAC" w:rsidRDefault="00254BAC" w:rsidP="00254BAC">
      <w:pPr>
        <w:spacing w:after="240" w:line="276" w:lineRule="auto"/>
        <w:rPr>
          <w:rFonts w:ascii="Times New Roman" w:hAnsi="Times New Roman" w:cs="Times New Roman"/>
        </w:rPr>
      </w:pPr>
      <w:r>
        <w:rPr>
          <w:rFonts w:ascii="Times New Roman" w:hAnsi="Times New Roman" w:cs="Times New Roman"/>
        </w:rPr>
        <w:t xml:space="preserve">Even though we’ll be using those books, nothing is going to be </w:t>
      </w:r>
      <w:r w:rsidR="004C7DA3">
        <w:rPr>
          <w:rFonts w:ascii="Times New Roman" w:hAnsi="Times New Roman" w:cs="Times New Roman"/>
        </w:rPr>
        <w:t>more important than your personal notebook or journal (or whatever you want to call it). We’ll talk more about it the first day of class, but it needs to be something like a 3-ring binder (with lots of paper) where you can put these categories of “stuff”:</w:t>
      </w:r>
    </w:p>
    <w:p w:rsidR="00254BAC" w:rsidRDefault="00254BAC">
      <w:pPr>
        <w:spacing w:after="200" w:line="276" w:lineRule="auto"/>
        <w:rPr>
          <w:rFonts w:ascii="Times New Roman" w:hAnsi="Times New Roman" w:cs="Times New Roman"/>
        </w:rPr>
      </w:pPr>
      <w:r>
        <w:rPr>
          <w:rFonts w:ascii="Times New Roman" w:hAnsi="Times New Roman" w:cs="Times New Roman"/>
        </w:rPr>
        <w:br w:type="page"/>
      </w:r>
    </w:p>
    <w:p w:rsidR="004C7DA3" w:rsidRDefault="004C7DA3" w:rsidP="00F833D4">
      <w:pPr>
        <w:pStyle w:val="ListParagraph"/>
        <w:numPr>
          <w:ilvl w:val="0"/>
          <w:numId w:val="13"/>
        </w:numPr>
        <w:spacing w:line="276" w:lineRule="auto"/>
        <w:rPr>
          <w:rFonts w:ascii="Times New Roman" w:hAnsi="Times New Roman" w:cs="Times New Roman"/>
        </w:rPr>
      </w:pPr>
      <w:r w:rsidRPr="00F833D4">
        <w:rPr>
          <w:rFonts w:ascii="Times New Roman" w:hAnsi="Times New Roman" w:cs="Times New Roman"/>
          <w:b/>
          <w:i/>
        </w:rPr>
        <w:lastRenderedPageBreak/>
        <w:t>Class Notes</w:t>
      </w:r>
      <w:r w:rsidRPr="00F833D4">
        <w:rPr>
          <w:rFonts w:ascii="Times New Roman" w:hAnsi="Times New Roman" w:cs="Times New Roman"/>
        </w:rPr>
        <w:t xml:space="preserve"> – </w:t>
      </w:r>
      <w:r w:rsidR="00254BAC">
        <w:rPr>
          <w:rFonts w:ascii="Times New Roman" w:hAnsi="Times New Roman" w:cs="Times New Roman"/>
        </w:rPr>
        <w:t xml:space="preserve">We can’t write in </w:t>
      </w:r>
      <w:r w:rsidR="00254BAC" w:rsidRPr="00254BAC">
        <w:rPr>
          <w:rFonts w:ascii="Times New Roman" w:hAnsi="Times New Roman" w:cs="Times New Roman"/>
          <w:i/>
        </w:rPr>
        <w:t>Grassroots</w:t>
      </w:r>
      <w:r w:rsidR="00254BAC">
        <w:rPr>
          <w:rFonts w:ascii="Times New Roman" w:hAnsi="Times New Roman" w:cs="Times New Roman"/>
        </w:rPr>
        <w:t>, so you’ll need to take notes about all things grammatical.</w:t>
      </w:r>
    </w:p>
    <w:p w:rsidR="00254BAC" w:rsidRPr="00F833D4" w:rsidRDefault="00254BAC" w:rsidP="00F833D4">
      <w:pPr>
        <w:pStyle w:val="ListParagraph"/>
        <w:numPr>
          <w:ilvl w:val="0"/>
          <w:numId w:val="13"/>
        </w:numPr>
        <w:spacing w:line="276" w:lineRule="auto"/>
        <w:rPr>
          <w:rFonts w:ascii="Times New Roman" w:hAnsi="Times New Roman" w:cs="Times New Roman"/>
        </w:rPr>
      </w:pPr>
      <w:r>
        <w:rPr>
          <w:rFonts w:ascii="Times New Roman" w:hAnsi="Times New Roman" w:cs="Times New Roman"/>
          <w:b/>
          <w:i/>
        </w:rPr>
        <w:t>Grammar Worksheets</w:t>
      </w:r>
      <w:r>
        <w:rPr>
          <w:rFonts w:ascii="Times New Roman" w:hAnsi="Times New Roman" w:cs="Times New Roman"/>
        </w:rPr>
        <w:t xml:space="preserve"> – Since we can’t write in </w:t>
      </w:r>
      <w:r>
        <w:rPr>
          <w:rFonts w:ascii="Times New Roman" w:hAnsi="Times New Roman" w:cs="Times New Roman"/>
          <w:i/>
        </w:rPr>
        <w:t>Grassroots</w:t>
      </w:r>
      <w:r>
        <w:rPr>
          <w:rFonts w:ascii="Times New Roman" w:hAnsi="Times New Roman" w:cs="Times New Roman"/>
        </w:rPr>
        <w:t>, we’ll be using worksheets that I’ll give you. Keeping them in one spot will help you review/have examples to look at as you work on new things.</w:t>
      </w:r>
    </w:p>
    <w:p w:rsidR="005F1CF9" w:rsidRPr="00F833D4" w:rsidRDefault="005F1CF9" w:rsidP="005F1CF9">
      <w:pPr>
        <w:pStyle w:val="ListParagraph"/>
        <w:numPr>
          <w:ilvl w:val="0"/>
          <w:numId w:val="13"/>
        </w:numPr>
        <w:spacing w:line="276" w:lineRule="auto"/>
        <w:rPr>
          <w:rFonts w:ascii="Times New Roman" w:hAnsi="Times New Roman" w:cs="Times New Roman"/>
        </w:rPr>
      </w:pPr>
      <w:r w:rsidRPr="00F833D4">
        <w:rPr>
          <w:rFonts w:ascii="Times New Roman" w:hAnsi="Times New Roman" w:cs="Times New Roman"/>
          <w:b/>
          <w:i/>
        </w:rPr>
        <w:t>In-class Writing</w:t>
      </w:r>
      <w:r w:rsidRPr="00F833D4">
        <w:rPr>
          <w:rFonts w:ascii="Times New Roman" w:hAnsi="Times New Roman" w:cs="Times New Roman"/>
        </w:rPr>
        <w:t xml:space="preserve"> – We’ll do a lot of this. </w:t>
      </w:r>
      <w:r w:rsidR="00254BAC">
        <w:rPr>
          <w:rFonts w:ascii="Times New Roman" w:hAnsi="Times New Roman" w:cs="Times New Roman"/>
        </w:rPr>
        <w:t>You may be passing things to other people, so you’ll need loose-leaf paper (or a way to college papers).</w:t>
      </w:r>
    </w:p>
    <w:p w:rsidR="00254BAC" w:rsidRDefault="004C7DA3" w:rsidP="00254BAC">
      <w:pPr>
        <w:pStyle w:val="ListParagraph"/>
        <w:numPr>
          <w:ilvl w:val="0"/>
          <w:numId w:val="13"/>
        </w:numPr>
        <w:spacing w:line="276" w:lineRule="auto"/>
        <w:rPr>
          <w:rFonts w:ascii="Times New Roman" w:hAnsi="Times New Roman" w:cs="Times New Roman"/>
        </w:rPr>
      </w:pPr>
      <w:r w:rsidRPr="00F833D4">
        <w:rPr>
          <w:rFonts w:ascii="Times New Roman" w:hAnsi="Times New Roman" w:cs="Times New Roman"/>
          <w:b/>
          <w:i/>
        </w:rPr>
        <w:t>Out-of-class Writing</w:t>
      </w:r>
      <w:r w:rsidRPr="00F833D4">
        <w:rPr>
          <w:rFonts w:ascii="Times New Roman" w:hAnsi="Times New Roman" w:cs="Times New Roman"/>
        </w:rPr>
        <w:t xml:space="preserve"> –</w:t>
      </w:r>
      <w:r w:rsidR="00254BAC">
        <w:rPr>
          <w:rFonts w:ascii="Times New Roman" w:hAnsi="Times New Roman" w:cs="Times New Roman"/>
        </w:rPr>
        <w:t xml:space="preserve"> Some of this you’ll post on Open Lab, but some you’ll want to bring to class to share.</w:t>
      </w:r>
    </w:p>
    <w:p w:rsidR="004C7DA3" w:rsidRPr="00254BAC" w:rsidRDefault="004C7DA3" w:rsidP="00254BAC">
      <w:pPr>
        <w:spacing w:before="240" w:line="276" w:lineRule="auto"/>
        <w:rPr>
          <w:rFonts w:ascii="Times New Roman" w:hAnsi="Times New Roman" w:cs="Times New Roman"/>
        </w:rPr>
      </w:pPr>
      <w:r w:rsidRPr="00254BAC">
        <w:rPr>
          <w:rFonts w:ascii="Times New Roman" w:hAnsi="Times New Roman" w:cs="Times New Roman"/>
        </w:rPr>
        <w:t>You’ll be bringing this Journal/Notebook with you every day, so feel free to personalize it!</w:t>
      </w:r>
    </w:p>
    <w:p w:rsidR="00E16A5C" w:rsidRDefault="00E16A5C" w:rsidP="00765D06">
      <w:pPr>
        <w:spacing w:line="276" w:lineRule="auto"/>
        <w:rPr>
          <w:rFonts w:ascii="Times New Roman" w:hAnsi="Times New Roman" w:cs="Times New Roman"/>
        </w:rPr>
      </w:pPr>
    </w:p>
    <w:p w:rsidR="00EA667C" w:rsidRDefault="00EA667C" w:rsidP="00765D06">
      <w:pPr>
        <w:spacing w:line="276" w:lineRule="auto"/>
        <w:rPr>
          <w:rFonts w:ascii="Times New Roman" w:hAnsi="Times New Roman" w:cs="Times New Roman"/>
          <w:b/>
        </w:rPr>
      </w:pPr>
    </w:p>
    <w:p w:rsidR="004C7DA3" w:rsidRDefault="005D1BBD" w:rsidP="00765D06">
      <w:pPr>
        <w:spacing w:line="276" w:lineRule="auto"/>
        <w:rPr>
          <w:rFonts w:ascii="Times New Roman" w:hAnsi="Times New Roman" w:cs="Times New Roman"/>
          <w:b/>
        </w:rPr>
      </w:pPr>
      <w:r>
        <w:rPr>
          <w:rFonts w:ascii="Times New Roman" w:hAnsi="Times New Roman" w:cs="Times New Roman"/>
          <w:b/>
        </w:rPr>
        <w:t>Overall Course Work</w:t>
      </w:r>
    </w:p>
    <w:p w:rsidR="00974BF5" w:rsidRDefault="00974BF5" w:rsidP="00765D06">
      <w:pPr>
        <w:spacing w:line="276" w:lineRule="auto"/>
        <w:rPr>
          <w:rFonts w:ascii="Times New Roman" w:hAnsi="Times New Roman" w:cs="Times New Roman"/>
        </w:rPr>
      </w:pPr>
      <w:r>
        <w:rPr>
          <w:rFonts w:ascii="Times New Roman" w:hAnsi="Times New Roman" w:cs="Times New Roman"/>
        </w:rPr>
        <w:t>This is a long class each day, but we’ll be dividing it into three parts (with short breaks in between):</w:t>
      </w:r>
    </w:p>
    <w:p w:rsidR="00974BF5" w:rsidRPr="00974BF5" w:rsidRDefault="00974BF5" w:rsidP="00974BF5">
      <w:pPr>
        <w:pStyle w:val="ListParagraph"/>
        <w:numPr>
          <w:ilvl w:val="0"/>
          <w:numId w:val="21"/>
        </w:numPr>
        <w:spacing w:line="276" w:lineRule="auto"/>
        <w:rPr>
          <w:rFonts w:ascii="Times New Roman" w:hAnsi="Times New Roman" w:cs="Times New Roman"/>
        </w:rPr>
      </w:pPr>
      <w:r w:rsidRPr="00974BF5">
        <w:rPr>
          <w:rFonts w:ascii="Times New Roman" w:hAnsi="Times New Roman" w:cs="Times New Roman"/>
          <w:i/>
        </w:rPr>
        <w:t>Grammar:</w:t>
      </w:r>
      <w:r>
        <w:rPr>
          <w:rFonts w:ascii="Times New Roman" w:hAnsi="Times New Roman" w:cs="Times New Roman"/>
        </w:rPr>
        <w:t xml:space="preserve"> We’ll be looking at the mechanics of writing, learning terms, doing some practice sheets, playing some grammar games. At the end of the term, you will take a comprehensive test </w:t>
      </w:r>
      <w:r>
        <w:rPr>
          <w:rFonts w:ascii="Times New Roman" w:hAnsi="Times New Roman" w:cs="Times New Roman"/>
          <w:b/>
          <w:i/>
        </w:rPr>
        <w:t xml:space="preserve">which you must pass </w:t>
      </w:r>
      <w:proofErr w:type="gramStart"/>
      <w:r>
        <w:rPr>
          <w:rFonts w:ascii="Times New Roman" w:hAnsi="Times New Roman" w:cs="Times New Roman"/>
          <w:b/>
          <w:i/>
        </w:rPr>
        <w:t>in order to</w:t>
      </w:r>
      <w:proofErr w:type="gramEnd"/>
      <w:r>
        <w:rPr>
          <w:rFonts w:ascii="Times New Roman" w:hAnsi="Times New Roman" w:cs="Times New Roman"/>
          <w:b/>
          <w:i/>
        </w:rPr>
        <w:t xml:space="preserve"> take the CATW.</w:t>
      </w:r>
      <w:r>
        <w:rPr>
          <w:rFonts w:ascii="Times New Roman" w:hAnsi="Times New Roman" w:cs="Times New Roman"/>
        </w:rPr>
        <w:t xml:space="preserve">  </w:t>
      </w:r>
    </w:p>
    <w:p w:rsidR="00F833D4" w:rsidRPr="00AA670D" w:rsidRDefault="00974BF5" w:rsidP="00974BF5">
      <w:pPr>
        <w:pStyle w:val="ListParagraph"/>
        <w:numPr>
          <w:ilvl w:val="0"/>
          <w:numId w:val="17"/>
        </w:numPr>
        <w:spacing w:line="276" w:lineRule="auto"/>
        <w:rPr>
          <w:rFonts w:ascii="Times New Roman" w:hAnsi="Times New Roman" w:cs="Times New Roman"/>
        </w:rPr>
      </w:pPr>
      <w:r>
        <w:rPr>
          <w:rFonts w:ascii="Times New Roman" w:hAnsi="Times New Roman" w:cs="Times New Roman"/>
          <w:i/>
        </w:rPr>
        <w:t xml:space="preserve">The CATW: </w:t>
      </w:r>
      <w:r>
        <w:rPr>
          <w:rFonts w:ascii="Times New Roman" w:hAnsi="Times New Roman" w:cs="Times New Roman"/>
        </w:rPr>
        <w:t xml:space="preserve">Using the text </w:t>
      </w:r>
      <w:proofErr w:type="spellStart"/>
      <w:r>
        <w:rPr>
          <w:rFonts w:ascii="Times New Roman" w:hAnsi="Times New Roman" w:cs="Times New Roman"/>
          <w:i/>
        </w:rPr>
        <w:t>CATSkills</w:t>
      </w:r>
      <w:proofErr w:type="spellEnd"/>
      <w:r>
        <w:rPr>
          <w:rFonts w:ascii="Times New Roman" w:hAnsi="Times New Roman" w:cs="Times New Roman"/>
        </w:rPr>
        <w:t>, you’ll learn how to prepare for and write the CATW in a systematic way. The goal is to help you achieve a passing score when you re-take the CATW at the end of the term.</w:t>
      </w:r>
    </w:p>
    <w:p w:rsidR="00AA670D" w:rsidRPr="00FB5741" w:rsidRDefault="00974BF5" w:rsidP="00FB5741">
      <w:pPr>
        <w:pStyle w:val="ListParagraph"/>
        <w:numPr>
          <w:ilvl w:val="0"/>
          <w:numId w:val="17"/>
        </w:numPr>
        <w:spacing w:line="276" w:lineRule="auto"/>
        <w:rPr>
          <w:rFonts w:ascii="Times New Roman" w:hAnsi="Times New Roman" w:cs="Times New Roman"/>
        </w:rPr>
      </w:pPr>
      <w:r>
        <w:rPr>
          <w:rFonts w:ascii="Times New Roman" w:hAnsi="Times New Roman" w:cs="Times New Roman"/>
          <w:i/>
        </w:rPr>
        <w:t xml:space="preserve">Reading, Writing: </w:t>
      </w:r>
      <w:r w:rsidR="00FB5741">
        <w:rPr>
          <w:rFonts w:ascii="Times New Roman" w:hAnsi="Times New Roman" w:cs="Times New Roman"/>
        </w:rPr>
        <w:t xml:space="preserve">We’ll be doing a variety of things that will let you practice reading and writing every day. You’ll learn how to make groups </w:t>
      </w:r>
      <w:proofErr w:type="gramStart"/>
      <w:r w:rsidR="00FB5741">
        <w:rPr>
          <w:rFonts w:ascii="Times New Roman" w:hAnsi="Times New Roman" w:cs="Times New Roman"/>
        </w:rPr>
        <w:t>actually work</w:t>
      </w:r>
      <w:proofErr w:type="gramEnd"/>
      <w:r w:rsidR="00FB5741">
        <w:rPr>
          <w:rFonts w:ascii="Times New Roman" w:hAnsi="Times New Roman" w:cs="Times New Roman"/>
        </w:rPr>
        <w:t xml:space="preserve">, what issues you’ll be facing (and resources you can find) now that you’re in college, read some short pieces to discuss, and write just to write. You’ll learn how to use </w:t>
      </w:r>
      <w:proofErr w:type="spellStart"/>
      <w:r w:rsidR="00FB5741">
        <w:rPr>
          <w:rFonts w:ascii="Times New Roman" w:hAnsi="Times New Roman" w:cs="Times New Roman"/>
        </w:rPr>
        <w:t>CityTech’s</w:t>
      </w:r>
      <w:proofErr w:type="spellEnd"/>
      <w:r w:rsidR="00FB5741">
        <w:rPr>
          <w:rFonts w:ascii="Times New Roman" w:hAnsi="Times New Roman" w:cs="Times New Roman"/>
        </w:rPr>
        <w:t xml:space="preserve"> Open Lab, and be able to post your work there.</w:t>
      </w:r>
    </w:p>
    <w:p w:rsidR="00221B65" w:rsidRDefault="00221B65" w:rsidP="00765D06">
      <w:pPr>
        <w:spacing w:line="276" w:lineRule="auto"/>
        <w:rPr>
          <w:rFonts w:ascii="Times New Roman" w:hAnsi="Times New Roman" w:cs="Times New Roman"/>
        </w:rPr>
      </w:pPr>
    </w:p>
    <w:p w:rsidR="00221B65" w:rsidRPr="00AA670D" w:rsidRDefault="00221B65" w:rsidP="00221B65">
      <w:pPr>
        <w:spacing w:line="276" w:lineRule="auto"/>
        <w:jc w:val="center"/>
        <w:rPr>
          <w:rFonts w:ascii="Times New Roman" w:hAnsi="Times New Roman" w:cs="Times New Roman"/>
          <w:b/>
          <w:sz w:val="28"/>
        </w:rPr>
      </w:pPr>
      <w:r w:rsidRPr="00AA670D">
        <w:rPr>
          <w:rFonts w:ascii="Times New Roman" w:hAnsi="Times New Roman" w:cs="Times New Roman"/>
          <w:b/>
          <w:sz w:val="28"/>
        </w:rPr>
        <w:t>Assessment</w:t>
      </w:r>
    </w:p>
    <w:p w:rsidR="005F1CF9" w:rsidRDefault="005F1CF9" w:rsidP="00221B65">
      <w:pPr>
        <w:spacing w:line="276" w:lineRule="auto"/>
        <w:rPr>
          <w:rFonts w:ascii="Times New Roman" w:hAnsi="Times New Roman" w:cs="Times New Roman"/>
        </w:rPr>
      </w:pPr>
      <w:r>
        <w:rPr>
          <w:rFonts w:ascii="Times New Roman" w:hAnsi="Times New Roman" w:cs="Times New Roman"/>
        </w:rPr>
        <w:t xml:space="preserve">There are </w:t>
      </w:r>
      <w:proofErr w:type="gramStart"/>
      <w:r>
        <w:rPr>
          <w:rFonts w:ascii="Times New Roman" w:hAnsi="Times New Roman" w:cs="Times New Roman"/>
        </w:rPr>
        <w:t>actually two</w:t>
      </w:r>
      <w:proofErr w:type="gramEnd"/>
      <w:r>
        <w:rPr>
          <w:rFonts w:ascii="Times New Roman" w:hAnsi="Times New Roman" w:cs="Times New Roman"/>
        </w:rPr>
        <w:t xml:space="preserve"> ways of thinking about grades in this course.</w:t>
      </w:r>
    </w:p>
    <w:p w:rsidR="005F1CF9" w:rsidRDefault="005F1CF9" w:rsidP="005F1CF9">
      <w:pPr>
        <w:pStyle w:val="ListParagraph"/>
        <w:numPr>
          <w:ilvl w:val="0"/>
          <w:numId w:val="16"/>
        </w:numPr>
        <w:spacing w:line="276" w:lineRule="auto"/>
        <w:rPr>
          <w:rFonts w:ascii="Times New Roman" w:hAnsi="Times New Roman" w:cs="Times New Roman"/>
        </w:rPr>
      </w:pPr>
      <w:r w:rsidRPr="00AA670D">
        <w:rPr>
          <w:rFonts w:ascii="Times New Roman" w:hAnsi="Times New Roman" w:cs="Times New Roman"/>
          <w:b/>
        </w:rPr>
        <w:t>Permission to take the CATW</w:t>
      </w:r>
      <w:r>
        <w:rPr>
          <w:rFonts w:ascii="Times New Roman" w:hAnsi="Times New Roman" w:cs="Times New Roman"/>
        </w:rPr>
        <w:t>. There are specific guidelines for this, which are:</w:t>
      </w:r>
    </w:p>
    <w:p w:rsidR="005F1CF9" w:rsidRPr="001D6BC5" w:rsidRDefault="005F1CF9" w:rsidP="005F1CF9">
      <w:pPr>
        <w:pStyle w:val="ListParagraph"/>
        <w:numPr>
          <w:ilvl w:val="1"/>
          <w:numId w:val="16"/>
        </w:numPr>
        <w:spacing w:line="276" w:lineRule="auto"/>
        <w:rPr>
          <w:rFonts w:ascii="Times New Roman" w:hAnsi="Times New Roman" w:cs="Times New Roman"/>
        </w:rPr>
      </w:pPr>
      <w:r w:rsidRPr="001D6BC5">
        <w:rPr>
          <w:rFonts w:ascii="Times New Roman" w:hAnsi="Times New Roman" w:cs="Times New Roman"/>
          <w:b/>
          <w:i/>
        </w:rPr>
        <w:t>Attendance:</w:t>
      </w:r>
      <w:r w:rsidRPr="001D6BC5">
        <w:rPr>
          <w:rFonts w:ascii="Times New Roman" w:hAnsi="Times New Roman" w:cs="Times New Roman"/>
        </w:rPr>
        <w:t xml:space="preserve"> </w:t>
      </w:r>
      <w:r w:rsidR="0096312E" w:rsidRPr="0096312E">
        <w:rPr>
          <w:rFonts w:ascii="Times New Roman" w:hAnsi="Times New Roman" w:cs="Times New Roman"/>
          <w:b/>
        </w:rPr>
        <w:t xml:space="preserve">YOU CANNOT MISS EVEN ONE CLASS MEETING! </w:t>
      </w:r>
      <w:r w:rsidRPr="001D6BC5">
        <w:rPr>
          <w:rFonts w:ascii="Times New Roman" w:hAnsi="Times New Roman" w:cs="Times New Roman"/>
        </w:rPr>
        <w:t>This is a departmental requirement. If something horrific happens, email me asap; I’ll pass the email along to the FYSP Director to see what can be done. If you’re late, come in anyway; this is a small class, and even one person being late hurts everybody else, too. I do understand about the trains, however, so just be mindful of what’s happening with your trip in to the college.</w:t>
      </w:r>
      <w:r>
        <w:rPr>
          <w:rFonts w:ascii="Times New Roman" w:hAnsi="Times New Roman" w:cs="Times New Roman"/>
        </w:rPr>
        <w:t xml:space="preserve"> If you leave in the middle of class and don’t come back, or leave early, that counts as an absence. </w:t>
      </w:r>
    </w:p>
    <w:p w:rsidR="005F1CF9" w:rsidRPr="001D6BC5" w:rsidRDefault="005F1CF9" w:rsidP="005F1CF9">
      <w:pPr>
        <w:pStyle w:val="ListParagraph"/>
        <w:numPr>
          <w:ilvl w:val="1"/>
          <w:numId w:val="16"/>
        </w:numPr>
        <w:spacing w:line="276" w:lineRule="auto"/>
        <w:rPr>
          <w:rFonts w:ascii="Times New Roman" w:hAnsi="Times New Roman" w:cs="Times New Roman"/>
        </w:rPr>
      </w:pPr>
      <w:r w:rsidRPr="001D6BC5">
        <w:rPr>
          <w:rFonts w:ascii="Times New Roman" w:hAnsi="Times New Roman" w:cs="Times New Roman"/>
          <w:b/>
          <w:i/>
        </w:rPr>
        <w:lastRenderedPageBreak/>
        <w:t>Midterm:</w:t>
      </w:r>
      <w:r w:rsidRPr="001D6BC5">
        <w:rPr>
          <w:rFonts w:ascii="Times New Roman" w:hAnsi="Times New Roman" w:cs="Times New Roman"/>
        </w:rPr>
        <w:t xml:space="preserve"> You must earn </w:t>
      </w:r>
      <w:r>
        <w:rPr>
          <w:rFonts w:ascii="Times New Roman" w:hAnsi="Times New Roman" w:cs="Times New Roman"/>
        </w:rPr>
        <w:t xml:space="preserve">a </w:t>
      </w:r>
      <w:r w:rsidRPr="001D6BC5">
        <w:rPr>
          <w:rFonts w:ascii="Times New Roman" w:hAnsi="Times New Roman" w:cs="Times New Roman"/>
        </w:rPr>
        <w:t xml:space="preserve">70% on the Grammar/Usage portion and a passing grade on the Writing portion. </w:t>
      </w:r>
      <w:r>
        <w:rPr>
          <w:rFonts w:ascii="Times New Roman" w:hAnsi="Times New Roman" w:cs="Times New Roman"/>
        </w:rPr>
        <w:t xml:space="preserve">Overall, you must earn a D or better </w:t>
      </w:r>
      <w:proofErr w:type="gramStart"/>
      <w:r>
        <w:rPr>
          <w:rFonts w:ascii="Times New Roman" w:hAnsi="Times New Roman" w:cs="Times New Roman"/>
        </w:rPr>
        <w:t>in order to</w:t>
      </w:r>
      <w:proofErr w:type="gramEnd"/>
      <w:r>
        <w:rPr>
          <w:rFonts w:ascii="Times New Roman" w:hAnsi="Times New Roman" w:cs="Times New Roman"/>
        </w:rPr>
        <w:t xml:space="preserve"> be allowed to take the CATW at the end of the term.</w:t>
      </w:r>
    </w:p>
    <w:p w:rsidR="00254BAC" w:rsidRPr="00254BAC" w:rsidRDefault="00254BAC" w:rsidP="00254BAC">
      <w:pPr>
        <w:pStyle w:val="ListParagraph"/>
        <w:spacing w:line="276" w:lineRule="auto"/>
        <w:rPr>
          <w:rFonts w:ascii="Times New Roman" w:hAnsi="Times New Roman" w:cs="Times New Roman"/>
        </w:rPr>
      </w:pPr>
    </w:p>
    <w:p w:rsidR="005F1CF9" w:rsidRDefault="005F1CF9" w:rsidP="005F1CF9">
      <w:pPr>
        <w:pStyle w:val="ListParagraph"/>
        <w:numPr>
          <w:ilvl w:val="0"/>
          <w:numId w:val="16"/>
        </w:numPr>
        <w:spacing w:line="276" w:lineRule="auto"/>
        <w:rPr>
          <w:rFonts w:ascii="Times New Roman" w:hAnsi="Times New Roman" w:cs="Times New Roman"/>
        </w:rPr>
      </w:pPr>
      <w:r w:rsidRPr="00AA670D">
        <w:rPr>
          <w:rFonts w:ascii="Times New Roman" w:hAnsi="Times New Roman" w:cs="Times New Roman"/>
          <w:b/>
        </w:rPr>
        <w:t>Overall Course Grade.</w:t>
      </w:r>
      <w:r>
        <w:rPr>
          <w:rFonts w:ascii="Times New Roman" w:hAnsi="Times New Roman" w:cs="Times New Roman"/>
        </w:rPr>
        <w:t xml:space="preserve"> This is important because it (plus your CATW score if you’re allowed to take it) will determine where you’ll be placed in the fall – either ENG090 or ENG092</w:t>
      </w:r>
      <w:r w:rsidR="00254BAC">
        <w:rPr>
          <w:rFonts w:ascii="Times New Roman" w:hAnsi="Times New Roman" w:cs="Times New Roman"/>
        </w:rPr>
        <w:t>, or, if you pass the CATW, ENG1101</w:t>
      </w:r>
      <w:bookmarkStart w:id="0" w:name="_GoBack"/>
      <w:bookmarkEnd w:id="0"/>
      <w:r>
        <w:rPr>
          <w:rFonts w:ascii="Times New Roman" w:hAnsi="Times New Roman" w:cs="Times New Roman"/>
        </w:rPr>
        <w:t xml:space="preserve">. Essentially, it’s a variation of Pass/Fail; however, I </w:t>
      </w:r>
      <w:r>
        <w:rPr>
          <w:rFonts w:ascii="Times New Roman" w:hAnsi="Times New Roman" w:cs="Times New Roman"/>
          <w:i/>
        </w:rPr>
        <w:t>will</w:t>
      </w:r>
      <w:r>
        <w:rPr>
          <w:rFonts w:ascii="Times New Roman" w:hAnsi="Times New Roman" w:cs="Times New Roman"/>
        </w:rPr>
        <w:t xml:space="preserve"> be giving a final A-F course grade based on:</w:t>
      </w:r>
    </w:p>
    <w:p w:rsidR="00221B65" w:rsidRDefault="005F1CF9" w:rsidP="005F1CF9">
      <w:pPr>
        <w:pStyle w:val="ListParagraph"/>
        <w:numPr>
          <w:ilvl w:val="1"/>
          <w:numId w:val="16"/>
        </w:numPr>
        <w:spacing w:line="276" w:lineRule="auto"/>
        <w:rPr>
          <w:rFonts w:ascii="Times New Roman" w:hAnsi="Times New Roman" w:cs="Times New Roman"/>
        </w:rPr>
      </w:pPr>
      <w:r>
        <w:rPr>
          <w:rFonts w:ascii="Times New Roman" w:hAnsi="Times New Roman" w:cs="Times New Roman"/>
          <w:b/>
          <w:i/>
        </w:rPr>
        <w:t>Attendance</w:t>
      </w:r>
      <w:r>
        <w:rPr>
          <w:rFonts w:ascii="Times New Roman" w:hAnsi="Times New Roman" w:cs="Times New Roman"/>
        </w:rPr>
        <w:t xml:space="preserve">: Not much choice on this one. You </w:t>
      </w:r>
      <w:r w:rsidR="0096312E">
        <w:rPr>
          <w:rFonts w:ascii="Times New Roman" w:hAnsi="Times New Roman" w:cs="Times New Roman"/>
          <w:b/>
        </w:rPr>
        <w:t>MUST ATTEND EVERY CLASS.</w:t>
      </w:r>
      <w:r>
        <w:rPr>
          <w:rFonts w:ascii="Times New Roman" w:hAnsi="Times New Roman" w:cs="Times New Roman"/>
        </w:rPr>
        <w:t xml:space="preserve"> Again, if </w:t>
      </w:r>
      <w:r w:rsidR="00AA670D">
        <w:rPr>
          <w:rFonts w:ascii="Times New Roman" w:hAnsi="Times New Roman" w:cs="Times New Roman"/>
        </w:rPr>
        <w:t>something happens, let me know asap</w:t>
      </w:r>
      <w:r>
        <w:rPr>
          <w:rFonts w:ascii="Times New Roman" w:hAnsi="Times New Roman" w:cs="Times New Roman"/>
        </w:rPr>
        <w:t>, and we’ll see what we can do.</w:t>
      </w:r>
    </w:p>
    <w:p w:rsidR="005F1CF9" w:rsidRDefault="005F1CF9" w:rsidP="005F1CF9">
      <w:pPr>
        <w:pStyle w:val="ListParagraph"/>
        <w:numPr>
          <w:ilvl w:val="1"/>
          <w:numId w:val="16"/>
        </w:numPr>
        <w:spacing w:line="276" w:lineRule="auto"/>
        <w:rPr>
          <w:rFonts w:ascii="Times New Roman" w:hAnsi="Times New Roman" w:cs="Times New Roman"/>
        </w:rPr>
      </w:pPr>
      <w:r>
        <w:rPr>
          <w:rFonts w:ascii="Times New Roman" w:hAnsi="Times New Roman" w:cs="Times New Roman"/>
          <w:b/>
          <w:i/>
        </w:rPr>
        <w:t>Midterm</w:t>
      </w:r>
      <w:r w:rsidRPr="005F1CF9">
        <w:rPr>
          <w:rFonts w:ascii="Times New Roman" w:hAnsi="Times New Roman" w:cs="Times New Roman"/>
        </w:rPr>
        <w:t>:</w:t>
      </w:r>
      <w:r>
        <w:rPr>
          <w:rFonts w:ascii="Times New Roman" w:hAnsi="Times New Roman" w:cs="Times New Roman"/>
          <w:b/>
          <w:i/>
        </w:rPr>
        <w:t xml:space="preserve"> </w:t>
      </w:r>
      <w:r w:rsidR="005D1BBD">
        <w:rPr>
          <w:rFonts w:ascii="Times New Roman" w:hAnsi="Times New Roman" w:cs="Times New Roman"/>
        </w:rPr>
        <w:t xml:space="preserve">This will be the standard A-F grade based on the Part I percentage and the CATW score. </w:t>
      </w:r>
    </w:p>
    <w:p w:rsidR="00221B65" w:rsidRPr="001D6BC5" w:rsidRDefault="00221B65" w:rsidP="001D6BC5">
      <w:pPr>
        <w:pStyle w:val="ListParagraph"/>
        <w:numPr>
          <w:ilvl w:val="0"/>
          <w:numId w:val="15"/>
        </w:numPr>
        <w:spacing w:line="276" w:lineRule="auto"/>
        <w:rPr>
          <w:rFonts w:ascii="Times New Roman" w:hAnsi="Times New Roman" w:cs="Times New Roman"/>
        </w:rPr>
      </w:pPr>
      <w:r w:rsidRPr="001D6BC5">
        <w:rPr>
          <w:rFonts w:ascii="Times New Roman" w:hAnsi="Times New Roman" w:cs="Times New Roman"/>
          <w:b/>
          <w:i/>
        </w:rPr>
        <w:t>Course Work:</w:t>
      </w:r>
      <w:r w:rsidRPr="001D6BC5">
        <w:rPr>
          <w:rFonts w:ascii="Times New Roman" w:hAnsi="Times New Roman" w:cs="Times New Roman"/>
        </w:rPr>
        <w:t xml:space="preserve"> You must complete all required homework including reading responses, paragraphs, response analyses, and prompts; and you must participate in classroom discussions and activities.</w:t>
      </w:r>
      <w:r w:rsidR="005D1BBD">
        <w:rPr>
          <w:rFonts w:ascii="Times New Roman" w:hAnsi="Times New Roman" w:cs="Times New Roman"/>
        </w:rPr>
        <w:t xml:space="preserve"> </w:t>
      </w:r>
    </w:p>
    <w:p w:rsidR="001052D6" w:rsidRDefault="001052D6" w:rsidP="00221B65">
      <w:pPr>
        <w:spacing w:line="276" w:lineRule="auto"/>
        <w:rPr>
          <w:rFonts w:ascii="Times New Roman" w:hAnsi="Times New Roman" w:cs="Times New Roman"/>
        </w:rPr>
      </w:pPr>
    </w:p>
    <w:p w:rsidR="001052D6" w:rsidRDefault="001052D6" w:rsidP="001052D6">
      <w:pPr>
        <w:spacing w:line="276" w:lineRule="auto"/>
        <w:jc w:val="center"/>
        <w:rPr>
          <w:rFonts w:ascii="Times New Roman" w:hAnsi="Times New Roman" w:cs="Times New Roman"/>
          <w:b/>
        </w:rPr>
      </w:pPr>
      <w:r>
        <w:rPr>
          <w:rFonts w:ascii="Times New Roman" w:hAnsi="Times New Roman" w:cs="Times New Roman"/>
          <w:b/>
        </w:rPr>
        <w:t>Other Important Things</w:t>
      </w:r>
    </w:p>
    <w:p w:rsidR="001052D6" w:rsidRDefault="001052D6" w:rsidP="001052D6">
      <w:pPr>
        <w:spacing w:line="276" w:lineRule="auto"/>
        <w:rPr>
          <w:rFonts w:ascii="Times New Roman" w:hAnsi="Times New Roman" w:cs="Times New Roman"/>
        </w:rPr>
      </w:pPr>
      <w:r>
        <w:rPr>
          <w:rFonts w:ascii="Times New Roman" w:hAnsi="Times New Roman" w:cs="Times New Roman"/>
          <w:b/>
          <w:i/>
        </w:rPr>
        <w:t xml:space="preserve">Accommodations: </w:t>
      </w:r>
      <w:r>
        <w:rPr>
          <w:rFonts w:ascii="Times New Roman" w:hAnsi="Times New Roman" w:cs="Times New Roman"/>
        </w:rPr>
        <w:t>If you have a documented need for accommodations, be sure I get a letter from The Center for Student Accessibility as soon as possible. If you need to get a letter, that office is Atrium 237, phone number 718-260-5143.</w:t>
      </w:r>
      <w:r w:rsidR="0096312E">
        <w:rPr>
          <w:rFonts w:ascii="Times New Roman" w:hAnsi="Times New Roman" w:cs="Times New Roman"/>
        </w:rPr>
        <w:t xml:space="preserve"> If you have questions about how to get documentation, get in touch with them – they’re terrific people!</w:t>
      </w:r>
    </w:p>
    <w:p w:rsidR="001052D6" w:rsidRDefault="001052D6" w:rsidP="001052D6">
      <w:pPr>
        <w:spacing w:line="276" w:lineRule="auto"/>
        <w:rPr>
          <w:rFonts w:ascii="Times New Roman" w:hAnsi="Times New Roman" w:cs="Times New Roman"/>
        </w:rPr>
      </w:pPr>
      <w:r>
        <w:rPr>
          <w:rFonts w:ascii="Times New Roman" w:hAnsi="Times New Roman" w:cs="Times New Roman"/>
          <w:b/>
          <w:i/>
        </w:rPr>
        <w:t xml:space="preserve">Blackboard: </w:t>
      </w:r>
      <w:r>
        <w:rPr>
          <w:rFonts w:ascii="Times New Roman" w:hAnsi="Times New Roman" w:cs="Times New Roman"/>
        </w:rPr>
        <w:t>We have a Blackboard site for this cou</w:t>
      </w:r>
      <w:r w:rsidR="0096312E">
        <w:rPr>
          <w:rFonts w:ascii="Times New Roman" w:hAnsi="Times New Roman" w:cs="Times New Roman"/>
        </w:rPr>
        <w:t xml:space="preserve">rse which I only use to warehouse handouts. However, pretty much every class uses Blackboard for things like posting syllabi, turning in assignments, and updating students on course changes and information, so </w:t>
      </w:r>
      <w:r>
        <w:rPr>
          <w:rFonts w:ascii="Times New Roman" w:hAnsi="Times New Roman" w:cs="Times New Roman"/>
        </w:rPr>
        <w:t>I’ll show you how to sign into it and use it</w:t>
      </w:r>
      <w:r w:rsidR="00972A31">
        <w:rPr>
          <w:rFonts w:ascii="Times New Roman" w:hAnsi="Times New Roman" w:cs="Times New Roman"/>
        </w:rPr>
        <w:t>, and where to go if you’re having technical problems</w:t>
      </w:r>
      <w:r>
        <w:rPr>
          <w:rFonts w:ascii="Times New Roman" w:hAnsi="Times New Roman" w:cs="Times New Roman"/>
        </w:rPr>
        <w:t xml:space="preserve">. </w:t>
      </w:r>
    </w:p>
    <w:p w:rsidR="0096312E" w:rsidRPr="0096312E" w:rsidRDefault="0096312E" w:rsidP="001052D6">
      <w:pPr>
        <w:spacing w:line="276" w:lineRule="auto"/>
        <w:rPr>
          <w:rFonts w:ascii="Times New Roman" w:hAnsi="Times New Roman" w:cs="Times New Roman"/>
        </w:rPr>
      </w:pPr>
      <w:r>
        <w:rPr>
          <w:rFonts w:ascii="Times New Roman" w:hAnsi="Times New Roman" w:cs="Times New Roman"/>
          <w:b/>
          <w:i/>
        </w:rPr>
        <w:t>Open Lab:</w:t>
      </w:r>
      <w:r>
        <w:rPr>
          <w:rFonts w:ascii="Times New Roman" w:hAnsi="Times New Roman" w:cs="Times New Roman"/>
        </w:rPr>
        <w:t xml:space="preserve"> </w:t>
      </w:r>
      <w:proofErr w:type="spellStart"/>
      <w:r>
        <w:rPr>
          <w:rFonts w:ascii="Times New Roman" w:hAnsi="Times New Roman" w:cs="Times New Roman"/>
        </w:rPr>
        <w:t>CityTech</w:t>
      </w:r>
      <w:proofErr w:type="spellEnd"/>
      <w:r>
        <w:rPr>
          <w:rFonts w:ascii="Times New Roman" w:hAnsi="Times New Roman" w:cs="Times New Roman"/>
        </w:rPr>
        <w:t xml:space="preserve"> has its own open pedagogy system – </w:t>
      </w:r>
      <w:proofErr w:type="spellStart"/>
      <w:r>
        <w:rPr>
          <w:rFonts w:ascii="Times New Roman" w:hAnsi="Times New Roman" w:cs="Times New Roman"/>
        </w:rPr>
        <w:t>OpenLab</w:t>
      </w:r>
      <w:proofErr w:type="spellEnd"/>
      <w:r>
        <w:rPr>
          <w:rFonts w:ascii="Times New Roman" w:hAnsi="Times New Roman" w:cs="Times New Roman"/>
        </w:rPr>
        <w:t xml:space="preserve"> – which is essentially a place where a lot of blogs live. I’ll demonstrate how to use it, and make sure you sign up for it. I’ll also use it for our main digital home in the class.</w:t>
      </w:r>
    </w:p>
    <w:p w:rsidR="00972A31" w:rsidRPr="00972A31" w:rsidRDefault="00972A31" w:rsidP="001052D6">
      <w:pPr>
        <w:spacing w:line="276" w:lineRule="auto"/>
      </w:pPr>
      <w:r>
        <w:rPr>
          <w:rFonts w:ascii="Times New Roman" w:hAnsi="Times New Roman" w:cs="Times New Roman"/>
          <w:b/>
          <w:i/>
        </w:rPr>
        <w:t>New York Times subscription:</w:t>
      </w:r>
      <w:r>
        <w:rPr>
          <w:rFonts w:ascii="Times New Roman" w:hAnsi="Times New Roman" w:cs="Times New Roman"/>
        </w:rPr>
        <w:t xml:space="preserve"> Every student at </w:t>
      </w:r>
      <w:proofErr w:type="spellStart"/>
      <w:r>
        <w:rPr>
          <w:rFonts w:ascii="Times New Roman" w:hAnsi="Times New Roman" w:cs="Times New Roman"/>
        </w:rPr>
        <w:t>CityTech</w:t>
      </w:r>
      <w:proofErr w:type="spellEnd"/>
      <w:r>
        <w:rPr>
          <w:rFonts w:ascii="Times New Roman" w:hAnsi="Times New Roman" w:cs="Times New Roman"/>
        </w:rPr>
        <w:t xml:space="preserve"> has a free subscription to </w:t>
      </w:r>
      <w:r>
        <w:rPr>
          <w:rFonts w:ascii="Times New Roman" w:hAnsi="Times New Roman" w:cs="Times New Roman"/>
          <w:i/>
        </w:rPr>
        <w:t>The New York Times</w:t>
      </w:r>
      <w:r>
        <w:rPr>
          <w:rFonts w:ascii="Times New Roman" w:hAnsi="Times New Roman" w:cs="Times New Roman"/>
        </w:rPr>
        <w:t xml:space="preserve">… which is wonderful! A lot of instructors use </w:t>
      </w:r>
      <w:r>
        <w:rPr>
          <w:rFonts w:ascii="Times New Roman" w:hAnsi="Times New Roman" w:cs="Times New Roman"/>
          <w:i/>
        </w:rPr>
        <w:t xml:space="preserve">The Times </w:t>
      </w:r>
      <w:r>
        <w:rPr>
          <w:rFonts w:ascii="Times New Roman" w:hAnsi="Times New Roman" w:cs="Times New Roman"/>
        </w:rPr>
        <w:t>as a resource, and the opinion pieces are often used for English Departmental Finals and coursework. I’ll show you how to get yours.</w:t>
      </w:r>
    </w:p>
    <w:p w:rsidR="001052D6" w:rsidRPr="001052D6" w:rsidRDefault="001052D6" w:rsidP="001052D6">
      <w:pPr>
        <w:spacing w:line="276" w:lineRule="auto"/>
        <w:rPr>
          <w:rFonts w:ascii="Times New Roman" w:hAnsi="Times New Roman" w:cs="Times New Roman"/>
        </w:rPr>
      </w:pPr>
      <w:r>
        <w:rPr>
          <w:rFonts w:ascii="Times New Roman" w:hAnsi="Times New Roman" w:cs="Times New Roman"/>
          <w:b/>
          <w:i/>
        </w:rPr>
        <w:t>Plagiarism/Academic Integrity:</w:t>
      </w:r>
      <w:r>
        <w:rPr>
          <w:rFonts w:ascii="Times New Roman" w:hAnsi="Times New Roman" w:cs="Times New Roman"/>
        </w:rPr>
        <w:t xml:space="preserve"> I don’t generally have problems with this. My position is that you can use pretty much anything </w:t>
      </w:r>
      <w:proofErr w:type="gramStart"/>
      <w:r>
        <w:rPr>
          <w:rFonts w:ascii="Times New Roman" w:hAnsi="Times New Roman" w:cs="Times New Roman"/>
        </w:rPr>
        <w:t>as long as</w:t>
      </w:r>
      <w:proofErr w:type="gramEnd"/>
      <w:r>
        <w:rPr>
          <w:rFonts w:ascii="Times New Roman" w:hAnsi="Times New Roman" w:cs="Times New Roman"/>
        </w:rPr>
        <w:t xml:space="preserve"> you tell me where you got it. However, here’s the official College policy:</w:t>
      </w:r>
    </w:p>
    <w:p w:rsidR="004C7DA3" w:rsidRDefault="001052D6" w:rsidP="00765D06">
      <w:pPr>
        <w:spacing w:line="276" w:lineRule="auto"/>
        <w:rPr>
          <w:rFonts w:ascii="Times New Roman" w:hAnsi="Times New Roman" w:cs="Times New Roman"/>
        </w:rPr>
      </w:pPr>
      <w:r>
        <w:rPr>
          <w:noProof/>
        </w:rPr>
        <w:lastRenderedPageBreak/>
        <mc:AlternateContent>
          <mc:Choice Requires="wps">
            <w:drawing>
              <wp:anchor distT="0" distB="0" distL="114300" distR="114300" simplePos="0" relativeHeight="251659264" behindDoc="0" locked="0" layoutInCell="1" allowOverlap="1" wp14:anchorId="01AB844B" wp14:editId="2BFED1D7">
                <wp:simplePos x="0" y="0"/>
                <wp:positionH relativeFrom="column">
                  <wp:posOffset>-66675</wp:posOffset>
                </wp:positionH>
                <wp:positionV relativeFrom="paragraph">
                  <wp:posOffset>85725</wp:posOffset>
                </wp:positionV>
                <wp:extent cx="6019800" cy="1704975"/>
                <wp:effectExtent l="19050" t="19050" r="19050" b="28575"/>
                <wp:wrapSquare wrapText="bothSides"/>
                <wp:docPr id="31" name="Text Box 31"/>
                <wp:cNvGraphicFramePr/>
                <a:graphic xmlns:a="http://schemas.openxmlformats.org/drawingml/2006/main">
                  <a:graphicData uri="http://schemas.microsoft.com/office/word/2010/wordprocessingShape">
                    <wps:wsp>
                      <wps:cNvSpPr txBox="1"/>
                      <wps:spPr>
                        <a:xfrm>
                          <a:off x="0" y="0"/>
                          <a:ext cx="6019800" cy="1704975"/>
                        </a:xfrm>
                        <a:prstGeom prst="rect">
                          <a:avLst/>
                        </a:prstGeom>
                        <a:noFill/>
                        <a:ln w="285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52D6" w:rsidRPr="00FA53B3" w:rsidRDefault="001052D6" w:rsidP="001052D6">
                            <w:pPr>
                              <w:widowControl w:val="0"/>
                              <w:autoSpaceDE w:val="0"/>
                              <w:autoSpaceDN w:val="0"/>
                              <w:adjustRightInd w:val="0"/>
                              <w:jc w:val="center"/>
                              <w:rPr>
                                <w:rFonts w:ascii="Times New Roman" w:hAnsi="Times New Roman" w:cs="Times New Roman"/>
                                <w:b/>
                                <w:bCs/>
                                <w:sz w:val="22"/>
                                <w:szCs w:val="22"/>
                              </w:rPr>
                            </w:pPr>
                            <w:r w:rsidRPr="00FA53B3">
                              <w:rPr>
                                <w:rFonts w:ascii="Times New Roman" w:hAnsi="Times New Roman" w:cs="Times New Roman"/>
                                <w:b/>
                                <w:bCs/>
                                <w:sz w:val="22"/>
                                <w:szCs w:val="22"/>
                              </w:rPr>
                              <w:t>New York City College of Technology Policy on Academic Integrity</w:t>
                            </w:r>
                          </w:p>
                          <w:p w:rsidR="001052D6" w:rsidRPr="00FA53B3" w:rsidRDefault="001052D6" w:rsidP="001052D6">
                            <w:pPr>
                              <w:widowControl w:val="0"/>
                              <w:autoSpaceDE w:val="0"/>
                              <w:autoSpaceDN w:val="0"/>
                              <w:adjustRightInd w:val="0"/>
                              <w:spacing w:after="240"/>
                              <w:rPr>
                                <w:rFonts w:ascii="Times New Roman" w:hAnsi="Times New Roman" w:cs="Times New Roman"/>
                                <w:sz w:val="22"/>
                                <w:szCs w:val="22"/>
                              </w:rPr>
                            </w:pPr>
                            <w:r w:rsidRPr="00FA53B3">
                              <w:rPr>
                                <w:rFonts w:ascii="Times New Roman" w:hAnsi="Times New Roman" w:cs="Times New Roman"/>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1052D6" w:rsidRPr="00FA53B3" w:rsidRDefault="001052D6" w:rsidP="001052D6">
                            <w:pPr>
                              <w:rPr>
                                <w:rFonts w:ascii="Times New Roman" w:hAnsi="Times New Roman" w:cs="Times New Roman"/>
                                <w:sz w:val="22"/>
                                <w:szCs w:val="22"/>
                              </w:rPr>
                            </w:pPr>
                          </w:p>
                          <w:p w:rsidR="001052D6" w:rsidRPr="00FA53B3" w:rsidRDefault="001052D6" w:rsidP="001052D6">
                            <w:pPr>
                              <w:rPr>
                                <w:sz w:val="22"/>
                                <w:szCs w:val="22"/>
                              </w:rPr>
                            </w:pPr>
                          </w:p>
                          <w:p w:rsidR="001052D6" w:rsidRPr="00FA53B3" w:rsidRDefault="001052D6" w:rsidP="001052D6">
                            <w:pPr>
                              <w:rPr>
                                <w:sz w:val="22"/>
                                <w:szCs w:val="22"/>
                              </w:rPr>
                            </w:pPr>
                            <w:r w:rsidRPr="00FA53B3">
                              <w:rPr>
                                <w:noProof/>
                                <w:sz w:val="22"/>
                                <w:szCs w:val="22"/>
                              </w:rPr>
                              <w:drawing>
                                <wp:inline distT="0" distB="0" distL="0" distR="0" wp14:anchorId="5CD9E591" wp14:editId="2E48D746">
                                  <wp:extent cx="6578600" cy="955040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0" cy="9550400"/>
                                          </a:xfrm>
                                          <a:prstGeom prst="rect">
                                            <a:avLst/>
                                          </a:prstGeom>
                                          <a:noFill/>
                                          <a:ln>
                                            <a:noFill/>
                                          </a:ln>
                                        </pic:spPr>
                                      </pic:pic>
                                    </a:graphicData>
                                  </a:graphic>
                                </wp:inline>
                              </w:drawing>
                            </w:r>
                            <w:r w:rsidRPr="00FA53B3">
                              <w:rPr>
                                <w:noProof/>
                                <w:sz w:val="22"/>
                                <w:szCs w:val="22"/>
                              </w:rPr>
                              <w:drawing>
                                <wp:inline distT="0" distB="0" distL="0" distR="0" wp14:anchorId="3B776BFA" wp14:editId="6F761D99">
                                  <wp:extent cx="6578600" cy="9254067"/>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0" cy="9254067"/>
                                          </a:xfrm>
                                          <a:prstGeom prst="rect">
                                            <a:avLst/>
                                          </a:prstGeom>
                                          <a:noFill/>
                                          <a:ln>
                                            <a:noFill/>
                                          </a:ln>
                                        </pic:spPr>
                                      </pic:pic>
                                    </a:graphicData>
                                  </a:graphic>
                                </wp:inline>
                              </w:drawing>
                            </w:r>
                            <w:r w:rsidRPr="00FA53B3">
                              <w:rPr>
                                <w:sz w:val="22"/>
                                <w:szCs w:val="22"/>
                              </w:rPr>
                              <w:t xml:space="preserve"> </w:t>
                            </w:r>
                            <w:r w:rsidRPr="00FA53B3">
                              <w:rPr>
                                <w:noProof/>
                                <w:sz w:val="22"/>
                                <w:szCs w:val="22"/>
                              </w:rPr>
                              <w:drawing>
                                <wp:inline distT="0" distB="0" distL="0" distR="0" wp14:anchorId="215A773C" wp14:editId="269D0DFE">
                                  <wp:extent cx="6578600" cy="955040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0" cy="955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B844B" id="_x0000_t202" coordsize="21600,21600" o:spt="202" path="m,l,21600r21600,l21600,xe">
                <v:stroke joinstyle="miter"/>
                <v:path gradientshapeok="t" o:connecttype="rect"/>
              </v:shapetype>
              <v:shape id="Text Box 31" o:spid="_x0000_s1026" type="#_x0000_t202" style="position:absolute;margin-left:-5.25pt;margin-top:6.75pt;width:474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m2yQIAAOMFAAAOAAAAZHJzL2Uyb0RvYy54bWysVMtu2zAQvBfoPxC8O5JcO34gcqA4cFEg&#10;SIImRc40RdlCJZIlaVtu0X/vkJISI80lRS8SuTu73J19XFw2dUX2wthSyZQmZzElQnKVl3KT0m+P&#10;q8GUEuuYzFmlpEjpUVh6ufj44eKg52KotqrKhSFwIu38oFO6dU7Po8jyraiZPVNaSCgLZWrmcDWb&#10;KDfsAO91FQ3j+Dw6KJNro7iwFtLrVkkXwX9RCO7uisIKR6qUIjYXviZ81/4bLS7YfGOY3pa8C4P9&#10;QxQ1KyUefXZ1zRwjO1P+5aouuVFWFe6MqzpSRVFyEXJANkn8KpuHLdMi5AJyrH6myf4/t/x2f29I&#10;maf0U0KJZDVq9CgaR65UQyACPwdt54A9aABdAznq3MsthD7tpjC1/yMhAj2YPj6z671xCM/jZDaN&#10;oeLQJZN4NJuMvZ/oxVwb6z4LVRN/SKlB+QKrbH9jXQvtIf41qVZlVYUSVpIcUjqcjuGT8FojISs3&#10;wdiqqsw90JuExhLLypA9Q0u4JqSCEE5QuFXSg0VooPZp3BqHY5Ajo1DcX8vxZJhNxrPBeTZOBqMk&#10;ng6yLB4OrldZnMWj1XI2uvrdJdnbR57QlrhwcsdKeK+V/CoKlCLw90asjHMhXR9vQHtUgczeY9jh&#10;Qx4hv/cYt4zAIryspHs2rkupTMu3n90XivPvfchFi0fFT/L2R9esm67R1io/os+MaifVar4q0Qs3&#10;zLp7ZjCa6B+sG3eHT1Ep1Fx1J0q2yvx8S+7xmBhoKTlg1NEaP3bMCEqqLxKzNEtGI78bwmWEiuJi&#10;TjXrU43c1UuF1sG4ILpw9HhX9cfCqPoJWynzr0LFJMfb6LX+uHTtAsJW4yLLAgjbQDN3Ix809649&#10;vb7TH5snZnQ3Dg4ddKv6pcDmr6aixXpLqbKdU0UZRsYT3LLaEY9NEoau23p+VZ3eA+plNy/+AAAA&#10;//8DAFBLAwQUAAYACAAAACEANODyk+AAAAAKAQAADwAAAGRycy9kb3ducmV2LnhtbEyPzU7DMBCE&#10;70i8g7VIXFBrJ+UnDXEqVFQJwamlD+DG2yQiXkex04S3ZznBaXc1o9lvis3sOnHBIbSeNCRLBQKp&#10;8ralWsPxc7fIQIRoyJrOE2r4xgCb8vqqMLn1E+3xcoi14BAKudHQxNjnUoaqQWfC0vdIrJ394Ezk&#10;c6ilHczE4a6TqVKP0pmW+ENjetw2WH0dRqfhda/u3+529uO9qZJs7Kc2Paqt1rc388sziIhz/DPD&#10;Lz6jQ8lMJz+SDaLTsEjUA1tZWPFkw3r1xMtJQ5qlCmRZyP8Vyh8AAAD//wMAUEsBAi0AFAAGAAgA&#10;AAAhALaDOJL+AAAA4QEAABMAAAAAAAAAAAAAAAAAAAAAAFtDb250ZW50X1R5cGVzXS54bWxQSwEC&#10;LQAUAAYACAAAACEAOP0h/9YAAACUAQAACwAAAAAAAAAAAAAAAAAvAQAAX3JlbHMvLnJlbHNQSwEC&#10;LQAUAAYACAAAACEAz/bptskCAADjBQAADgAAAAAAAAAAAAAAAAAuAgAAZHJzL2Uyb0RvYy54bWxQ&#10;SwECLQAUAAYACAAAACEANODyk+AAAAAKAQAADwAAAAAAAAAAAAAAAAAjBQAAZHJzL2Rvd25yZXYu&#10;eG1sUEsFBgAAAAAEAAQA8wAAADAGAAAAAA==&#10;" filled="f" strokecolor="black [3213]" strokeweight="2.25pt">
                <v:textbox>
                  <w:txbxContent>
                    <w:p w:rsidR="001052D6" w:rsidRPr="00FA53B3" w:rsidRDefault="001052D6" w:rsidP="001052D6">
                      <w:pPr>
                        <w:widowControl w:val="0"/>
                        <w:autoSpaceDE w:val="0"/>
                        <w:autoSpaceDN w:val="0"/>
                        <w:adjustRightInd w:val="0"/>
                        <w:jc w:val="center"/>
                        <w:rPr>
                          <w:rFonts w:ascii="Times New Roman" w:hAnsi="Times New Roman" w:cs="Times New Roman"/>
                          <w:b/>
                          <w:bCs/>
                          <w:sz w:val="22"/>
                          <w:szCs w:val="22"/>
                        </w:rPr>
                      </w:pPr>
                      <w:r w:rsidRPr="00FA53B3">
                        <w:rPr>
                          <w:rFonts w:ascii="Times New Roman" w:hAnsi="Times New Roman" w:cs="Times New Roman"/>
                          <w:b/>
                          <w:bCs/>
                          <w:sz w:val="22"/>
                          <w:szCs w:val="22"/>
                        </w:rPr>
                        <w:t>New York City College of Technology Policy on Academic Integrity</w:t>
                      </w:r>
                    </w:p>
                    <w:p w:rsidR="001052D6" w:rsidRPr="00FA53B3" w:rsidRDefault="001052D6" w:rsidP="001052D6">
                      <w:pPr>
                        <w:widowControl w:val="0"/>
                        <w:autoSpaceDE w:val="0"/>
                        <w:autoSpaceDN w:val="0"/>
                        <w:adjustRightInd w:val="0"/>
                        <w:spacing w:after="240"/>
                        <w:rPr>
                          <w:rFonts w:ascii="Times New Roman" w:hAnsi="Times New Roman" w:cs="Times New Roman"/>
                          <w:sz w:val="22"/>
                          <w:szCs w:val="22"/>
                        </w:rPr>
                      </w:pPr>
                      <w:r w:rsidRPr="00FA53B3">
                        <w:rPr>
                          <w:rFonts w:ascii="Times New Roman" w:hAnsi="Times New Roman" w:cs="Times New Roman"/>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1052D6" w:rsidRPr="00FA53B3" w:rsidRDefault="001052D6" w:rsidP="001052D6">
                      <w:pPr>
                        <w:rPr>
                          <w:rFonts w:ascii="Times New Roman" w:hAnsi="Times New Roman" w:cs="Times New Roman"/>
                          <w:sz w:val="22"/>
                          <w:szCs w:val="22"/>
                        </w:rPr>
                      </w:pPr>
                    </w:p>
                    <w:p w:rsidR="001052D6" w:rsidRPr="00FA53B3" w:rsidRDefault="001052D6" w:rsidP="001052D6">
                      <w:pPr>
                        <w:rPr>
                          <w:sz w:val="22"/>
                          <w:szCs w:val="22"/>
                        </w:rPr>
                      </w:pPr>
                    </w:p>
                    <w:p w:rsidR="001052D6" w:rsidRPr="00FA53B3" w:rsidRDefault="001052D6" w:rsidP="001052D6">
                      <w:pPr>
                        <w:rPr>
                          <w:sz w:val="22"/>
                          <w:szCs w:val="22"/>
                        </w:rPr>
                      </w:pPr>
                      <w:r w:rsidRPr="00FA53B3">
                        <w:rPr>
                          <w:noProof/>
                          <w:sz w:val="22"/>
                          <w:szCs w:val="22"/>
                        </w:rPr>
                        <w:drawing>
                          <wp:inline distT="0" distB="0" distL="0" distR="0" wp14:anchorId="5CD9E591" wp14:editId="2E48D746">
                            <wp:extent cx="6578600" cy="955040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0" cy="9550400"/>
                                    </a:xfrm>
                                    <a:prstGeom prst="rect">
                                      <a:avLst/>
                                    </a:prstGeom>
                                    <a:noFill/>
                                    <a:ln>
                                      <a:noFill/>
                                    </a:ln>
                                  </pic:spPr>
                                </pic:pic>
                              </a:graphicData>
                            </a:graphic>
                          </wp:inline>
                        </w:drawing>
                      </w:r>
                      <w:r w:rsidRPr="00FA53B3">
                        <w:rPr>
                          <w:noProof/>
                          <w:sz w:val="22"/>
                          <w:szCs w:val="22"/>
                        </w:rPr>
                        <w:drawing>
                          <wp:inline distT="0" distB="0" distL="0" distR="0" wp14:anchorId="3B776BFA" wp14:editId="6F761D99">
                            <wp:extent cx="6578600" cy="9254067"/>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0" cy="9254067"/>
                                    </a:xfrm>
                                    <a:prstGeom prst="rect">
                                      <a:avLst/>
                                    </a:prstGeom>
                                    <a:noFill/>
                                    <a:ln>
                                      <a:noFill/>
                                    </a:ln>
                                  </pic:spPr>
                                </pic:pic>
                              </a:graphicData>
                            </a:graphic>
                          </wp:inline>
                        </w:drawing>
                      </w:r>
                      <w:r w:rsidRPr="00FA53B3">
                        <w:rPr>
                          <w:sz w:val="22"/>
                          <w:szCs w:val="22"/>
                        </w:rPr>
                        <w:t xml:space="preserve"> </w:t>
                      </w:r>
                      <w:r w:rsidRPr="00FA53B3">
                        <w:rPr>
                          <w:noProof/>
                          <w:sz w:val="22"/>
                          <w:szCs w:val="22"/>
                        </w:rPr>
                        <w:drawing>
                          <wp:inline distT="0" distB="0" distL="0" distR="0" wp14:anchorId="215A773C" wp14:editId="269D0DFE">
                            <wp:extent cx="6578600" cy="955040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0" cy="9550400"/>
                                    </a:xfrm>
                                    <a:prstGeom prst="rect">
                                      <a:avLst/>
                                    </a:prstGeom>
                                    <a:noFill/>
                                    <a:ln>
                                      <a:noFill/>
                                    </a:ln>
                                  </pic:spPr>
                                </pic:pic>
                              </a:graphicData>
                            </a:graphic>
                          </wp:inline>
                        </w:drawing>
                      </w:r>
                    </w:p>
                  </w:txbxContent>
                </v:textbox>
                <w10:wrap type="square"/>
              </v:shape>
            </w:pict>
          </mc:Fallback>
        </mc:AlternateContent>
      </w:r>
    </w:p>
    <w:p w:rsidR="00EA667C" w:rsidRDefault="00972A31" w:rsidP="00EA667C">
      <w:pPr>
        <w:spacing w:line="276" w:lineRule="auto"/>
        <w:rPr>
          <w:rFonts w:ascii="Times New Roman" w:hAnsi="Times New Roman" w:cs="Times New Roman"/>
        </w:rPr>
      </w:pPr>
      <w:r>
        <w:rPr>
          <w:rFonts w:ascii="Times New Roman" w:hAnsi="Times New Roman" w:cs="Times New Roman"/>
          <w:b/>
          <w:i/>
        </w:rPr>
        <w:t xml:space="preserve">And </w:t>
      </w:r>
      <w:proofErr w:type="gramStart"/>
      <w:r>
        <w:rPr>
          <w:rFonts w:ascii="Times New Roman" w:hAnsi="Times New Roman" w:cs="Times New Roman"/>
          <w:b/>
          <w:i/>
        </w:rPr>
        <w:t>finally</w:t>
      </w:r>
      <w:proofErr w:type="gramEnd"/>
      <w:r>
        <w:rPr>
          <w:rFonts w:ascii="Times New Roman" w:hAnsi="Times New Roman" w:cs="Times New Roman"/>
          <w:b/>
          <w:i/>
        </w:rPr>
        <w:t>…</w:t>
      </w:r>
      <w:r>
        <w:rPr>
          <w:rFonts w:ascii="Times New Roman" w:hAnsi="Times New Roman" w:cs="Times New Roman"/>
        </w:rPr>
        <w:t xml:space="preserve"> The best way to get in touch </w:t>
      </w:r>
      <w:proofErr w:type="gramStart"/>
      <w:r>
        <w:rPr>
          <w:rFonts w:ascii="Times New Roman" w:hAnsi="Times New Roman" w:cs="Times New Roman"/>
        </w:rPr>
        <w:t>with  me</w:t>
      </w:r>
      <w:proofErr w:type="gramEnd"/>
      <w:r>
        <w:rPr>
          <w:rFonts w:ascii="Times New Roman" w:hAnsi="Times New Roman" w:cs="Times New Roman"/>
        </w:rPr>
        <w:t xml:space="preserve"> is via email: </w:t>
      </w:r>
      <w:hyperlink r:id="rId9" w:history="1">
        <w:r w:rsidRPr="00C34482">
          <w:rPr>
            <w:rStyle w:val="Hyperlink"/>
            <w:rFonts w:ascii="Times New Roman" w:hAnsi="Times New Roman" w:cs="Times New Roman"/>
          </w:rPr>
          <w:t>DBlain@citytech.cuny.edu</w:t>
        </w:r>
      </w:hyperlink>
      <w:r>
        <w:rPr>
          <w:rFonts w:ascii="Times New Roman" w:hAnsi="Times New Roman" w:cs="Times New Roman"/>
        </w:rPr>
        <w:t>. I’m also obviously here every day except Friday, so please get in touch if you want to discuss something, talk to me during the break, or come see me after class. My most important job is to help you get through this class in good shape, so use me as a re</w:t>
      </w:r>
      <w:r w:rsidR="00EA667C">
        <w:rPr>
          <w:rFonts w:ascii="Times New Roman" w:hAnsi="Times New Roman" w:cs="Times New Roman"/>
        </w:rPr>
        <w:t xml:space="preserve">source as well as an instructor, if you’re having trouble, you and I can sit down together privately and discuss what’s going on and how to address the problem(s). </w:t>
      </w:r>
    </w:p>
    <w:p w:rsidR="001052D6" w:rsidRDefault="001052D6" w:rsidP="00765D06">
      <w:pPr>
        <w:spacing w:line="276" w:lineRule="auto"/>
        <w:rPr>
          <w:rFonts w:ascii="Times New Roman" w:hAnsi="Times New Roman" w:cs="Times New Roman"/>
        </w:rPr>
      </w:pPr>
    </w:p>
    <w:p w:rsidR="00972A31" w:rsidRPr="00EA667C" w:rsidRDefault="00972A31" w:rsidP="00765D06">
      <w:pPr>
        <w:spacing w:line="276" w:lineRule="auto"/>
        <w:rPr>
          <w:rFonts w:ascii="Times New Roman" w:hAnsi="Times New Roman" w:cs="Times New Roman"/>
        </w:rPr>
      </w:pPr>
      <w:r>
        <w:rPr>
          <w:rFonts w:ascii="Times New Roman" w:hAnsi="Times New Roman" w:cs="Times New Roman"/>
          <w:b/>
        </w:rPr>
        <w:t xml:space="preserve">Welcome to </w:t>
      </w:r>
      <w:proofErr w:type="spellStart"/>
      <w:r>
        <w:rPr>
          <w:rFonts w:ascii="Times New Roman" w:hAnsi="Times New Roman" w:cs="Times New Roman"/>
          <w:b/>
        </w:rPr>
        <w:t>CityTech</w:t>
      </w:r>
      <w:proofErr w:type="spellEnd"/>
      <w:r>
        <w:rPr>
          <w:rFonts w:ascii="Times New Roman" w:hAnsi="Times New Roman" w:cs="Times New Roman"/>
          <w:b/>
        </w:rPr>
        <w:t>!</w:t>
      </w:r>
      <w:r w:rsidR="00EA667C">
        <w:rPr>
          <w:rFonts w:ascii="Times New Roman" w:hAnsi="Times New Roman" w:cs="Times New Roman"/>
          <w:b/>
        </w:rPr>
        <w:t xml:space="preserve"> </w:t>
      </w:r>
      <w:r w:rsidR="00EA667C">
        <w:rPr>
          <w:rFonts w:ascii="Times New Roman" w:hAnsi="Times New Roman" w:cs="Times New Roman"/>
        </w:rPr>
        <w:t>Get ready to work hard and have some fun along the way.</w:t>
      </w:r>
    </w:p>
    <w:p w:rsidR="006E7E6D" w:rsidRPr="00E7328F" w:rsidRDefault="006E7E6D" w:rsidP="0029155E">
      <w:pPr>
        <w:spacing w:after="200" w:line="276" w:lineRule="auto"/>
      </w:pPr>
    </w:p>
    <w:sectPr w:rsidR="006E7E6D" w:rsidRPr="00E732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31" w:rsidRDefault="001C5F31" w:rsidP="00E16A5C">
      <w:r>
        <w:separator/>
      </w:r>
    </w:p>
  </w:endnote>
  <w:endnote w:type="continuationSeparator" w:id="0">
    <w:p w:rsidR="001C5F31" w:rsidRDefault="001C5F31" w:rsidP="00E1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31" w:rsidRDefault="001C5F31" w:rsidP="00E16A5C">
      <w:r>
        <w:separator/>
      </w:r>
    </w:p>
  </w:footnote>
  <w:footnote w:type="continuationSeparator" w:id="0">
    <w:p w:rsidR="001C5F31" w:rsidRDefault="001C5F31" w:rsidP="00E16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5C" w:rsidRDefault="00974BF5">
    <w:pPr>
      <w:pStyle w:val="Header"/>
    </w:pPr>
    <w:r>
      <w:t>ENG902W – SU 2017</w:t>
    </w:r>
    <w:r w:rsidR="00E16A5C">
      <w:tab/>
    </w:r>
    <w:r w:rsidR="00E16A5C">
      <w:tab/>
      <w:t xml:space="preserve">Blain - </w:t>
    </w:r>
    <w:r w:rsidR="00E16A5C">
      <w:fldChar w:fldCharType="begin"/>
    </w:r>
    <w:r w:rsidR="00E16A5C">
      <w:instrText xml:space="preserve"> PAGE   \* MERGEFORMAT </w:instrText>
    </w:r>
    <w:r w:rsidR="00E16A5C">
      <w:fldChar w:fldCharType="separate"/>
    </w:r>
    <w:r w:rsidR="00254BAC">
      <w:rPr>
        <w:noProof/>
      </w:rPr>
      <w:t>5</w:t>
    </w:r>
    <w:r w:rsidR="00E16A5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377"/>
    <w:multiLevelType w:val="hybridMultilevel"/>
    <w:tmpl w:val="B45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3109F"/>
    <w:multiLevelType w:val="hybridMultilevel"/>
    <w:tmpl w:val="13C2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37932"/>
    <w:multiLevelType w:val="hybridMultilevel"/>
    <w:tmpl w:val="66E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6353A"/>
    <w:multiLevelType w:val="hybridMultilevel"/>
    <w:tmpl w:val="860E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C15F6"/>
    <w:multiLevelType w:val="hybridMultilevel"/>
    <w:tmpl w:val="7D4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F18C5"/>
    <w:multiLevelType w:val="hybridMultilevel"/>
    <w:tmpl w:val="45F08C0C"/>
    <w:lvl w:ilvl="0" w:tplc="04883E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87AA0"/>
    <w:multiLevelType w:val="hybridMultilevel"/>
    <w:tmpl w:val="55BC6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33CFF"/>
    <w:multiLevelType w:val="hybridMultilevel"/>
    <w:tmpl w:val="632E3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402CB"/>
    <w:multiLevelType w:val="hybridMultilevel"/>
    <w:tmpl w:val="3EA84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86469"/>
    <w:multiLevelType w:val="hybridMultilevel"/>
    <w:tmpl w:val="D21C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33A3D"/>
    <w:multiLevelType w:val="hybridMultilevel"/>
    <w:tmpl w:val="973AF0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40406"/>
    <w:multiLevelType w:val="hybridMultilevel"/>
    <w:tmpl w:val="2362E2F4"/>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2" w15:restartNumberingAfterBreak="0">
    <w:nsid w:val="4DE16537"/>
    <w:multiLevelType w:val="hybridMultilevel"/>
    <w:tmpl w:val="F8B6154C"/>
    <w:lvl w:ilvl="0" w:tplc="99C8F26E">
      <w:start w:val="4"/>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1B54BA6"/>
    <w:multiLevelType w:val="hybridMultilevel"/>
    <w:tmpl w:val="0BAC2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4E6176"/>
    <w:multiLevelType w:val="hybridMultilevel"/>
    <w:tmpl w:val="58F6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B6D36"/>
    <w:multiLevelType w:val="hybridMultilevel"/>
    <w:tmpl w:val="088A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52E4A"/>
    <w:multiLevelType w:val="hybridMultilevel"/>
    <w:tmpl w:val="0D3A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6409C"/>
    <w:multiLevelType w:val="hybridMultilevel"/>
    <w:tmpl w:val="D8FA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85A08"/>
    <w:multiLevelType w:val="hybridMultilevel"/>
    <w:tmpl w:val="77BE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06BCE"/>
    <w:multiLevelType w:val="hybridMultilevel"/>
    <w:tmpl w:val="F92E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22E9D"/>
    <w:multiLevelType w:val="hybridMultilevel"/>
    <w:tmpl w:val="E66C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86307"/>
    <w:multiLevelType w:val="hybridMultilevel"/>
    <w:tmpl w:val="A9B41046"/>
    <w:lvl w:ilvl="0" w:tplc="B5EA7442">
      <w:start w:val="4"/>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7"/>
  </w:num>
  <w:num w:numId="3">
    <w:abstractNumId w:val="13"/>
  </w:num>
  <w:num w:numId="4">
    <w:abstractNumId w:val="11"/>
  </w:num>
  <w:num w:numId="5">
    <w:abstractNumId w:val="8"/>
  </w:num>
  <w:num w:numId="6">
    <w:abstractNumId w:val="3"/>
  </w:num>
  <w:num w:numId="7">
    <w:abstractNumId w:val="0"/>
  </w:num>
  <w:num w:numId="8">
    <w:abstractNumId w:val="15"/>
  </w:num>
  <w:num w:numId="9">
    <w:abstractNumId w:val="19"/>
  </w:num>
  <w:num w:numId="10">
    <w:abstractNumId w:val="20"/>
  </w:num>
  <w:num w:numId="11">
    <w:abstractNumId w:val="12"/>
  </w:num>
  <w:num w:numId="12">
    <w:abstractNumId w:val="21"/>
  </w:num>
  <w:num w:numId="13">
    <w:abstractNumId w:val="18"/>
  </w:num>
  <w:num w:numId="14">
    <w:abstractNumId w:val="9"/>
  </w:num>
  <w:num w:numId="15">
    <w:abstractNumId w:val="6"/>
  </w:num>
  <w:num w:numId="16">
    <w:abstractNumId w:val="10"/>
  </w:num>
  <w:num w:numId="17">
    <w:abstractNumId w:val="2"/>
  </w:num>
  <w:num w:numId="18">
    <w:abstractNumId w:val="16"/>
  </w:num>
  <w:num w:numId="19">
    <w:abstractNumId w:val="17"/>
  </w:num>
  <w:num w:numId="20">
    <w:abstractNumId w:val="14"/>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8F"/>
    <w:rsid w:val="001052D6"/>
    <w:rsid w:val="001C5F31"/>
    <w:rsid w:val="001C6ABC"/>
    <w:rsid w:val="001D6BC5"/>
    <w:rsid w:val="00221B65"/>
    <w:rsid w:val="00254BAC"/>
    <w:rsid w:val="0029155E"/>
    <w:rsid w:val="002C5F61"/>
    <w:rsid w:val="002F47FD"/>
    <w:rsid w:val="004C7DA3"/>
    <w:rsid w:val="005D1BBD"/>
    <w:rsid w:val="005E57CC"/>
    <w:rsid w:val="005F1CF9"/>
    <w:rsid w:val="0065027A"/>
    <w:rsid w:val="006E7E6D"/>
    <w:rsid w:val="00765D06"/>
    <w:rsid w:val="00812A8B"/>
    <w:rsid w:val="008204B4"/>
    <w:rsid w:val="008D6E38"/>
    <w:rsid w:val="0096312E"/>
    <w:rsid w:val="00972A31"/>
    <w:rsid w:val="00974BF5"/>
    <w:rsid w:val="00AA670D"/>
    <w:rsid w:val="00AE1118"/>
    <w:rsid w:val="00C4308E"/>
    <w:rsid w:val="00C901D1"/>
    <w:rsid w:val="00E053E8"/>
    <w:rsid w:val="00E16A5C"/>
    <w:rsid w:val="00E23173"/>
    <w:rsid w:val="00E3680A"/>
    <w:rsid w:val="00E7328F"/>
    <w:rsid w:val="00EA667C"/>
    <w:rsid w:val="00EC6C1D"/>
    <w:rsid w:val="00F23623"/>
    <w:rsid w:val="00F833D4"/>
    <w:rsid w:val="00FB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5F0B7"/>
  <w15:docId w15:val="{DCEB16DE-8707-46FE-AA06-E9F05926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28F"/>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7FD"/>
    <w:pPr>
      <w:ind w:left="720"/>
      <w:contextualSpacing/>
    </w:pPr>
  </w:style>
  <w:style w:type="table" w:styleId="TableGrid">
    <w:name w:val="Table Grid"/>
    <w:basedOn w:val="TableNormal"/>
    <w:uiPriority w:val="39"/>
    <w:rsid w:val="00C9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A5C"/>
    <w:pPr>
      <w:tabs>
        <w:tab w:val="center" w:pos="4680"/>
        <w:tab w:val="right" w:pos="9360"/>
      </w:tabs>
    </w:pPr>
  </w:style>
  <w:style w:type="character" w:customStyle="1" w:styleId="HeaderChar">
    <w:name w:val="Header Char"/>
    <w:basedOn w:val="DefaultParagraphFont"/>
    <w:link w:val="Header"/>
    <w:uiPriority w:val="99"/>
    <w:rsid w:val="00E16A5C"/>
    <w:rPr>
      <w:rFonts w:eastAsiaTheme="minorEastAsia"/>
      <w:sz w:val="24"/>
      <w:szCs w:val="24"/>
    </w:rPr>
  </w:style>
  <w:style w:type="paragraph" w:styleId="Footer">
    <w:name w:val="footer"/>
    <w:basedOn w:val="Normal"/>
    <w:link w:val="FooterChar"/>
    <w:uiPriority w:val="99"/>
    <w:unhideWhenUsed/>
    <w:rsid w:val="00E16A5C"/>
    <w:pPr>
      <w:tabs>
        <w:tab w:val="center" w:pos="4680"/>
        <w:tab w:val="right" w:pos="9360"/>
      </w:tabs>
    </w:pPr>
  </w:style>
  <w:style w:type="character" w:customStyle="1" w:styleId="FooterChar">
    <w:name w:val="Footer Char"/>
    <w:basedOn w:val="DefaultParagraphFont"/>
    <w:link w:val="Footer"/>
    <w:uiPriority w:val="99"/>
    <w:rsid w:val="00E16A5C"/>
    <w:rPr>
      <w:rFonts w:eastAsiaTheme="minorEastAsia"/>
      <w:sz w:val="24"/>
      <w:szCs w:val="24"/>
    </w:rPr>
  </w:style>
  <w:style w:type="paragraph" w:styleId="BalloonText">
    <w:name w:val="Balloon Text"/>
    <w:basedOn w:val="Normal"/>
    <w:link w:val="BalloonTextChar"/>
    <w:uiPriority w:val="99"/>
    <w:semiHidden/>
    <w:unhideWhenUsed/>
    <w:rsid w:val="001D6BC5"/>
    <w:rPr>
      <w:rFonts w:ascii="Tahoma" w:hAnsi="Tahoma" w:cs="Tahoma"/>
      <w:sz w:val="16"/>
      <w:szCs w:val="16"/>
    </w:rPr>
  </w:style>
  <w:style w:type="character" w:customStyle="1" w:styleId="BalloonTextChar">
    <w:name w:val="Balloon Text Char"/>
    <w:basedOn w:val="DefaultParagraphFont"/>
    <w:link w:val="BalloonText"/>
    <w:uiPriority w:val="99"/>
    <w:semiHidden/>
    <w:rsid w:val="001D6BC5"/>
    <w:rPr>
      <w:rFonts w:ascii="Tahoma" w:eastAsiaTheme="minorEastAsia" w:hAnsi="Tahoma" w:cs="Tahoma"/>
      <w:sz w:val="16"/>
      <w:szCs w:val="16"/>
    </w:rPr>
  </w:style>
  <w:style w:type="character" w:styleId="Hyperlink">
    <w:name w:val="Hyperlink"/>
    <w:basedOn w:val="DefaultParagraphFont"/>
    <w:uiPriority w:val="99"/>
    <w:unhideWhenUsed/>
    <w:rsid w:val="00972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Blain@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jackiehome</dc:creator>
  <cp:lastModifiedBy>Jacquelyn Blain</cp:lastModifiedBy>
  <cp:revision>6</cp:revision>
  <cp:lastPrinted>2016-07-06T13:11:00Z</cp:lastPrinted>
  <dcterms:created xsi:type="dcterms:W3CDTF">2017-06-19T19:21:00Z</dcterms:created>
  <dcterms:modified xsi:type="dcterms:W3CDTF">2017-06-29T16:22:00Z</dcterms:modified>
</cp:coreProperties>
</file>