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A0DCF" w14:textId="77777777" w:rsidR="000F729C" w:rsidRPr="000F729C" w:rsidRDefault="000F729C" w:rsidP="000F729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sidR="005422C6">
        <w:rPr>
          <w:rFonts w:ascii="Times New Roman" w:hAnsi="Times New Roman" w:cs="Times New Roman"/>
          <w:b/>
          <w:sz w:val="32"/>
          <w:szCs w:val="32"/>
        </w:rPr>
        <w:t>Mucous Membrane Pemphigoid</w:t>
      </w:r>
      <w:r w:rsidR="00C629FA">
        <w:rPr>
          <w:rFonts w:ascii="Times New Roman" w:hAnsi="Times New Roman" w:cs="Times New Roman"/>
          <w:sz w:val="24"/>
          <w:szCs w:val="24"/>
        </w:rPr>
        <w:br/>
        <w:t>By Amanda Vera</w:t>
      </w:r>
      <w:r>
        <w:rPr>
          <w:rFonts w:ascii="Times New Roman" w:hAnsi="Times New Roman" w:cs="Times New Roman"/>
          <w:sz w:val="24"/>
          <w:szCs w:val="24"/>
        </w:rPr>
        <w:br/>
        <w:t>Oral Pathology 2017</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Tuesday AM </w:t>
      </w:r>
    </w:p>
    <w:p w14:paraId="1400B32A" w14:textId="72A2B69B" w:rsidR="000F729C" w:rsidRPr="000F729C" w:rsidRDefault="000F729C" w:rsidP="000F729C">
      <w:pPr>
        <w:rPr>
          <w:rFonts w:ascii="Times New Roman" w:hAnsi="Times New Roman" w:cs="Times New Roman"/>
          <w:sz w:val="24"/>
          <w:szCs w:val="24"/>
        </w:rPr>
      </w:pPr>
      <w:r>
        <w:rPr>
          <w:rFonts w:ascii="Times New Roman" w:hAnsi="Times New Roman" w:cs="Times New Roman"/>
          <w:b/>
          <w:sz w:val="24"/>
          <w:szCs w:val="24"/>
        </w:rPr>
        <w:br/>
        <w:t>Overview</w:t>
      </w:r>
      <w:r>
        <w:rPr>
          <w:rFonts w:ascii="Times New Roman" w:hAnsi="Times New Roman" w:cs="Times New Roman"/>
          <w:sz w:val="24"/>
          <w:szCs w:val="24"/>
        </w:rPr>
        <w:br/>
      </w:r>
      <w:r w:rsidR="005422C6">
        <w:rPr>
          <w:rFonts w:ascii="Times New Roman" w:hAnsi="Times New Roman" w:cs="Times New Roman"/>
          <w:sz w:val="24"/>
          <w:szCs w:val="24"/>
        </w:rPr>
        <w:tab/>
        <w:t xml:space="preserve">Mucous Membrane Pemphigoid (MMP) is a rare persistent autoimmune disorder distinguished by “sub epithelial blistering diseases that largely affect the mucous membranes.” MMP </w:t>
      </w:r>
      <w:r w:rsidR="00945EBA">
        <w:rPr>
          <w:rFonts w:ascii="Times New Roman" w:hAnsi="Times New Roman" w:cs="Times New Roman"/>
          <w:sz w:val="24"/>
          <w:szCs w:val="24"/>
        </w:rPr>
        <w:t>primarily</w:t>
      </w:r>
      <w:r w:rsidR="005422C6">
        <w:rPr>
          <w:rFonts w:ascii="Times New Roman" w:hAnsi="Times New Roman" w:cs="Times New Roman"/>
          <w:sz w:val="24"/>
          <w:szCs w:val="24"/>
        </w:rPr>
        <w:t xml:space="preserve"> affects the oral mucosa but it can also impact on the ocular mucosa followed by the involvement of the skin, nasal cavity, pharynx, larynx, and esophagus. </w:t>
      </w:r>
      <w:r w:rsidR="00D9714D">
        <w:rPr>
          <w:rFonts w:ascii="Times New Roman" w:hAnsi="Times New Roman" w:cs="Times New Roman"/>
          <w:sz w:val="24"/>
          <w:szCs w:val="24"/>
        </w:rPr>
        <w:t>Patients</w:t>
      </w:r>
      <w:r w:rsidR="005422C6">
        <w:rPr>
          <w:rFonts w:ascii="Times New Roman" w:hAnsi="Times New Roman" w:cs="Times New Roman"/>
          <w:sz w:val="24"/>
          <w:szCs w:val="24"/>
        </w:rPr>
        <w:t xml:space="preserve"> with MMP will present with pain, blistering lesions that can leave scarring which can potentially lead to serious complications, and peeling of the mucosa. MMP does not have a remedial treatment but the goal as a</w:t>
      </w:r>
      <w:r w:rsidR="00D9714D">
        <w:rPr>
          <w:rFonts w:ascii="Times New Roman" w:hAnsi="Times New Roman" w:cs="Times New Roman"/>
          <w:sz w:val="24"/>
          <w:szCs w:val="24"/>
        </w:rPr>
        <w:t>n</w:t>
      </w:r>
      <w:r w:rsidR="005422C6">
        <w:rPr>
          <w:rFonts w:ascii="Times New Roman" w:hAnsi="Times New Roman" w:cs="Times New Roman"/>
          <w:sz w:val="24"/>
          <w:szCs w:val="24"/>
        </w:rPr>
        <w:t xml:space="preserve"> oral health care provider is to mange and control MMP from progressing. </w:t>
      </w:r>
    </w:p>
    <w:p w14:paraId="4E23E203" w14:textId="77777777" w:rsidR="008266CF" w:rsidRDefault="000F729C" w:rsidP="008266CF">
      <w:pPr>
        <w:rPr>
          <w:rFonts w:ascii="Times New Roman" w:hAnsi="Times New Roman" w:cs="Times New Roman"/>
          <w:b/>
          <w:sz w:val="24"/>
          <w:szCs w:val="24"/>
        </w:rPr>
      </w:pPr>
      <w:r w:rsidRPr="000F729C">
        <w:rPr>
          <w:rFonts w:ascii="Times New Roman" w:hAnsi="Times New Roman" w:cs="Times New Roman"/>
          <w:b/>
          <w:sz w:val="24"/>
          <w:szCs w:val="24"/>
        </w:rPr>
        <w:t>Etiology</w:t>
      </w:r>
    </w:p>
    <w:p w14:paraId="0B930B26" w14:textId="346D3F00" w:rsidR="00D9714D" w:rsidRPr="00721CFE" w:rsidRDefault="00213D21" w:rsidP="008266CF">
      <w:pPr>
        <w:ind w:firstLine="720"/>
        <w:rPr>
          <w:rFonts w:ascii="Times New Roman" w:hAnsi="Times New Roman" w:cs="Times New Roman"/>
          <w:b/>
          <w:sz w:val="24"/>
          <w:szCs w:val="24"/>
        </w:rPr>
      </w:pPr>
      <w:r>
        <w:rPr>
          <w:rFonts w:ascii="Times New Roman" w:hAnsi="Times New Roman" w:cs="Times New Roman"/>
          <w:sz w:val="24"/>
          <w:szCs w:val="24"/>
        </w:rPr>
        <w:t xml:space="preserve">Mucous Membrane Pemphigoid is a chronic autoimmune disorder </w:t>
      </w:r>
      <w:r w:rsidR="00BA5B13">
        <w:rPr>
          <w:rFonts w:ascii="Times New Roman" w:hAnsi="Times New Roman" w:cs="Times New Roman"/>
          <w:sz w:val="24"/>
          <w:szCs w:val="24"/>
        </w:rPr>
        <w:t>that results from the “binding of autoantibodies to target antigens in the epithelial basement membrane. This interaction triggers a complement-mediated response in which in</w:t>
      </w:r>
      <w:r w:rsidR="00721CFE">
        <w:rPr>
          <w:rFonts w:ascii="Times New Roman" w:hAnsi="Times New Roman" w:cs="Times New Roman"/>
          <w:sz w:val="24"/>
          <w:szCs w:val="24"/>
        </w:rPr>
        <w:t>flammatory cells are recruited, r</w:t>
      </w:r>
      <w:r w:rsidR="00BA5B13">
        <w:rPr>
          <w:rFonts w:ascii="Times New Roman" w:hAnsi="Times New Roman" w:cs="Times New Roman"/>
          <w:sz w:val="24"/>
          <w:szCs w:val="24"/>
        </w:rPr>
        <w:t xml:space="preserve">esulting in a destructive inflammatory process that detaches the epithelial layer from the basement membrane. </w:t>
      </w:r>
      <w:r w:rsidR="00721CFE">
        <w:rPr>
          <w:rFonts w:ascii="Times New Roman" w:hAnsi="Times New Roman" w:cs="Times New Roman"/>
          <w:sz w:val="24"/>
          <w:szCs w:val="24"/>
        </w:rPr>
        <w:t>Although the exact mechanisms of MMP are not fully understood, evidence suggests a role of autoimmunity against specific antigens and ge</w:t>
      </w:r>
      <w:r w:rsidR="00BA5B13">
        <w:rPr>
          <w:rFonts w:ascii="Times New Roman" w:hAnsi="Times New Roman" w:cs="Times New Roman"/>
          <w:sz w:val="24"/>
          <w:szCs w:val="24"/>
        </w:rPr>
        <w:t>netic role has also been suggested for MMP.</w:t>
      </w:r>
      <w:r w:rsidR="00721CFE">
        <w:rPr>
          <w:rFonts w:ascii="Times New Roman" w:hAnsi="Times New Roman" w:cs="Times New Roman"/>
          <w:sz w:val="24"/>
          <w:szCs w:val="24"/>
        </w:rPr>
        <w:t>”</w:t>
      </w:r>
      <w:r w:rsidR="008E739D">
        <w:rPr>
          <w:rFonts w:ascii="Times New Roman" w:hAnsi="Times New Roman" w:cs="Times New Roman"/>
          <w:sz w:val="24"/>
          <w:szCs w:val="24"/>
        </w:rPr>
        <w:t xml:space="preserve"> </w:t>
      </w:r>
      <w:r w:rsidR="00ED2DF3">
        <w:rPr>
          <w:rFonts w:ascii="Times New Roman" w:hAnsi="Times New Roman" w:cs="Times New Roman"/>
          <w:sz w:val="24"/>
          <w:szCs w:val="24"/>
        </w:rPr>
        <w:t>(</w:t>
      </w:r>
      <w:r w:rsidR="00ED2DF3" w:rsidRPr="003E6185">
        <w:rPr>
          <w:rFonts w:ascii="Times New Roman" w:hAnsi="Times New Roman" w:cs="Times New Roman"/>
          <w:i/>
          <w:iCs/>
          <w:sz w:val="24"/>
          <w:szCs w:val="24"/>
          <w:lang w:val="en-US-POSIX"/>
        </w:rPr>
        <w:t>Journal California Dental Association</w:t>
      </w:r>
      <w:r w:rsidR="00ED2DF3">
        <w:rPr>
          <w:rFonts w:ascii="Times New Roman" w:hAnsi="Times New Roman" w:cs="Times New Roman"/>
          <w:i/>
          <w:iCs/>
          <w:sz w:val="24"/>
          <w:szCs w:val="24"/>
          <w:lang w:val="en-US-POSIX"/>
        </w:rPr>
        <w:t>)</w:t>
      </w:r>
    </w:p>
    <w:p w14:paraId="36E21C4C" w14:textId="06740973" w:rsidR="00B01D56"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Clinical Presentation</w:t>
      </w:r>
      <w:r>
        <w:rPr>
          <w:rFonts w:ascii="Times New Roman" w:hAnsi="Times New Roman" w:cs="Times New Roman"/>
          <w:sz w:val="24"/>
          <w:szCs w:val="24"/>
        </w:rPr>
        <w:br/>
      </w:r>
      <w:r w:rsidR="00273B1C">
        <w:rPr>
          <w:rFonts w:ascii="Times New Roman" w:hAnsi="Times New Roman" w:cs="Times New Roman"/>
          <w:sz w:val="24"/>
          <w:szCs w:val="24"/>
        </w:rPr>
        <w:tab/>
        <w:t xml:space="preserve">A patient who presents with Mucous Membrane Pemphigoid </w:t>
      </w:r>
      <w:r w:rsidR="003979E6">
        <w:rPr>
          <w:rFonts w:ascii="Times New Roman" w:hAnsi="Times New Roman" w:cs="Times New Roman"/>
          <w:sz w:val="24"/>
          <w:szCs w:val="24"/>
        </w:rPr>
        <w:t xml:space="preserve">will have symptoms of pain, dysphagia and difficulty eating. In addition the patient </w:t>
      </w:r>
      <w:r w:rsidR="00B01D56">
        <w:rPr>
          <w:rFonts w:ascii="Times New Roman" w:hAnsi="Times New Roman" w:cs="Times New Roman"/>
          <w:sz w:val="24"/>
          <w:szCs w:val="24"/>
        </w:rPr>
        <w:t xml:space="preserve">will have clinical signs affecting the </w:t>
      </w:r>
      <w:r w:rsidR="003979E6">
        <w:rPr>
          <w:rFonts w:ascii="Times New Roman" w:hAnsi="Times New Roman" w:cs="Times New Roman"/>
          <w:sz w:val="24"/>
          <w:szCs w:val="24"/>
        </w:rPr>
        <w:t>oral mucosa which include blister</w:t>
      </w:r>
      <w:r w:rsidR="00B01D56">
        <w:rPr>
          <w:rFonts w:ascii="Times New Roman" w:hAnsi="Times New Roman" w:cs="Times New Roman"/>
          <w:sz w:val="24"/>
          <w:szCs w:val="24"/>
        </w:rPr>
        <w:t xml:space="preserve"> formation </w:t>
      </w:r>
      <w:r w:rsidR="003979E6">
        <w:rPr>
          <w:rFonts w:ascii="Times New Roman" w:hAnsi="Times New Roman" w:cs="Times New Roman"/>
          <w:sz w:val="24"/>
          <w:szCs w:val="24"/>
        </w:rPr>
        <w:t xml:space="preserve">that can rupture and result in ulceration, mucosal sloughing of the tissue, erythematous gingiva that bleeds easily, as well as present with </w:t>
      </w:r>
      <w:proofErr w:type="spellStart"/>
      <w:r w:rsidR="003979E6">
        <w:rPr>
          <w:rFonts w:ascii="Times New Roman" w:hAnsi="Times New Roman" w:cs="Times New Roman"/>
          <w:sz w:val="24"/>
          <w:szCs w:val="24"/>
        </w:rPr>
        <w:t>desquamative</w:t>
      </w:r>
      <w:proofErr w:type="spellEnd"/>
      <w:r w:rsidR="003979E6">
        <w:rPr>
          <w:rFonts w:ascii="Times New Roman" w:hAnsi="Times New Roman" w:cs="Times New Roman"/>
          <w:sz w:val="24"/>
          <w:szCs w:val="24"/>
        </w:rPr>
        <w:t xml:space="preserve"> gingivitis and mucosal scarring. </w:t>
      </w:r>
      <w:r w:rsidR="00945EBA">
        <w:rPr>
          <w:rFonts w:ascii="Times New Roman" w:hAnsi="Times New Roman" w:cs="Times New Roman"/>
          <w:sz w:val="24"/>
          <w:szCs w:val="24"/>
        </w:rPr>
        <w:t>A p</w:t>
      </w:r>
      <w:r w:rsidR="005E281C">
        <w:rPr>
          <w:rFonts w:ascii="Times New Roman" w:hAnsi="Times New Roman" w:cs="Times New Roman"/>
          <w:sz w:val="24"/>
          <w:szCs w:val="24"/>
        </w:rPr>
        <w:t>atient who has MMP may also have ocular symptoms and present with conjunctivitis, burning, irritation, and excessive tearing. MMP can become very dangerous when mucosal scarring occurs and</w:t>
      </w:r>
      <w:r w:rsidR="00945EBA">
        <w:rPr>
          <w:rFonts w:ascii="Times New Roman" w:hAnsi="Times New Roman" w:cs="Times New Roman"/>
          <w:sz w:val="24"/>
          <w:szCs w:val="24"/>
        </w:rPr>
        <w:t xml:space="preserve"> can result </w:t>
      </w:r>
      <w:r w:rsidR="005E281C">
        <w:rPr>
          <w:rFonts w:ascii="Times New Roman" w:hAnsi="Times New Roman" w:cs="Times New Roman"/>
          <w:sz w:val="24"/>
          <w:szCs w:val="24"/>
        </w:rPr>
        <w:t>in severe consequences. In the ocular mucosa MMP can cause blindness due to symblepharon, and in the esophagus and larynx scarring can lead to stenosis and strictures.</w:t>
      </w:r>
    </w:p>
    <w:p w14:paraId="07AFE050" w14:textId="3D9A664F"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Demographic</w:t>
      </w:r>
      <w:r>
        <w:rPr>
          <w:rFonts w:ascii="Times New Roman" w:hAnsi="Times New Roman" w:cs="Times New Roman"/>
          <w:sz w:val="24"/>
          <w:szCs w:val="24"/>
        </w:rPr>
        <w:br/>
      </w:r>
      <w:r w:rsidR="00C00FD1">
        <w:rPr>
          <w:rFonts w:ascii="Times New Roman" w:hAnsi="Times New Roman" w:cs="Times New Roman"/>
          <w:sz w:val="24"/>
          <w:szCs w:val="24"/>
        </w:rPr>
        <w:t xml:space="preserve"> </w:t>
      </w:r>
      <w:r w:rsidR="00C00FD1">
        <w:rPr>
          <w:rFonts w:ascii="Times New Roman" w:hAnsi="Times New Roman" w:cs="Times New Roman"/>
          <w:sz w:val="24"/>
          <w:szCs w:val="24"/>
        </w:rPr>
        <w:tab/>
      </w:r>
      <w:r w:rsidR="001C0818">
        <w:rPr>
          <w:rFonts w:ascii="Times New Roman" w:hAnsi="Times New Roman" w:cs="Times New Roman"/>
          <w:sz w:val="24"/>
          <w:szCs w:val="24"/>
        </w:rPr>
        <w:t xml:space="preserve">Mucous Membrane Pemphigoid usually affects the population aged 60 to 80 years old and is found more prevalent in females. </w:t>
      </w:r>
    </w:p>
    <w:p w14:paraId="20B82D82" w14:textId="77777777" w:rsidR="00CB10D3" w:rsidRDefault="000F729C" w:rsidP="000F729C">
      <w:pPr>
        <w:rPr>
          <w:rFonts w:ascii="Times New Roman" w:hAnsi="Times New Roman" w:cs="Times New Roman"/>
          <w:b/>
          <w:sz w:val="24"/>
          <w:szCs w:val="24"/>
        </w:rPr>
      </w:pPr>
      <w:r w:rsidRPr="000F729C">
        <w:rPr>
          <w:rFonts w:ascii="Times New Roman" w:hAnsi="Times New Roman" w:cs="Times New Roman"/>
          <w:b/>
          <w:sz w:val="24"/>
          <w:szCs w:val="24"/>
        </w:rPr>
        <w:t>Biopsy / Histology / Radiographs</w:t>
      </w:r>
    </w:p>
    <w:p w14:paraId="6409841E" w14:textId="5424AB03" w:rsidR="00CB10D3" w:rsidRPr="000F729C" w:rsidRDefault="00152A85" w:rsidP="0021238F">
      <w:pPr>
        <w:ind w:firstLine="720"/>
        <w:rPr>
          <w:rFonts w:ascii="Times New Roman" w:hAnsi="Times New Roman" w:cs="Times New Roman"/>
          <w:sz w:val="24"/>
          <w:szCs w:val="24"/>
        </w:rPr>
      </w:pPr>
      <w:r>
        <w:rPr>
          <w:rFonts w:ascii="Times New Roman" w:hAnsi="Times New Roman" w:cs="Times New Roman"/>
          <w:sz w:val="24"/>
          <w:szCs w:val="24"/>
        </w:rPr>
        <w:t>Mucous Membrane Pemphigoid</w:t>
      </w:r>
      <w:r w:rsidR="00CB10D3">
        <w:rPr>
          <w:rFonts w:ascii="Times New Roman" w:hAnsi="Times New Roman" w:cs="Times New Roman"/>
          <w:sz w:val="24"/>
          <w:szCs w:val="24"/>
        </w:rPr>
        <w:t xml:space="preserve"> is diagnosed by the clinical presen</w:t>
      </w:r>
      <w:r>
        <w:rPr>
          <w:rFonts w:ascii="Times New Roman" w:hAnsi="Times New Roman" w:cs="Times New Roman"/>
          <w:sz w:val="24"/>
          <w:szCs w:val="24"/>
        </w:rPr>
        <w:t>tation, routine histopathology</w:t>
      </w:r>
      <w:r w:rsidR="00CB10D3">
        <w:rPr>
          <w:rFonts w:ascii="Times New Roman" w:hAnsi="Times New Roman" w:cs="Times New Roman"/>
          <w:sz w:val="24"/>
          <w:szCs w:val="24"/>
        </w:rPr>
        <w:t xml:space="preserve"> examination and </w:t>
      </w:r>
      <w:r>
        <w:rPr>
          <w:rFonts w:ascii="Times New Roman" w:hAnsi="Times New Roman" w:cs="Times New Roman"/>
          <w:sz w:val="24"/>
          <w:szCs w:val="24"/>
        </w:rPr>
        <w:t xml:space="preserve">immunofluorescence </w:t>
      </w:r>
      <w:r w:rsidRPr="00152A85">
        <w:rPr>
          <w:rFonts w:ascii="Times New Roman" w:hAnsi="Times New Roman" w:cs="Times New Roman"/>
          <w:sz w:val="24"/>
          <w:szCs w:val="24"/>
        </w:rPr>
        <w:t>analysis.</w:t>
      </w:r>
      <w:r>
        <w:rPr>
          <w:rFonts w:ascii="Times New Roman" w:hAnsi="Times New Roman" w:cs="Times New Roman"/>
          <w:sz w:val="24"/>
          <w:szCs w:val="24"/>
        </w:rPr>
        <w:t xml:space="preserve"> A biopsy is very crucial in this process to help accurately diagnose MMP. </w:t>
      </w:r>
      <w:r w:rsidR="0021238F">
        <w:rPr>
          <w:rFonts w:ascii="Times New Roman" w:hAnsi="Times New Roman" w:cs="Times New Roman"/>
          <w:sz w:val="24"/>
          <w:szCs w:val="24"/>
        </w:rPr>
        <w:t xml:space="preserve"> A histopathology examination will show a “sub </w:t>
      </w:r>
      <w:r w:rsidR="0021238F">
        <w:rPr>
          <w:rFonts w:ascii="Times New Roman" w:hAnsi="Times New Roman" w:cs="Times New Roman"/>
          <w:sz w:val="24"/>
          <w:szCs w:val="24"/>
        </w:rPr>
        <w:lastRenderedPageBreak/>
        <w:t xml:space="preserve">epithelial split and inflammatory infiltrate comprised of eosinophils, neutrophils, and lymphocytes. </w:t>
      </w:r>
      <w:proofErr w:type="gramStart"/>
      <w:r w:rsidR="0021238F">
        <w:rPr>
          <w:rFonts w:ascii="Times New Roman" w:hAnsi="Times New Roman" w:cs="Times New Roman"/>
          <w:sz w:val="24"/>
          <w:szCs w:val="24"/>
        </w:rPr>
        <w:t>A</w:t>
      </w:r>
      <w:proofErr w:type="gramEnd"/>
      <w:r w:rsidR="0021238F">
        <w:rPr>
          <w:rFonts w:ascii="Times New Roman" w:hAnsi="Times New Roman" w:cs="Times New Roman"/>
          <w:sz w:val="24"/>
          <w:szCs w:val="24"/>
        </w:rPr>
        <w:t xml:space="preserve"> immunofluorescence analysis of the mucosa will reveal “linear deposition of </w:t>
      </w:r>
      <w:proofErr w:type="spellStart"/>
      <w:r w:rsidR="0021238F">
        <w:rPr>
          <w:rFonts w:ascii="Times New Roman" w:hAnsi="Times New Roman" w:cs="Times New Roman"/>
          <w:sz w:val="24"/>
          <w:szCs w:val="24"/>
        </w:rPr>
        <w:t>igG</w:t>
      </w:r>
      <w:proofErr w:type="spellEnd"/>
      <w:r w:rsidR="0021238F">
        <w:rPr>
          <w:rFonts w:ascii="Times New Roman" w:hAnsi="Times New Roman" w:cs="Times New Roman"/>
          <w:sz w:val="24"/>
          <w:szCs w:val="24"/>
        </w:rPr>
        <w:t xml:space="preserve">, C3, or less commonly IgA along </w:t>
      </w:r>
      <w:r w:rsidR="005A1A4C">
        <w:rPr>
          <w:rFonts w:ascii="Times New Roman" w:hAnsi="Times New Roman" w:cs="Times New Roman"/>
          <w:sz w:val="24"/>
          <w:szCs w:val="24"/>
        </w:rPr>
        <w:t>t</w:t>
      </w:r>
      <w:r w:rsidR="0021238F">
        <w:rPr>
          <w:rFonts w:ascii="Times New Roman" w:hAnsi="Times New Roman" w:cs="Times New Roman"/>
          <w:sz w:val="24"/>
          <w:szCs w:val="24"/>
        </w:rPr>
        <w:t>he basement</w:t>
      </w:r>
      <w:r w:rsidR="005A1A4C">
        <w:rPr>
          <w:rFonts w:ascii="Times New Roman" w:hAnsi="Times New Roman" w:cs="Times New Roman"/>
          <w:sz w:val="24"/>
          <w:szCs w:val="24"/>
        </w:rPr>
        <w:t xml:space="preserve"> </w:t>
      </w:r>
      <w:r w:rsidR="0021238F">
        <w:rPr>
          <w:rFonts w:ascii="Times New Roman" w:hAnsi="Times New Roman" w:cs="Times New Roman"/>
          <w:sz w:val="24"/>
          <w:szCs w:val="24"/>
        </w:rPr>
        <w:t xml:space="preserve">membrane. </w:t>
      </w:r>
      <w:r w:rsidR="00ED2DF3">
        <w:rPr>
          <w:rFonts w:ascii="Times New Roman" w:hAnsi="Times New Roman" w:cs="Times New Roman"/>
          <w:sz w:val="24"/>
          <w:szCs w:val="24"/>
        </w:rPr>
        <w:t>(</w:t>
      </w:r>
      <w:r w:rsidR="00ED2DF3" w:rsidRPr="003E6185">
        <w:rPr>
          <w:rFonts w:ascii="Times New Roman" w:hAnsi="Times New Roman" w:cs="Times New Roman"/>
          <w:i/>
          <w:iCs/>
          <w:sz w:val="24"/>
          <w:szCs w:val="24"/>
          <w:lang w:val="en-US-POSIX"/>
        </w:rPr>
        <w:t>Journal California Dental Association</w:t>
      </w:r>
      <w:r w:rsidR="00ED2DF3">
        <w:rPr>
          <w:rFonts w:ascii="Times New Roman" w:hAnsi="Times New Roman" w:cs="Times New Roman"/>
          <w:i/>
          <w:iCs/>
          <w:sz w:val="24"/>
          <w:szCs w:val="24"/>
          <w:lang w:val="en-US-POSIX"/>
        </w:rPr>
        <w:t>)</w:t>
      </w:r>
    </w:p>
    <w:p w14:paraId="6637DC1A" w14:textId="3E4B837C" w:rsidR="00152A85" w:rsidRPr="005A1A4C" w:rsidRDefault="000F729C" w:rsidP="000F729C">
      <w:pPr>
        <w:rPr>
          <w:rFonts w:ascii="Times New Roman" w:eastAsia="Times New Roman" w:hAnsi="Times New Roman" w:cs="Times New Roman"/>
          <w:color w:val="000000"/>
          <w:sz w:val="24"/>
          <w:szCs w:val="24"/>
          <w:shd w:val="clear" w:color="auto" w:fill="FFFFFF"/>
          <w:lang w:val="en-US-POSIX"/>
        </w:rPr>
      </w:pPr>
      <w:r w:rsidRPr="000F729C">
        <w:rPr>
          <w:rFonts w:ascii="Times New Roman" w:hAnsi="Times New Roman" w:cs="Times New Roman"/>
          <w:b/>
          <w:sz w:val="24"/>
          <w:szCs w:val="24"/>
        </w:rPr>
        <w:t>Differential Diagnosis</w:t>
      </w:r>
      <w:r w:rsidR="006110F2">
        <w:rPr>
          <w:rFonts w:ascii="Times New Roman" w:hAnsi="Times New Roman" w:cs="Times New Roman"/>
          <w:b/>
          <w:sz w:val="24"/>
          <w:szCs w:val="24"/>
        </w:rPr>
        <w:br/>
        <w:t xml:space="preserve">   </w:t>
      </w:r>
      <w:r w:rsidR="00C00FD1">
        <w:rPr>
          <w:rFonts w:ascii="Times New Roman" w:hAnsi="Times New Roman" w:cs="Times New Roman"/>
          <w:b/>
          <w:sz w:val="24"/>
          <w:szCs w:val="24"/>
        </w:rPr>
        <w:tab/>
      </w:r>
      <w:r w:rsidR="006110F2">
        <w:rPr>
          <w:rFonts w:ascii="Times New Roman" w:hAnsi="Times New Roman" w:cs="Times New Roman"/>
          <w:sz w:val="24"/>
          <w:szCs w:val="24"/>
        </w:rPr>
        <w:t xml:space="preserve">Mucous Membrane Pemphigoid could reasonable </w:t>
      </w:r>
      <w:proofErr w:type="gramStart"/>
      <w:r w:rsidR="006110F2">
        <w:rPr>
          <w:rFonts w:ascii="Times New Roman" w:hAnsi="Times New Roman" w:cs="Times New Roman"/>
          <w:sz w:val="24"/>
          <w:szCs w:val="24"/>
        </w:rPr>
        <w:t>be</w:t>
      </w:r>
      <w:proofErr w:type="gramEnd"/>
      <w:r w:rsidR="006110F2">
        <w:rPr>
          <w:rFonts w:ascii="Times New Roman" w:hAnsi="Times New Roman" w:cs="Times New Roman"/>
          <w:sz w:val="24"/>
          <w:szCs w:val="24"/>
        </w:rPr>
        <w:t xml:space="preserve"> mistaken for </w:t>
      </w:r>
      <w:r w:rsidR="005A1A4C">
        <w:rPr>
          <w:rFonts w:ascii="Times New Roman" w:hAnsi="Times New Roman" w:cs="Times New Roman"/>
          <w:sz w:val="24"/>
          <w:szCs w:val="24"/>
        </w:rPr>
        <w:t xml:space="preserve">other pemphigoid disorders (bullous pemphigoid and pemphigoid gestationis), Dermatitis herpetiformis, pemphigus, epidermolysis, acquisita, bullous systemic lupus </w:t>
      </w:r>
      <w:r w:rsidR="008266CF">
        <w:rPr>
          <w:rFonts w:ascii="Times New Roman" w:hAnsi="Times New Roman" w:cs="Times New Roman"/>
          <w:sz w:val="24"/>
          <w:szCs w:val="24"/>
        </w:rPr>
        <w:t>erythematous</w:t>
      </w:r>
      <w:r w:rsidR="005A1A4C">
        <w:rPr>
          <w:rFonts w:ascii="Times New Roman" w:hAnsi="Times New Roman" w:cs="Times New Roman"/>
          <w:sz w:val="24"/>
          <w:szCs w:val="24"/>
        </w:rPr>
        <w:t xml:space="preserve"> and erythema multiforme. That it is why biopsy is very crucial in accurately diagnosing MMP. </w:t>
      </w:r>
    </w:p>
    <w:p w14:paraId="7C59471F" w14:textId="079AF3DF" w:rsidR="00A378D0" w:rsidRPr="00AF25CE" w:rsidRDefault="000F729C" w:rsidP="000F729C">
      <w:pPr>
        <w:rPr>
          <w:rFonts w:ascii="Times" w:eastAsia="Times New Roman" w:hAnsi="Times" w:cs="Times New Roman"/>
          <w:sz w:val="20"/>
          <w:szCs w:val="20"/>
          <w:lang w:val="en-US-POSIX"/>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C00FD1">
        <w:rPr>
          <w:rFonts w:ascii="Times New Roman" w:hAnsi="Times New Roman" w:cs="Times New Roman"/>
          <w:sz w:val="24"/>
          <w:szCs w:val="24"/>
        </w:rPr>
        <w:t xml:space="preserve"> </w:t>
      </w:r>
      <w:r w:rsidR="00C00FD1">
        <w:rPr>
          <w:rFonts w:ascii="Times New Roman" w:hAnsi="Times New Roman" w:cs="Times New Roman"/>
          <w:sz w:val="24"/>
          <w:szCs w:val="24"/>
        </w:rPr>
        <w:tab/>
        <w:t>Mucous</w:t>
      </w:r>
      <w:r w:rsidR="00A378D0">
        <w:rPr>
          <w:rFonts w:ascii="Times New Roman" w:hAnsi="Times New Roman" w:cs="Times New Roman"/>
          <w:sz w:val="24"/>
          <w:szCs w:val="24"/>
        </w:rPr>
        <w:t xml:space="preserve"> Membrane Pemphigoid does not have a remedial treatment but the </w:t>
      </w:r>
      <w:r w:rsidR="00F77C57">
        <w:rPr>
          <w:rFonts w:ascii="Times New Roman" w:hAnsi="Times New Roman" w:cs="Times New Roman"/>
          <w:sz w:val="24"/>
          <w:szCs w:val="24"/>
        </w:rPr>
        <w:t xml:space="preserve">treatment </w:t>
      </w:r>
      <w:r w:rsidR="00A378D0">
        <w:rPr>
          <w:rFonts w:ascii="Times New Roman" w:hAnsi="Times New Roman" w:cs="Times New Roman"/>
          <w:sz w:val="24"/>
          <w:szCs w:val="24"/>
        </w:rPr>
        <w:t>goal is to control and manage MMP</w:t>
      </w:r>
      <w:r w:rsidR="00F77C57">
        <w:rPr>
          <w:rFonts w:ascii="Times New Roman" w:hAnsi="Times New Roman" w:cs="Times New Roman"/>
          <w:sz w:val="24"/>
          <w:szCs w:val="24"/>
        </w:rPr>
        <w:t xml:space="preserve"> depending on the specific areas of the body that is affected and the severity of the disease</w:t>
      </w:r>
      <w:r w:rsidR="00A378D0">
        <w:rPr>
          <w:rFonts w:ascii="Times New Roman" w:hAnsi="Times New Roman" w:cs="Times New Roman"/>
          <w:sz w:val="24"/>
          <w:szCs w:val="24"/>
        </w:rPr>
        <w:t>. A patient who is diagnosed with Mucous Membrane Pemphigoid will most likely utilize a topical intralesional or systemic “immunomodulating agent”</w:t>
      </w:r>
      <w:r w:rsidR="00AF25CE">
        <w:rPr>
          <w:rFonts w:ascii="Times New Roman" w:hAnsi="Times New Roman" w:cs="Times New Roman"/>
          <w:sz w:val="24"/>
          <w:szCs w:val="24"/>
        </w:rPr>
        <w:t xml:space="preserve"> (corticosteroids, dapsone, minocycline, mycophenolate, azathioprine, </w:t>
      </w:r>
      <w:proofErr w:type="spellStart"/>
      <w:r w:rsidR="00AF25CE">
        <w:rPr>
          <w:rFonts w:ascii="Times New Roman" w:hAnsi="Times New Roman" w:cs="Times New Roman"/>
          <w:sz w:val="24"/>
          <w:szCs w:val="24"/>
        </w:rPr>
        <w:t>mofetil</w:t>
      </w:r>
      <w:proofErr w:type="spellEnd"/>
      <w:r w:rsidR="00AF25CE">
        <w:rPr>
          <w:rFonts w:ascii="Times New Roman" w:hAnsi="Times New Roman" w:cs="Times New Roman"/>
          <w:sz w:val="24"/>
          <w:szCs w:val="24"/>
        </w:rPr>
        <w:t>, cyclophosphamide, tumor necrosis factor-alpha inhibitors, colchicine, and rituximab)</w:t>
      </w:r>
      <w:r w:rsidR="00A378D0">
        <w:rPr>
          <w:rFonts w:ascii="Times New Roman" w:hAnsi="Times New Roman" w:cs="Times New Roman"/>
          <w:sz w:val="24"/>
          <w:szCs w:val="24"/>
        </w:rPr>
        <w:t xml:space="preserve"> </w:t>
      </w:r>
      <w:r w:rsidR="008266CF">
        <w:rPr>
          <w:rFonts w:ascii="Times New Roman" w:hAnsi="Times New Roman" w:cs="Times New Roman"/>
          <w:sz w:val="24"/>
          <w:szCs w:val="24"/>
        </w:rPr>
        <w:t>these</w:t>
      </w:r>
      <w:r w:rsidR="00A378D0">
        <w:rPr>
          <w:rFonts w:ascii="Times New Roman" w:hAnsi="Times New Roman" w:cs="Times New Roman"/>
          <w:sz w:val="24"/>
          <w:szCs w:val="24"/>
        </w:rPr>
        <w:t xml:space="preserve"> medications help cont</w:t>
      </w:r>
      <w:r w:rsidR="00C00FD1">
        <w:rPr>
          <w:rFonts w:ascii="Times New Roman" w:hAnsi="Times New Roman" w:cs="Times New Roman"/>
          <w:sz w:val="24"/>
          <w:szCs w:val="24"/>
        </w:rPr>
        <w:t>rol ulcer and scar formation,</w:t>
      </w:r>
      <w:r w:rsidR="00A378D0">
        <w:rPr>
          <w:rFonts w:ascii="Times New Roman" w:hAnsi="Times New Roman" w:cs="Times New Roman"/>
          <w:sz w:val="24"/>
          <w:szCs w:val="24"/>
        </w:rPr>
        <w:t xml:space="preserve"> reduce </w:t>
      </w:r>
      <w:r w:rsidR="00C00FD1">
        <w:rPr>
          <w:rFonts w:ascii="Times New Roman" w:hAnsi="Times New Roman" w:cs="Times New Roman"/>
          <w:sz w:val="24"/>
          <w:szCs w:val="24"/>
        </w:rPr>
        <w:t xml:space="preserve">inflammatory response and </w:t>
      </w:r>
      <w:r w:rsidR="00A378D0">
        <w:rPr>
          <w:rFonts w:ascii="Times New Roman" w:hAnsi="Times New Roman" w:cs="Times New Roman"/>
          <w:sz w:val="24"/>
          <w:szCs w:val="24"/>
        </w:rPr>
        <w:t>symptoms.</w:t>
      </w:r>
      <w:r w:rsidR="00AF25CE">
        <w:rPr>
          <w:rFonts w:ascii="Times New Roman" w:hAnsi="Times New Roman" w:cs="Times New Roman"/>
          <w:sz w:val="24"/>
          <w:szCs w:val="24"/>
        </w:rPr>
        <w:t xml:space="preserve"> </w:t>
      </w:r>
    </w:p>
    <w:p w14:paraId="4839FFC7" w14:textId="2CE1C8B3" w:rsidR="00A378D0"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A7351E">
        <w:rPr>
          <w:rFonts w:ascii="Times New Roman" w:hAnsi="Times New Roman" w:cs="Times New Roman"/>
          <w:sz w:val="24"/>
          <w:szCs w:val="24"/>
        </w:rPr>
        <w:t xml:space="preserve"> </w:t>
      </w:r>
      <w:r w:rsidR="00A7351E">
        <w:rPr>
          <w:rFonts w:ascii="Times New Roman" w:hAnsi="Times New Roman" w:cs="Times New Roman"/>
          <w:sz w:val="24"/>
          <w:szCs w:val="24"/>
        </w:rPr>
        <w:tab/>
        <w:t>Early</w:t>
      </w:r>
      <w:r w:rsidR="00F77C57">
        <w:rPr>
          <w:rFonts w:ascii="Times New Roman" w:hAnsi="Times New Roman" w:cs="Times New Roman"/>
          <w:sz w:val="24"/>
          <w:szCs w:val="24"/>
        </w:rPr>
        <w:t xml:space="preserve"> diagnosis of Mucous Membrane Pemphigoid is very crucial for the</w:t>
      </w:r>
      <w:r w:rsidR="00A7351E">
        <w:rPr>
          <w:rFonts w:ascii="Times New Roman" w:hAnsi="Times New Roman" w:cs="Times New Roman"/>
          <w:sz w:val="24"/>
          <w:szCs w:val="24"/>
        </w:rPr>
        <w:t xml:space="preserve"> patient due to the disease being very</w:t>
      </w:r>
      <w:r w:rsidR="00F77C57">
        <w:rPr>
          <w:rFonts w:ascii="Times New Roman" w:hAnsi="Times New Roman" w:cs="Times New Roman"/>
          <w:sz w:val="24"/>
          <w:szCs w:val="24"/>
        </w:rPr>
        <w:t xml:space="preserve"> difficult to treat depending on the areas of involvement, clinical severity, and the progression of the disease. “Prevention of scarring and cicatrization is of utmost importance</w:t>
      </w:r>
      <w:r w:rsidR="00A7351E">
        <w:rPr>
          <w:rFonts w:ascii="Times New Roman" w:hAnsi="Times New Roman" w:cs="Times New Roman"/>
          <w:sz w:val="24"/>
          <w:szCs w:val="24"/>
        </w:rPr>
        <w:t xml:space="preserve"> in the treatment of MMP.” A patient who is diagnosed with MMP </w:t>
      </w:r>
      <w:r w:rsidR="00F77C57">
        <w:rPr>
          <w:rFonts w:ascii="Times New Roman" w:hAnsi="Times New Roman" w:cs="Times New Roman"/>
          <w:sz w:val="24"/>
          <w:szCs w:val="24"/>
        </w:rPr>
        <w:t xml:space="preserve">must have the appropriate medical team of specialists </w:t>
      </w:r>
      <w:r w:rsidR="00A7351E">
        <w:rPr>
          <w:rFonts w:ascii="Times New Roman" w:hAnsi="Times New Roman" w:cs="Times New Roman"/>
          <w:sz w:val="24"/>
          <w:szCs w:val="24"/>
        </w:rPr>
        <w:t xml:space="preserve">to make sure the patient is educated on the disease as well as taking the right precautions when taking the proper medications for the control of MMP. The patient should routinely see an oral health care provider because it is significant for the patient to be monitored for candidiasis, and oral </w:t>
      </w:r>
      <w:r w:rsidR="009221CA">
        <w:rPr>
          <w:rFonts w:ascii="Times New Roman" w:hAnsi="Times New Roman" w:cs="Times New Roman"/>
          <w:sz w:val="24"/>
          <w:szCs w:val="24"/>
        </w:rPr>
        <w:t xml:space="preserve">hygiene </w:t>
      </w:r>
      <w:r w:rsidR="00A7351E">
        <w:rPr>
          <w:rFonts w:ascii="Times New Roman" w:hAnsi="Times New Roman" w:cs="Times New Roman"/>
          <w:sz w:val="24"/>
          <w:szCs w:val="24"/>
        </w:rPr>
        <w:t xml:space="preserve">home care instruction should be provided to the patient to cause less injury to the mucosa when the disease is flaring. A patient </w:t>
      </w:r>
      <w:r w:rsidR="009221CA">
        <w:rPr>
          <w:rFonts w:ascii="Times New Roman" w:hAnsi="Times New Roman" w:cs="Times New Roman"/>
          <w:sz w:val="24"/>
          <w:szCs w:val="24"/>
        </w:rPr>
        <w:t>should also be under the care of a</w:t>
      </w:r>
      <w:r w:rsidR="008266CF">
        <w:rPr>
          <w:rFonts w:ascii="Times New Roman" w:hAnsi="Times New Roman" w:cs="Times New Roman"/>
          <w:sz w:val="24"/>
          <w:szCs w:val="24"/>
        </w:rPr>
        <w:t>n</w:t>
      </w:r>
      <w:r w:rsidR="009221CA">
        <w:rPr>
          <w:rFonts w:ascii="Times New Roman" w:hAnsi="Times New Roman" w:cs="Times New Roman"/>
          <w:sz w:val="24"/>
          <w:szCs w:val="24"/>
        </w:rPr>
        <w:t xml:space="preserve"> ophthalmologist as the disease may progress and cause ulceration to the eye and eventually lead to blindness if not treated. </w:t>
      </w:r>
      <w:r w:rsidR="00E07184" w:rsidRPr="00E07184">
        <w:rPr>
          <w:rFonts w:ascii="Times" w:hAnsi="Times" w:cs="Times New Roman"/>
          <w:sz w:val="24"/>
          <w:szCs w:val="24"/>
        </w:rPr>
        <w:t>(</w:t>
      </w:r>
      <w:r w:rsidR="00E07184" w:rsidRPr="00E07184">
        <w:rPr>
          <w:rFonts w:ascii="Times" w:eastAsia="Times New Roman" w:hAnsi="Times" w:cs="Times New Roman"/>
          <w:color w:val="000000"/>
          <w:sz w:val="24"/>
          <w:szCs w:val="24"/>
          <w:shd w:val="clear" w:color="auto" w:fill="FFFFFF"/>
          <w:lang w:val="en-US-POSIX"/>
        </w:rPr>
        <w:t>Neff, A., Turner, M., &amp; Mutasim, D.)</w:t>
      </w:r>
    </w:p>
    <w:p w14:paraId="66089C3C" w14:textId="2415FDAD" w:rsidR="000F729C" w:rsidRPr="00CB10D3" w:rsidRDefault="000F729C" w:rsidP="00CB10D3">
      <w:pPr>
        <w:rPr>
          <w:rFonts w:ascii="Times New Roman" w:hAnsi="Times New Roman" w:cs="Times New Roman"/>
          <w:b/>
          <w:sz w:val="24"/>
          <w:szCs w:val="24"/>
        </w:rPr>
      </w:pPr>
      <w:r w:rsidRPr="000F729C">
        <w:rPr>
          <w:rFonts w:ascii="Times New Roman" w:hAnsi="Times New Roman" w:cs="Times New Roman"/>
          <w:b/>
          <w:sz w:val="24"/>
          <w:szCs w:val="24"/>
        </w:rPr>
        <w:t>Professional Relevance</w:t>
      </w:r>
      <w:r w:rsidR="00CB10D3">
        <w:rPr>
          <w:rFonts w:ascii="Times New Roman" w:hAnsi="Times New Roman" w:cs="Times New Roman"/>
          <w:b/>
          <w:sz w:val="24"/>
          <w:szCs w:val="24"/>
        </w:rPr>
        <w:br/>
      </w:r>
      <w:r w:rsidR="008266CF">
        <w:rPr>
          <w:rFonts w:ascii="Times New Roman" w:hAnsi="Times New Roman" w:cs="Times New Roman"/>
          <w:sz w:val="24"/>
          <w:szCs w:val="24"/>
        </w:rPr>
        <w:t xml:space="preserve"> </w:t>
      </w:r>
      <w:r w:rsidR="008266CF">
        <w:rPr>
          <w:rFonts w:ascii="Times New Roman" w:hAnsi="Times New Roman" w:cs="Times New Roman"/>
          <w:sz w:val="24"/>
          <w:szCs w:val="24"/>
        </w:rPr>
        <w:tab/>
        <w:t>Although</w:t>
      </w:r>
      <w:r w:rsidR="00721CFE">
        <w:rPr>
          <w:rFonts w:ascii="Times New Roman" w:hAnsi="Times New Roman" w:cs="Times New Roman"/>
          <w:sz w:val="24"/>
          <w:szCs w:val="24"/>
        </w:rPr>
        <w:t xml:space="preserve"> Mucous Membrane Pemphigoid is a rare chronic autoimmune disease, as a Dental Hygienist is our responsibility and obligation to have a generalized knowledge of diseases and lesion that a patient may present to us with.</w:t>
      </w:r>
      <w:r w:rsidR="00564B88">
        <w:rPr>
          <w:rFonts w:ascii="Times New Roman" w:hAnsi="Times New Roman" w:cs="Times New Roman"/>
          <w:sz w:val="24"/>
          <w:szCs w:val="24"/>
        </w:rPr>
        <w:t xml:space="preserve"> As a Dental Hygienist it is our commitment to be able to teach our patients how to prope</w:t>
      </w:r>
      <w:r w:rsidR="00945EBA">
        <w:rPr>
          <w:rFonts w:ascii="Times New Roman" w:hAnsi="Times New Roman" w:cs="Times New Roman"/>
          <w:sz w:val="24"/>
          <w:szCs w:val="24"/>
        </w:rPr>
        <w:t xml:space="preserve">rly maintain an optimal </w:t>
      </w:r>
      <w:r w:rsidR="00564B88">
        <w:rPr>
          <w:rFonts w:ascii="Times New Roman" w:hAnsi="Times New Roman" w:cs="Times New Roman"/>
          <w:sz w:val="24"/>
          <w:szCs w:val="24"/>
        </w:rPr>
        <w:t>or</w:t>
      </w:r>
      <w:r w:rsidR="005E281C">
        <w:rPr>
          <w:rFonts w:ascii="Times New Roman" w:hAnsi="Times New Roman" w:cs="Times New Roman"/>
          <w:sz w:val="24"/>
          <w:szCs w:val="24"/>
        </w:rPr>
        <w:t>al cavity when presenting with this</w:t>
      </w:r>
      <w:r w:rsidR="00564B88">
        <w:rPr>
          <w:rFonts w:ascii="Times New Roman" w:hAnsi="Times New Roman" w:cs="Times New Roman"/>
          <w:sz w:val="24"/>
          <w:szCs w:val="24"/>
        </w:rPr>
        <w:t xml:space="preserve"> disease </w:t>
      </w:r>
      <w:r w:rsidR="005E281C">
        <w:rPr>
          <w:rFonts w:ascii="Times New Roman" w:hAnsi="Times New Roman" w:cs="Times New Roman"/>
          <w:sz w:val="24"/>
          <w:szCs w:val="24"/>
        </w:rPr>
        <w:t>because the patient may have difficulty in maintaining appropriate oral hygiene</w:t>
      </w:r>
      <w:r w:rsidR="00564B88">
        <w:rPr>
          <w:rFonts w:ascii="Times New Roman" w:hAnsi="Times New Roman" w:cs="Times New Roman"/>
          <w:sz w:val="24"/>
          <w:szCs w:val="24"/>
        </w:rPr>
        <w:t xml:space="preserve">. </w:t>
      </w:r>
      <w:r w:rsidR="00721CFE">
        <w:rPr>
          <w:rFonts w:ascii="Times New Roman" w:hAnsi="Times New Roman" w:cs="Times New Roman"/>
          <w:sz w:val="24"/>
          <w:szCs w:val="24"/>
        </w:rPr>
        <w:t xml:space="preserve">As a Dental Hygienist </w:t>
      </w:r>
      <w:r w:rsidR="00945EBA">
        <w:rPr>
          <w:rFonts w:ascii="Times New Roman" w:hAnsi="Times New Roman" w:cs="Times New Roman"/>
          <w:sz w:val="24"/>
          <w:szCs w:val="24"/>
        </w:rPr>
        <w:t xml:space="preserve">we follow certain core values that we should always respect when it comes to treating our patients. Four major core values that should be considered when assessing patients are </w:t>
      </w:r>
      <w:r w:rsidR="00945EBA" w:rsidRPr="00945EBA">
        <w:rPr>
          <w:rFonts w:ascii="Times New Roman" w:hAnsi="Times New Roman" w:cs="Times New Roman"/>
          <w:i/>
          <w:sz w:val="24"/>
          <w:szCs w:val="24"/>
        </w:rPr>
        <w:t>societal trust</w:t>
      </w:r>
      <w:r w:rsidR="00945EBA">
        <w:rPr>
          <w:rFonts w:ascii="Times New Roman" w:hAnsi="Times New Roman" w:cs="Times New Roman"/>
          <w:i/>
          <w:sz w:val="24"/>
          <w:szCs w:val="24"/>
        </w:rPr>
        <w:t xml:space="preserve">, veracity, </w:t>
      </w:r>
      <w:proofErr w:type="spellStart"/>
      <w:r w:rsidR="00945EBA">
        <w:rPr>
          <w:rFonts w:ascii="Times New Roman" w:hAnsi="Times New Roman" w:cs="Times New Roman"/>
          <w:i/>
          <w:sz w:val="24"/>
          <w:szCs w:val="24"/>
        </w:rPr>
        <w:t>beneficience</w:t>
      </w:r>
      <w:proofErr w:type="spellEnd"/>
      <w:r w:rsidR="00945EBA">
        <w:rPr>
          <w:rFonts w:ascii="Times New Roman" w:hAnsi="Times New Roman" w:cs="Times New Roman"/>
          <w:i/>
          <w:sz w:val="24"/>
          <w:szCs w:val="24"/>
        </w:rPr>
        <w:t>, and non-</w:t>
      </w:r>
      <w:proofErr w:type="spellStart"/>
      <w:r w:rsidR="00945EBA">
        <w:rPr>
          <w:rFonts w:ascii="Times New Roman" w:hAnsi="Times New Roman" w:cs="Times New Roman"/>
          <w:i/>
          <w:sz w:val="24"/>
          <w:szCs w:val="24"/>
        </w:rPr>
        <w:t>maleficience</w:t>
      </w:r>
      <w:proofErr w:type="spellEnd"/>
      <w:r w:rsidR="00945EBA">
        <w:rPr>
          <w:rFonts w:ascii="Times New Roman" w:hAnsi="Times New Roman" w:cs="Times New Roman"/>
          <w:i/>
          <w:sz w:val="24"/>
          <w:szCs w:val="24"/>
        </w:rPr>
        <w:t>.</w:t>
      </w:r>
      <w:r w:rsidR="00945EBA">
        <w:rPr>
          <w:rFonts w:ascii="Times New Roman" w:hAnsi="Times New Roman" w:cs="Times New Roman"/>
          <w:sz w:val="24"/>
          <w:szCs w:val="24"/>
        </w:rPr>
        <w:t xml:space="preserve">  As a Dental Hygienist </w:t>
      </w:r>
      <w:r w:rsidR="00CB10D3">
        <w:rPr>
          <w:rFonts w:ascii="Times New Roman" w:hAnsi="Times New Roman" w:cs="Times New Roman"/>
          <w:sz w:val="24"/>
          <w:szCs w:val="24"/>
        </w:rPr>
        <w:t xml:space="preserve">and being part of the dental team </w:t>
      </w:r>
      <w:r w:rsidR="00721CFE">
        <w:rPr>
          <w:rFonts w:ascii="Times New Roman" w:hAnsi="Times New Roman" w:cs="Times New Roman"/>
          <w:sz w:val="24"/>
          <w:szCs w:val="24"/>
        </w:rPr>
        <w:t xml:space="preserve">it is very crucial </w:t>
      </w:r>
      <w:r w:rsidR="00A9458B">
        <w:rPr>
          <w:rFonts w:ascii="Times New Roman" w:hAnsi="Times New Roman" w:cs="Times New Roman"/>
          <w:sz w:val="24"/>
          <w:szCs w:val="24"/>
        </w:rPr>
        <w:t xml:space="preserve">to screen our patients and </w:t>
      </w:r>
      <w:r w:rsidR="00721CFE">
        <w:rPr>
          <w:rFonts w:ascii="Times New Roman" w:hAnsi="Times New Roman" w:cs="Times New Roman"/>
          <w:sz w:val="24"/>
          <w:szCs w:val="24"/>
        </w:rPr>
        <w:t>when a patient presents with clinical features to ask the patient questions o</w:t>
      </w:r>
      <w:r w:rsidR="00A9458B">
        <w:rPr>
          <w:rFonts w:ascii="Times New Roman" w:hAnsi="Times New Roman" w:cs="Times New Roman"/>
          <w:sz w:val="24"/>
          <w:szCs w:val="24"/>
        </w:rPr>
        <w:t>n whether they are aware of these</w:t>
      </w:r>
      <w:r w:rsidR="00721CFE">
        <w:rPr>
          <w:rFonts w:ascii="Times New Roman" w:hAnsi="Times New Roman" w:cs="Times New Roman"/>
          <w:sz w:val="24"/>
          <w:szCs w:val="24"/>
        </w:rPr>
        <w:t xml:space="preserve"> lesion</w:t>
      </w:r>
      <w:r w:rsidR="00A9458B">
        <w:rPr>
          <w:rFonts w:ascii="Times New Roman" w:hAnsi="Times New Roman" w:cs="Times New Roman"/>
          <w:sz w:val="24"/>
          <w:szCs w:val="24"/>
        </w:rPr>
        <w:t>s</w:t>
      </w:r>
      <w:r w:rsidR="00721CFE">
        <w:rPr>
          <w:rFonts w:ascii="Times New Roman" w:hAnsi="Times New Roman" w:cs="Times New Roman"/>
          <w:sz w:val="24"/>
          <w:szCs w:val="24"/>
        </w:rPr>
        <w:t xml:space="preserve"> and if </w:t>
      </w:r>
      <w:r w:rsidR="00721CFE">
        <w:rPr>
          <w:rFonts w:ascii="Times New Roman" w:hAnsi="Times New Roman" w:cs="Times New Roman"/>
          <w:sz w:val="24"/>
          <w:szCs w:val="24"/>
        </w:rPr>
        <w:lastRenderedPageBreak/>
        <w:t xml:space="preserve">they have done anything for it. As a Dental Hygienist I am accountable </w:t>
      </w:r>
      <w:r w:rsidR="00CB10D3">
        <w:rPr>
          <w:rFonts w:ascii="Times New Roman" w:hAnsi="Times New Roman" w:cs="Times New Roman"/>
          <w:sz w:val="24"/>
          <w:szCs w:val="24"/>
        </w:rPr>
        <w:t xml:space="preserve">and have the obligation </w:t>
      </w:r>
      <w:r w:rsidR="00721CFE">
        <w:rPr>
          <w:rFonts w:ascii="Times New Roman" w:hAnsi="Times New Roman" w:cs="Times New Roman"/>
          <w:sz w:val="24"/>
          <w:szCs w:val="24"/>
        </w:rPr>
        <w:t>of making sure I</w:t>
      </w:r>
      <w:r w:rsidR="00564B88">
        <w:rPr>
          <w:rFonts w:ascii="Times New Roman" w:hAnsi="Times New Roman" w:cs="Times New Roman"/>
          <w:sz w:val="24"/>
          <w:szCs w:val="24"/>
        </w:rPr>
        <w:t xml:space="preserve"> fully inform the p</w:t>
      </w:r>
      <w:r w:rsidR="00721CFE">
        <w:rPr>
          <w:rFonts w:ascii="Times New Roman" w:hAnsi="Times New Roman" w:cs="Times New Roman"/>
          <w:sz w:val="24"/>
          <w:szCs w:val="24"/>
        </w:rPr>
        <w:t>atient of my findings as well as</w:t>
      </w:r>
      <w:r w:rsidR="00273B1C">
        <w:rPr>
          <w:rFonts w:ascii="Times New Roman" w:hAnsi="Times New Roman" w:cs="Times New Roman"/>
          <w:sz w:val="24"/>
          <w:szCs w:val="24"/>
        </w:rPr>
        <w:t xml:space="preserve"> give the patient referrals to a</w:t>
      </w:r>
      <w:r w:rsidR="00564B88">
        <w:rPr>
          <w:rFonts w:ascii="Times New Roman" w:hAnsi="Times New Roman" w:cs="Times New Roman"/>
          <w:sz w:val="24"/>
          <w:szCs w:val="24"/>
        </w:rPr>
        <w:t>n</w:t>
      </w:r>
      <w:r w:rsidR="00273B1C">
        <w:rPr>
          <w:rFonts w:ascii="Times New Roman" w:hAnsi="Times New Roman" w:cs="Times New Roman"/>
          <w:sz w:val="24"/>
          <w:szCs w:val="24"/>
        </w:rPr>
        <w:t xml:space="preserve"> ophthalmologist </w:t>
      </w:r>
      <w:r w:rsidR="00564B88">
        <w:rPr>
          <w:rFonts w:ascii="Times New Roman" w:hAnsi="Times New Roman" w:cs="Times New Roman"/>
          <w:sz w:val="24"/>
          <w:szCs w:val="24"/>
        </w:rPr>
        <w:t>and a</w:t>
      </w:r>
      <w:r w:rsidR="00273B1C">
        <w:rPr>
          <w:rFonts w:ascii="Times New Roman" w:hAnsi="Times New Roman" w:cs="Times New Roman"/>
          <w:sz w:val="24"/>
          <w:szCs w:val="24"/>
        </w:rPr>
        <w:t xml:space="preserve"> dermatologist to evaluate for mucosal involvement beyond the oral cavity. </w:t>
      </w:r>
    </w:p>
    <w:p w14:paraId="14B6B627" w14:textId="77777777" w:rsidR="003E6185" w:rsidRDefault="003B5A36" w:rsidP="003B5A36">
      <w:pPr>
        <w:rPr>
          <w:rFonts w:ascii="Times New Roman" w:hAnsi="Times New Roman" w:cs="Times New Roman"/>
          <w:b/>
          <w:sz w:val="24"/>
          <w:szCs w:val="24"/>
        </w:rPr>
      </w:pPr>
      <w:r w:rsidRPr="003B5A36">
        <w:rPr>
          <w:rFonts w:ascii="Times New Roman" w:hAnsi="Times New Roman" w:cs="Times New Roman"/>
          <w:b/>
          <w:sz w:val="24"/>
          <w:szCs w:val="24"/>
        </w:rPr>
        <w:t>Bibliography</w:t>
      </w:r>
    </w:p>
    <w:p w14:paraId="735E9983" w14:textId="108D311A" w:rsidR="003B5A36" w:rsidRPr="003E6185" w:rsidRDefault="003E6185" w:rsidP="003B5A36">
      <w:pPr>
        <w:rPr>
          <w:rFonts w:ascii="Times New Roman" w:hAnsi="Times New Roman" w:cs="Times New Roman"/>
          <w:sz w:val="24"/>
          <w:szCs w:val="24"/>
          <w:lang w:val="en-US-POSIX"/>
        </w:rPr>
      </w:pPr>
      <w:r w:rsidRPr="003E6185">
        <w:rPr>
          <w:rFonts w:ascii="Times New Roman" w:hAnsi="Times New Roman" w:cs="Times New Roman"/>
          <w:sz w:val="24"/>
          <w:szCs w:val="24"/>
          <w:lang w:val="en-US-POSIX"/>
        </w:rPr>
        <w:t>Patel, S., DMD, MPH, Kumar, S., DDS, MDsc, MS, Laudenbach, J. M., DMD, &amp; Teruel, A., DDS, MS PHD. (september 2016). Mucocutaneous Diseases: Oral Lichen Planus, Mucous Membrane Pemphigoid and Pemphigus Vulgaris. </w:t>
      </w:r>
      <w:r w:rsidRPr="003E6185">
        <w:rPr>
          <w:rFonts w:ascii="Times New Roman" w:hAnsi="Times New Roman" w:cs="Times New Roman"/>
          <w:i/>
          <w:iCs/>
          <w:sz w:val="24"/>
          <w:szCs w:val="24"/>
          <w:lang w:val="en-US-POSIX"/>
        </w:rPr>
        <w:t>Journal California Dental Association</w:t>
      </w:r>
      <w:r>
        <w:rPr>
          <w:rFonts w:ascii="Times New Roman" w:hAnsi="Times New Roman" w:cs="Times New Roman"/>
          <w:sz w:val="24"/>
          <w:szCs w:val="24"/>
          <w:lang w:val="en-US-POSIX"/>
        </w:rPr>
        <w:t xml:space="preserve">. </w:t>
      </w:r>
      <w:r w:rsidRPr="003E6185">
        <w:rPr>
          <w:rFonts w:ascii="Times New Roman" w:hAnsi="Times New Roman" w:cs="Times New Roman"/>
          <w:sz w:val="24"/>
          <w:szCs w:val="24"/>
          <w:lang w:val="en-US-POSIX"/>
        </w:rPr>
        <w:t>CDA JOURNAL, VOL 4 4 , Nº 9</w:t>
      </w:r>
    </w:p>
    <w:p w14:paraId="6BE29A7D" w14:textId="77777777" w:rsidR="00E07184" w:rsidRDefault="00E07184" w:rsidP="00E07184">
      <w:pPr>
        <w:spacing w:after="0" w:line="240" w:lineRule="auto"/>
        <w:rPr>
          <w:rFonts w:ascii="Times" w:eastAsia="Times New Roman" w:hAnsi="Times" w:cs="Times New Roman"/>
          <w:color w:val="000000"/>
          <w:sz w:val="24"/>
          <w:szCs w:val="24"/>
          <w:shd w:val="clear" w:color="auto" w:fill="FFFFFF"/>
          <w:lang w:val="en-US-POSIX"/>
        </w:rPr>
      </w:pPr>
      <w:r w:rsidRPr="00FF3A46">
        <w:rPr>
          <w:rFonts w:ascii="Times" w:eastAsia="Times New Roman" w:hAnsi="Times" w:cs="Times New Roman"/>
          <w:color w:val="000000"/>
          <w:sz w:val="24"/>
          <w:szCs w:val="24"/>
          <w:shd w:val="clear" w:color="auto" w:fill="FFFFFF"/>
          <w:lang w:val="en-US-POSIX"/>
        </w:rPr>
        <w:t>Neff, A., Turner, M., &amp; Mutasim, D. (2008). Treatment strategies in mucous membrane pemphigoid. </w:t>
      </w:r>
      <w:r w:rsidRPr="00FF3A46">
        <w:rPr>
          <w:rFonts w:ascii="Times" w:eastAsia="Times New Roman" w:hAnsi="Times" w:cs="Times New Roman"/>
          <w:i/>
          <w:iCs/>
          <w:color w:val="000000"/>
          <w:sz w:val="24"/>
          <w:szCs w:val="24"/>
          <w:bdr w:val="none" w:sz="0" w:space="0" w:color="auto" w:frame="1"/>
          <w:shd w:val="clear" w:color="auto" w:fill="FFFFFF"/>
          <w:lang w:val="en-US-POSIX"/>
        </w:rPr>
        <w:t>Therapeutics and Clinical Risk Management,</w:t>
      </w:r>
      <w:r w:rsidRPr="00FF3A46">
        <w:rPr>
          <w:rFonts w:ascii="Times" w:eastAsia="Times New Roman" w:hAnsi="Times" w:cs="Times New Roman"/>
          <w:color w:val="000000"/>
          <w:sz w:val="24"/>
          <w:szCs w:val="24"/>
          <w:shd w:val="clear" w:color="auto" w:fill="FFFFFF"/>
          <w:lang w:val="en-US-POSIX"/>
        </w:rPr>
        <w:t> </w:t>
      </w:r>
      <w:r w:rsidRPr="00FF3A46">
        <w:rPr>
          <w:rFonts w:ascii="Times" w:eastAsia="Times New Roman" w:hAnsi="Times" w:cs="Times New Roman"/>
          <w:i/>
          <w:iCs/>
          <w:color w:val="000000"/>
          <w:sz w:val="24"/>
          <w:szCs w:val="24"/>
          <w:bdr w:val="none" w:sz="0" w:space="0" w:color="auto" w:frame="1"/>
          <w:shd w:val="clear" w:color="auto" w:fill="FFFFFF"/>
          <w:lang w:val="en-US-POSIX"/>
        </w:rPr>
        <w:t>4</w:t>
      </w:r>
      <w:r w:rsidRPr="00FF3A46">
        <w:rPr>
          <w:rFonts w:ascii="Times" w:eastAsia="Times New Roman" w:hAnsi="Times" w:cs="Times New Roman"/>
          <w:color w:val="000000"/>
          <w:sz w:val="24"/>
          <w:szCs w:val="24"/>
          <w:shd w:val="clear" w:color="auto" w:fill="FFFFFF"/>
          <w:lang w:val="en-US-POSIX"/>
        </w:rPr>
        <w:t>(3), 617-626.</w:t>
      </w:r>
    </w:p>
    <w:p w14:paraId="7C4D261D" w14:textId="77777777" w:rsidR="00FF3A46" w:rsidRDefault="00FF3A46" w:rsidP="00E07184">
      <w:pPr>
        <w:spacing w:after="0" w:line="240" w:lineRule="auto"/>
        <w:rPr>
          <w:rFonts w:ascii="Times" w:eastAsia="Times New Roman" w:hAnsi="Times" w:cs="Times New Roman"/>
          <w:color w:val="000000"/>
          <w:sz w:val="24"/>
          <w:szCs w:val="24"/>
          <w:shd w:val="clear" w:color="auto" w:fill="FFFFFF"/>
          <w:lang w:val="en-US-POSIX"/>
        </w:rPr>
      </w:pPr>
    </w:p>
    <w:p w14:paraId="456612EF" w14:textId="77777777" w:rsidR="00FF3A46" w:rsidRPr="00FF3A46" w:rsidRDefault="00FF3A46" w:rsidP="00FF3A46">
      <w:pPr>
        <w:spacing w:after="0" w:line="240" w:lineRule="auto"/>
        <w:rPr>
          <w:rFonts w:ascii="Times" w:eastAsia="Times New Roman" w:hAnsi="Times" w:cs="Times New Roman"/>
          <w:color w:val="000000"/>
          <w:sz w:val="24"/>
          <w:szCs w:val="24"/>
          <w:shd w:val="clear" w:color="auto" w:fill="FFFFFF"/>
          <w:lang w:val="en-US-POSIX"/>
        </w:rPr>
      </w:pPr>
      <w:r w:rsidRPr="00FF3A46">
        <w:rPr>
          <w:rFonts w:ascii="Times" w:eastAsia="Times New Roman" w:hAnsi="Times" w:cs="Times New Roman"/>
          <w:color w:val="000000"/>
          <w:sz w:val="24"/>
          <w:szCs w:val="24"/>
          <w:shd w:val="clear" w:color="auto" w:fill="FFFFFF"/>
          <w:lang w:val="en-US-POSIX"/>
        </w:rPr>
        <w:t>Singla, I., Sheikh, S., Pallagatti, S., &amp; Gupta, D. (n.d.). Mucous Membrane Pemphigoid – A Case Report. Retrieved December 01, 2017, from http://www.jpmsonline.com/jpms-vol7-issue3-pages36-38-cr-html.html</w:t>
      </w:r>
    </w:p>
    <w:p w14:paraId="0080EC2C" w14:textId="77777777" w:rsidR="00E07184" w:rsidRPr="00E07184" w:rsidRDefault="00E07184" w:rsidP="00E07184">
      <w:pPr>
        <w:spacing w:after="0" w:line="240" w:lineRule="auto"/>
        <w:rPr>
          <w:rFonts w:ascii="Times" w:eastAsia="Times New Roman" w:hAnsi="Times" w:cs="Times New Roman"/>
          <w:sz w:val="20"/>
          <w:szCs w:val="20"/>
          <w:lang w:val="en-US-POSIX"/>
        </w:rPr>
      </w:pPr>
    </w:p>
    <w:p w14:paraId="1245744B" w14:textId="77777777" w:rsidR="00E07184" w:rsidRPr="000F729C" w:rsidRDefault="00E07184" w:rsidP="003B5A36">
      <w:pPr>
        <w:rPr>
          <w:rFonts w:ascii="Times New Roman" w:hAnsi="Times New Roman" w:cs="Times New Roman"/>
          <w:sz w:val="24"/>
          <w:szCs w:val="24"/>
        </w:rPr>
      </w:pPr>
    </w:p>
    <w:sectPr w:rsidR="00E07184"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9C"/>
    <w:rsid w:val="00080FD5"/>
    <w:rsid w:val="000A3FB3"/>
    <w:rsid w:val="000F5D99"/>
    <w:rsid w:val="000F729C"/>
    <w:rsid w:val="00152A85"/>
    <w:rsid w:val="001C0818"/>
    <w:rsid w:val="001C2EBE"/>
    <w:rsid w:val="0021238F"/>
    <w:rsid w:val="00213D21"/>
    <w:rsid w:val="00273B1C"/>
    <w:rsid w:val="0033334C"/>
    <w:rsid w:val="003979E6"/>
    <w:rsid w:val="003B5A36"/>
    <w:rsid w:val="003E6185"/>
    <w:rsid w:val="00404DA5"/>
    <w:rsid w:val="005422C6"/>
    <w:rsid w:val="00564B88"/>
    <w:rsid w:val="005A1A4C"/>
    <w:rsid w:val="005E281C"/>
    <w:rsid w:val="006110F2"/>
    <w:rsid w:val="00721CFE"/>
    <w:rsid w:val="008266CF"/>
    <w:rsid w:val="008A314B"/>
    <w:rsid w:val="008E739D"/>
    <w:rsid w:val="00906B03"/>
    <w:rsid w:val="009221CA"/>
    <w:rsid w:val="00945EBA"/>
    <w:rsid w:val="009819A0"/>
    <w:rsid w:val="009E2A29"/>
    <w:rsid w:val="00A378D0"/>
    <w:rsid w:val="00A7351E"/>
    <w:rsid w:val="00A9458B"/>
    <w:rsid w:val="00AF25CE"/>
    <w:rsid w:val="00B01D56"/>
    <w:rsid w:val="00BA5B13"/>
    <w:rsid w:val="00C00FD1"/>
    <w:rsid w:val="00C4165F"/>
    <w:rsid w:val="00C629FA"/>
    <w:rsid w:val="00CB10D3"/>
    <w:rsid w:val="00CD7A39"/>
    <w:rsid w:val="00D9714D"/>
    <w:rsid w:val="00E07184"/>
    <w:rsid w:val="00ED2DF3"/>
    <w:rsid w:val="00EF348A"/>
    <w:rsid w:val="00F77C57"/>
    <w:rsid w:val="00F84C1D"/>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7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0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387">
      <w:bodyDiv w:val="1"/>
      <w:marLeft w:val="0"/>
      <w:marRight w:val="0"/>
      <w:marTop w:val="0"/>
      <w:marBottom w:val="0"/>
      <w:divBdr>
        <w:top w:val="none" w:sz="0" w:space="0" w:color="auto"/>
        <w:left w:val="none" w:sz="0" w:space="0" w:color="auto"/>
        <w:bottom w:val="none" w:sz="0" w:space="0" w:color="auto"/>
        <w:right w:val="none" w:sz="0" w:space="0" w:color="auto"/>
      </w:divBdr>
    </w:div>
    <w:div w:id="102305965">
      <w:bodyDiv w:val="1"/>
      <w:marLeft w:val="0"/>
      <w:marRight w:val="0"/>
      <w:marTop w:val="0"/>
      <w:marBottom w:val="0"/>
      <w:divBdr>
        <w:top w:val="none" w:sz="0" w:space="0" w:color="auto"/>
        <w:left w:val="none" w:sz="0" w:space="0" w:color="auto"/>
        <w:bottom w:val="none" w:sz="0" w:space="0" w:color="auto"/>
        <w:right w:val="none" w:sz="0" w:space="0" w:color="auto"/>
      </w:divBdr>
    </w:div>
    <w:div w:id="262346564">
      <w:bodyDiv w:val="1"/>
      <w:marLeft w:val="0"/>
      <w:marRight w:val="0"/>
      <w:marTop w:val="0"/>
      <w:marBottom w:val="0"/>
      <w:divBdr>
        <w:top w:val="none" w:sz="0" w:space="0" w:color="auto"/>
        <w:left w:val="none" w:sz="0" w:space="0" w:color="auto"/>
        <w:bottom w:val="none" w:sz="0" w:space="0" w:color="auto"/>
        <w:right w:val="none" w:sz="0" w:space="0" w:color="auto"/>
      </w:divBdr>
    </w:div>
    <w:div w:id="295182790">
      <w:bodyDiv w:val="1"/>
      <w:marLeft w:val="0"/>
      <w:marRight w:val="0"/>
      <w:marTop w:val="0"/>
      <w:marBottom w:val="0"/>
      <w:divBdr>
        <w:top w:val="none" w:sz="0" w:space="0" w:color="auto"/>
        <w:left w:val="none" w:sz="0" w:space="0" w:color="auto"/>
        <w:bottom w:val="none" w:sz="0" w:space="0" w:color="auto"/>
        <w:right w:val="none" w:sz="0" w:space="0" w:color="auto"/>
      </w:divBdr>
    </w:div>
    <w:div w:id="533157808">
      <w:bodyDiv w:val="1"/>
      <w:marLeft w:val="0"/>
      <w:marRight w:val="0"/>
      <w:marTop w:val="0"/>
      <w:marBottom w:val="0"/>
      <w:divBdr>
        <w:top w:val="none" w:sz="0" w:space="0" w:color="auto"/>
        <w:left w:val="none" w:sz="0" w:space="0" w:color="auto"/>
        <w:bottom w:val="none" w:sz="0" w:space="0" w:color="auto"/>
        <w:right w:val="none" w:sz="0" w:space="0" w:color="auto"/>
      </w:divBdr>
    </w:div>
    <w:div w:id="568535577">
      <w:bodyDiv w:val="1"/>
      <w:marLeft w:val="0"/>
      <w:marRight w:val="0"/>
      <w:marTop w:val="0"/>
      <w:marBottom w:val="0"/>
      <w:divBdr>
        <w:top w:val="none" w:sz="0" w:space="0" w:color="auto"/>
        <w:left w:val="none" w:sz="0" w:space="0" w:color="auto"/>
        <w:bottom w:val="none" w:sz="0" w:space="0" w:color="auto"/>
        <w:right w:val="none" w:sz="0" w:space="0" w:color="auto"/>
      </w:divBdr>
    </w:div>
    <w:div w:id="631328807">
      <w:bodyDiv w:val="1"/>
      <w:marLeft w:val="0"/>
      <w:marRight w:val="0"/>
      <w:marTop w:val="0"/>
      <w:marBottom w:val="0"/>
      <w:divBdr>
        <w:top w:val="none" w:sz="0" w:space="0" w:color="auto"/>
        <w:left w:val="none" w:sz="0" w:space="0" w:color="auto"/>
        <w:bottom w:val="none" w:sz="0" w:space="0" w:color="auto"/>
        <w:right w:val="none" w:sz="0" w:space="0" w:color="auto"/>
      </w:divBdr>
    </w:div>
    <w:div w:id="658576521">
      <w:bodyDiv w:val="1"/>
      <w:marLeft w:val="0"/>
      <w:marRight w:val="0"/>
      <w:marTop w:val="0"/>
      <w:marBottom w:val="0"/>
      <w:divBdr>
        <w:top w:val="none" w:sz="0" w:space="0" w:color="auto"/>
        <w:left w:val="none" w:sz="0" w:space="0" w:color="auto"/>
        <w:bottom w:val="none" w:sz="0" w:space="0" w:color="auto"/>
        <w:right w:val="none" w:sz="0" w:space="0" w:color="auto"/>
      </w:divBdr>
    </w:div>
    <w:div w:id="757868774">
      <w:bodyDiv w:val="1"/>
      <w:marLeft w:val="0"/>
      <w:marRight w:val="0"/>
      <w:marTop w:val="0"/>
      <w:marBottom w:val="0"/>
      <w:divBdr>
        <w:top w:val="none" w:sz="0" w:space="0" w:color="auto"/>
        <w:left w:val="none" w:sz="0" w:space="0" w:color="auto"/>
        <w:bottom w:val="none" w:sz="0" w:space="0" w:color="auto"/>
        <w:right w:val="none" w:sz="0" w:space="0" w:color="auto"/>
      </w:divBdr>
    </w:div>
    <w:div w:id="869222955">
      <w:bodyDiv w:val="1"/>
      <w:marLeft w:val="0"/>
      <w:marRight w:val="0"/>
      <w:marTop w:val="0"/>
      <w:marBottom w:val="0"/>
      <w:divBdr>
        <w:top w:val="none" w:sz="0" w:space="0" w:color="auto"/>
        <w:left w:val="none" w:sz="0" w:space="0" w:color="auto"/>
        <w:bottom w:val="none" w:sz="0" w:space="0" w:color="auto"/>
        <w:right w:val="none" w:sz="0" w:space="0" w:color="auto"/>
      </w:divBdr>
    </w:div>
    <w:div w:id="1214150942">
      <w:bodyDiv w:val="1"/>
      <w:marLeft w:val="0"/>
      <w:marRight w:val="0"/>
      <w:marTop w:val="0"/>
      <w:marBottom w:val="0"/>
      <w:divBdr>
        <w:top w:val="none" w:sz="0" w:space="0" w:color="auto"/>
        <w:left w:val="none" w:sz="0" w:space="0" w:color="auto"/>
        <w:bottom w:val="none" w:sz="0" w:space="0" w:color="auto"/>
        <w:right w:val="none" w:sz="0" w:space="0" w:color="auto"/>
      </w:divBdr>
    </w:div>
    <w:div w:id="1446459413">
      <w:bodyDiv w:val="1"/>
      <w:marLeft w:val="0"/>
      <w:marRight w:val="0"/>
      <w:marTop w:val="0"/>
      <w:marBottom w:val="0"/>
      <w:divBdr>
        <w:top w:val="none" w:sz="0" w:space="0" w:color="auto"/>
        <w:left w:val="none" w:sz="0" w:space="0" w:color="auto"/>
        <w:bottom w:val="none" w:sz="0" w:space="0" w:color="auto"/>
        <w:right w:val="none" w:sz="0" w:space="0" w:color="auto"/>
      </w:divBdr>
    </w:div>
    <w:div w:id="1671986130">
      <w:bodyDiv w:val="1"/>
      <w:marLeft w:val="0"/>
      <w:marRight w:val="0"/>
      <w:marTop w:val="0"/>
      <w:marBottom w:val="0"/>
      <w:divBdr>
        <w:top w:val="none" w:sz="0" w:space="0" w:color="auto"/>
        <w:left w:val="none" w:sz="0" w:space="0" w:color="auto"/>
        <w:bottom w:val="none" w:sz="0" w:space="0" w:color="auto"/>
        <w:right w:val="none" w:sz="0" w:space="0" w:color="auto"/>
      </w:divBdr>
    </w:div>
    <w:div w:id="2084059409">
      <w:bodyDiv w:val="1"/>
      <w:marLeft w:val="0"/>
      <w:marRight w:val="0"/>
      <w:marTop w:val="0"/>
      <w:marBottom w:val="0"/>
      <w:divBdr>
        <w:top w:val="none" w:sz="0" w:space="0" w:color="auto"/>
        <w:left w:val="none" w:sz="0" w:space="0" w:color="auto"/>
        <w:bottom w:val="none" w:sz="0" w:space="0" w:color="auto"/>
        <w:right w:val="none" w:sz="0" w:space="0" w:color="auto"/>
      </w:divBdr>
    </w:div>
    <w:div w:id="2122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Amanda vera</cp:lastModifiedBy>
  <cp:revision>2</cp:revision>
  <dcterms:created xsi:type="dcterms:W3CDTF">2018-05-07T12:35:00Z</dcterms:created>
  <dcterms:modified xsi:type="dcterms:W3CDTF">2018-05-07T12:35:00Z</dcterms:modified>
</cp:coreProperties>
</file>