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FF0E" w14:textId="76054C96" w:rsidR="45E04C86" w:rsidRDefault="5A7FFFEB" w:rsidP="45E04C86">
      <w:pPr>
        <w:pStyle w:val="Title"/>
      </w:pPr>
      <w:r>
        <w:t>NG, Andrew</w:t>
      </w:r>
    </w:p>
    <w:p w14:paraId="5B672CAF" w14:textId="5892DE6E" w:rsidR="45E04C86" w:rsidRDefault="45E04C86" w:rsidP="45E04C86">
      <w:pPr>
        <w:pStyle w:val="Heading1"/>
      </w:pPr>
      <w:r>
        <w:t>Abstract</w:t>
      </w:r>
    </w:p>
    <w:p w14:paraId="4EB0F45B" w14:textId="38DBFB5B" w:rsidR="00EC33E1" w:rsidRDefault="45E04C86">
      <w:r>
        <w:t>Who am I? What is the trapdoor project about?</w:t>
      </w:r>
    </w:p>
    <w:p w14:paraId="303B6E0F" w14:textId="64D0B472" w:rsidR="45E04C86" w:rsidRDefault="5A7FFFEB" w:rsidP="5A7FFFEB">
      <w:pPr>
        <w:pStyle w:val="Heading3"/>
      </w:pPr>
      <w:r w:rsidRPr="5A7FFFEB">
        <w:t>Who am I</w:t>
      </w:r>
    </w:p>
    <w:p w14:paraId="13F8161B" w14:textId="4E83C127" w:rsidR="5A7FFFEB" w:rsidRDefault="5A7FFFEB">
      <w:r>
        <w:t xml:space="preserve">I am Andrew Ng, a senior Entertainment Technology major specializing in Lighting and Technical Direction. I have 6 year of experience participating and mentoring in FIRST Robotics, and I want to work with automation, AutoCAD design, problem solving, and special </w:t>
      </w:r>
      <w:r w:rsidR="00D17C43">
        <w:t>effects.</w:t>
      </w:r>
      <w:r w:rsidR="00D17C43" w:rsidRPr="5A7FFFEB">
        <w:rPr>
          <w:rFonts w:ascii="Century Gothic" w:eastAsia="Century Gothic" w:hAnsi="Century Gothic" w:cs="Century Gothic"/>
        </w:rPr>
        <w:t xml:space="preserve"> I</w:t>
      </w:r>
      <w:r w:rsidRPr="5A7FFFEB">
        <w:rPr>
          <w:rFonts w:ascii="Century Gothic" w:eastAsia="Century Gothic" w:hAnsi="Century Gothic" w:cs="Century Gothic"/>
        </w:rPr>
        <w:t xml:space="preserve"> will be the project manager and master carpenter for my project. I will be working with John McCullough to design and construct a life sized model to demonstrate proof of concept. </w:t>
      </w:r>
    </w:p>
    <w:p w14:paraId="5EBDF0F1" w14:textId="0E1A7757" w:rsidR="45E04C86" w:rsidRDefault="41E3661D" w:rsidP="45E04C86">
      <w:pPr>
        <w:pStyle w:val="Heading3"/>
      </w:pPr>
      <w:r>
        <w:t>The Automated trapdoor</w:t>
      </w:r>
    </w:p>
    <w:p w14:paraId="2D31049E" w14:textId="20DB93A6" w:rsidR="41E3661D" w:rsidRDefault="5A7FFFEB" w:rsidP="41E3661D">
      <w:r>
        <w:t xml:space="preserve">The automated </w:t>
      </w:r>
      <w:r w:rsidR="006349AA">
        <w:t>t</w:t>
      </w:r>
      <w:r>
        <w:t xml:space="preserve">rapdoor will be able to work with </w:t>
      </w:r>
      <w:proofErr w:type="gramStart"/>
      <w:r w:rsidR="006349AA">
        <w:t xml:space="preserve">a </w:t>
      </w:r>
      <w:r>
        <w:t xml:space="preserve"> </w:t>
      </w:r>
      <w:proofErr w:type="spellStart"/>
      <w:r>
        <w:t>trisket</w:t>
      </w:r>
      <w:proofErr w:type="spellEnd"/>
      <w:proofErr w:type="gramEnd"/>
      <w:r>
        <w:t xml:space="preserve"> and stud wall platform deck for the th</w:t>
      </w:r>
      <w:r w:rsidR="006349AA">
        <w:t xml:space="preserve">eater. It can be </w:t>
      </w:r>
      <w:r>
        <w:t>triggered remotely from backstage or a control booth</w:t>
      </w:r>
      <w:r w:rsidR="006349AA">
        <w:t xml:space="preserve"> by actuating a piston with pneumatic or hydraulic power</w:t>
      </w:r>
      <w:r>
        <w:t xml:space="preserve">. It will create an opening in the platform that can allow access to elements under the deck. </w:t>
      </w:r>
    </w:p>
    <w:p w14:paraId="186D2CCA" w14:textId="61894C38" w:rsidR="00EC33E1" w:rsidRDefault="45E04C86">
      <w:pPr>
        <w:pStyle w:val="Heading4"/>
      </w:pPr>
      <w:r>
        <w:t>Issues to address</w:t>
      </w:r>
    </w:p>
    <w:p w14:paraId="23B6B6E1" w14:textId="4FD169CA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Structural Safety</w:t>
      </w:r>
    </w:p>
    <w:p w14:paraId="3EFF8417" w14:textId="0F33AF33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Construction</w:t>
      </w:r>
    </w:p>
    <w:p w14:paraId="318EEC63" w14:textId="661893C6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time</w:t>
      </w:r>
    </w:p>
    <w:p w14:paraId="6D051540" w14:textId="4E6FA364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automation safety</w:t>
      </w:r>
    </w:p>
    <w:p w14:paraId="54B1E46A" w14:textId="565E7413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automation mechanism</w:t>
      </w:r>
    </w:p>
    <w:p w14:paraId="75BE940D" w14:textId="01F40903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Power</w:t>
      </w:r>
    </w:p>
    <w:p w14:paraId="02179838" w14:textId="39B4D4CD" w:rsidR="45E04C86" w:rsidRPr="005847A8" w:rsidRDefault="45E04C86" w:rsidP="45E04C86">
      <w:pPr>
        <w:pStyle w:val="ListBullet"/>
        <w:rPr>
          <w:b/>
          <w:sz w:val="14"/>
          <w:szCs w:val="14"/>
        </w:rPr>
      </w:pPr>
      <w:r w:rsidRPr="005847A8">
        <w:rPr>
          <w:b/>
          <w:sz w:val="14"/>
          <w:szCs w:val="14"/>
        </w:rPr>
        <w:t>parts and parameters</w:t>
      </w:r>
    </w:p>
    <w:p w14:paraId="07B0BFB2" w14:textId="399888C6" w:rsidR="00EC33E1" w:rsidRDefault="41E3661D" w:rsidP="45E04C86">
      <w:pPr>
        <w:pStyle w:val="Heading4"/>
      </w:pPr>
      <w:r>
        <w:t>Solutions</w:t>
      </w:r>
    </w:p>
    <w:p w14:paraId="561A7D1F" w14:textId="3304031B" w:rsidR="41E3661D" w:rsidRDefault="41E3661D" w:rsidP="41E3661D">
      <w:pPr>
        <w:ind w:left="720"/>
      </w:pPr>
      <w:r w:rsidRPr="41E3661D">
        <w:t>I will draft a design and make models to test mechanisms for the trapdoor. I will find parts and either obtain or build a proxy for the model. The p</w:t>
      </w:r>
      <w:bookmarkStart w:id="0" w:name="_GoBack"/>
      <w:bookmarkEnd w:id="0"/>
      <w:r w:rsidRPr="41E3661D">
        <w:t xml:space="preserve">roject will be broken down into phases that should be more manageable. When concept model is put together a can-locking mechanism can be designed. I plan on using physical relays or </w:t>
      </w:r>
      <w:proofErr w:type="gramStart"/>
      <w:r w:rsidRPr="41E3661D">
        <w:t xml:space="preserve">a </w:t>
      </w:r>
      <w:proofErr w:type="spellStart"/>
      <w:r w:rsidRPr="41E3661D">
        <w:t>deadman</w:t>
      </w:r>
      <w:proofErr w:type="spellEnd"/>
      <w:proofErr w:type="gramEnd"/>
      <w:r w:rsidRPr="41E3661D">
        <w:t xml:space="preserve"> switch and e-stop to prevent the trap door from closing on people.</w:t>
      </w:r>
    </w:p>
    <w:p w14:paraId="1814F1C8" w14:textId="2559253D" w:rsidR="45E04C86" w:rsidRDefault="006349AA" w:rsidP="45E04C86">
      <w:pPr>
        <w:pStyle w:val="Heading1"/>
      </w:pPr>
      <w:r>
        <w:t>Table</w:t>
      </w:r>
      <w:r w:rsidR="45E04C86">
        <w:t xml:space="preserve"> of content</w:t>
      </w:r>
    </w:p>
    <w:p w14:paraId="63F94FF1" w14:textId="7232DB3B" w:rsidR="45E04C86" w:rsidRDefault="45E04C86" w:rsidP="45E04C86">
      <w:pPr>
        <w:pStyle w:val="ListBullet"/>
      </w:pPr>
      <w:r w:rsidRPr="45E04C86">
        <w:t>Abstract</w:t>
      </w:r>
    </w:p>
    <w:p w14:paraId="30911CDF" w14:textId="60543148" w:rsidR="45E04C86" w:rsidRDefault="45E04C86" w:rsidP="45E04C86">
      <w:pPr>
        <w:pStyle w:val="ListBullet"/>
      </w:pPr>
      <w:r w:rsidRPr="45E04C86">
        <w:t>introduction</w:t>
      </w:r>
    </w:p>
    <w:p w14:paraId="60727AB2" w14:textId="1D633F2F" w:rsidR="45E04C86" w:rsidRDefault="45E04C86" w:rsidP="45E04C86">
      <w:pPr>
        <w:pStyle w:val="ListBullet"/>
      </w:pPr>
      <w:r w:rsidRPr="45E04C86">
        <w:t>timeline, calendar</w:t>
      </w:r>
    </w:p>
    <w:p w14:paraId="4EA81252" w14:textId="71F651DB" w:rsidR="45E04C86" w:rsidRDefault="45E04C86" w:rsidP="45E04C86">
      <w:pPr>
        <w:pStyle w:val="ListBullet"/>
      </w:pPr>
      <w:r w:rsidRPr="45E04C86">
        <w:t xml:space="preserve">budget </w:t>
      </w:r>
    </w:p>
    <w:p w14:paraId="0033E062" w14:textId="51CFA149" w:rsidR="45E04C86" w:rsidRDefault="45E04C86" w:rsidP="45E04C86">
      <w:pPr>
        <w:pStyle w:val="ListBullet"/>
      </w:pPr>
      <w:r w:rsidRPr="45E04C86">
        <w:t>inventory</w:t>
      </w:r>
    </w:p>
    <w:p w14:paraId="235617A5" w14:textId="5A148D69" w:rsidR="45E04C86" w:rsidRDefault="45E04C86" w:rsidP="45E04C86">
      <w:pPr>
        <w:pStyle w:val="ListBullet"/>
      </w:pPr>
      <w:r w:rsidRPr="45E04C86">
        <w:t>data collection</w:t>
      </w:r>
    </w:p>
    <w:p w14:paraId="7C0D553D" w14:textId="4EB65E11" w:rsidR="45E04C86" w:rsidRDefault="45E04C86" w:rsidP="45E04C86">
      <w:pPr>
        <w:pStyle w:val="ListBullet"/>
      </w:pPr>
      <w:r w:rsidRPr="45E04C86">
        <w:t>summary</w:t>
      </w:r>
    </w:p>
    <w:p w14:paraId="75EC89F2" w14:textId="00BC8BA6" w:rsidR="45E04C86" w:rsidRDefault="45E04C86" w:rsidP="45E04C86">
      <w:pPr>
        <w:pStyle w:val="ListBullet"/>
      </w:pPr>
      <w:r w:rsidRPr="45E04C86">
        <w:t>Conclusion</w:t>
      </w:r>
    </w:p>
    <w:p w14:paraId="72FAD7E4" w14:textId="7FD1497F" w:rsidR="45E04C86" w:rsidRDefault="45E04C86" w:rsidP="45E04C86">
      <w:pPr>
        <w:pStyle w:val="ListBullet"/>
      </w:pPr>
      <w:r w:rsidRPr="45E04C86">
        <w:t>bibliography</w:t>
      </w:r>
    </w:p>
    <w:p w14:paraId="052B9356" w14:textId="78B8E67C" w:rsidR="45E04C86" w:rsidRDefault="45E04C86" w:rsidP="45E04C86">
      <w:pPr>
        <w:pStyle w:val="Heading1"/>
      </w:pPr>
      <w:r>
        <w:lastRenderedPageBreak/>
        <w:t>Process Model of completion</w:t>
      </w:r>
    </w:p>
    <w:p w14:paraId="4BA57CF9" w14:textId="0BBC7CBC" w:rsidR="45E04C86" w:rsidRDefault="45E04C86" w:rsidP="45E04C86">
      <w:r>
        <w:t>Plan for work and Time table</w:t>
      </w:r>
    </w:p>
    <w:p w14:paraId="1FEA17CF" w14:textId="257AC34B" w:rsidR="45E04C86" w:rsidRDefault="45E04C86" w:rsidP="45E04C86">
      <w:pPr>
        <w:pStyle w:val="Heading2"/>
      </w:pPr>
      <w:proofErr w:type="gramStart"/>
      <w:r>
        <w:t>work</w:t>
      </w:r>
      <w:proofErr w:type="gramEnd"/>
      <w:r>
        <w:t xml:space="preserve"> strategy </w:t>
      </w:r>
    </w:p>
    <w:p w14:paraId="493F8767" w14:textId="77777777" w:rsidR="45E04C86" w:rsidRDefault="5A7FFFEB">
      <w:r>
        <w:t>To replace placeholder text, just select it and start typing. For best results, don’t include space to the right of the characters in your selection.</w:t>
      </w:r>
    </w:p>
    <w:p w14:paraId="6AFFD107" w14:textId="6DED6D85" w:rsidR="5A7FFFEB" w:rsidRDefault="5A7FFFEB" w:rsidP="5A7FFFEB">
      <w:pPr>
        <w:pStyle w:val="Heading3"/>
      </w:pPr>
      <w:r w:rsidRPr="5A7FFFEB">
        <w:t>Rough Calendar</w:t>
      </w:r>
    </w:p>
    <w:p w14:paraId="10FB5C57" w14:textId="03D32CD8" w:rsidR="5A7FFFEB" w:rsidRDefault="5A7FFFEB" w:rsidP="5A7FFFEB">
      <w:pPr>
        <w:pStyle w:val="ListBullet"/>
      </w:pPr>
      <w:r w:rsidRPr="5A7FFFEB">
        <w:t>Weeks 1 – 3</w:t>
      </w:r>
    </w:p>
    <w:p w14:paraId="41E7B353" w14:textId="0965C95E" w:rsidR="5A7FFFEB" w:rsidRDefault="5A7FFFEB" w:rsidP="5A7FFFEB">
      <w:pPr>
        <w:pStyle w:val="ListBullet"/>
        <w:numPr>
          <w:ilvl w:val="1"/>
          <w:numId w:val="6"/>
        </w:numPr>
      </w:pPr>
      <w:r w:rsidRPr="5A7FFFEB">
        <w:t>Planning, Research, design, and modeling</w:t>
      </w:r>
    </w:p>
    <w:p w14:paraId="09B16BB4" w14:textId="4059327C" w:rsidR="5A7FFFEB" w:rsidRDefault="5A7FFFEB" w:rsidP="5A7FFFEB">
      <w:pPr>
        <w:pStyle w:val="ListBullet"/>
      </w:pPr>
      <w:r w:rsidRPr="5A7FFFEB">
        <w:t>Weeks 4 – 6</w:t>
      </w:r>
    </w:p>
    <w:p w14:paraId="25F0883E" w14:textId="0492FF51" w:rsidR="5A7FFFEB" w:rsidRDefault="5A7FFFEB" w:rsidP="5A7FFFEB">
      <w:pPr>
        <w:pStyle w:val="ListBullet"/>
        <w:numPr>
          <w:ilvl w:val="1"/>
          <w:numId w:val="6"/>
        </w:numPr>
      </w:pPr>
      <w:r w:rsidRPr="5A7FFFEB">
        <w:t>Prototyping, refinement, networking, revise budget, and ordering parts</w:t>
      </w:r>
    </w:p>
    <w:p w14:paraId="37FB66A1" w14:textId="302CE8AC" w:rsidR="5A7FFFEB" w:rsidRDefault="5A7FFFEB" w:rsidP="5A7FFFEB">
      <w:pPr>
        <w:pStyle w:val="ListBullet"/>
      </w:pPr>
      <w:r w:rsidRPr="5A7FFFEB">
        <w:t>Weeks 7 – 9</w:t>
      </w:r>
    </w:p>
    <w:p w14:paraId="7C0BC7E8" w14:textId="1D3E4665" w:rsidR="5A7FFFEB" w:rsidRDefault="5A7FFFEB" w:rsidP="5A7FFFEB">
      <w:pPr>
        <w:pStyle w:val="ListBullet"/>
        <w:numPr>
          <w:ilvl w:val="1"/>
          <w:numId w:val="6"/>
        </w:numPr>
      </w:pPr>
      <w:r w:rsidRPr="5A7FFFEB">
        <w:t xml:space="preserve">Control, safety, custom work, CNC routing, controls and safety </w:t>
      </w:r>
    </w:p>
    <w:p w14:paraId="724F49D6" w14:textId="374F3C2F" w:rsidR="5A7FFFEB" w:rsidRDefault="5A7FFFEB" w:rsidP="5A7FFFEB">
      <w:pPr>
        <w:pStyle w:val="ListBullet"/>
      </w:pPr>
      <w:r w:rsidRPr="5A7FFFEB">
        <w:t>Weeks 10 – 12</w:t>
      </w:r>
    </w:p>
    <w:p w14:paraId="34ABACA0" w14:textId="6DF72AB7" w:rsidR="5A7FFFEB" w:rsidRDefault="5A7FFFEB" w:rsidP="5A7FFFEB">
      <w:pPr>
        <w:pStyle w:val="ListBullet"/>
        <w:numPr>
          <w:ilvl w:val="1"/>
          <w:numId w:val="6"/>
        </w:numPr>
      </w:pPr>
      <w:r w:rsidRPr="5A7FFFEB">
        <w:t>Final model, painting, wires, cables.</w:t>
      </w:r>
    </w:p>
    <w:p w14:paraId="6FAE062D" w14:textId="33D9A124" w:rsidR="5A7FFFEB" w:rsidRDefault="5A7FFFEB" w:rsidP="5A7FFFEB">
      <w:pPr>
        <w:pStyle w:val="ListBullet"/>
      </w:pPr>
      <w:r w:rsidRPr="5A7FFFEB">
        <w:t>Weeks 13 – 15</w:t>
      </w:r>
    </w:p>
    <w:p w14:paraId="07BC3F4F" w14:textId="16ED5955" w:rsidR="5A7FFFEB" w:rsidRDefault="5A7FFFEB" w:rsidP="5A7FFFEB">
      <w:pPr>
        <w:pStyle w:val="ListBullet"/>
        <w:numPr>
          <w:ilvl w:val="1"/>
          <w:numId w:val="6"/>
        </w:numPr>
      </w:pPr>
      <w:r w:rsidRPr="5A7FFFEB">
        <w:t xml:space="preserve">PowerPoint, paperwork, poster, presentation, </w:t>
      </w:r>
    </w:p>
    <w:p w14:paraId="2D32D419" w14:textId="79FF7A4B" w:rsidR="5A7FFFEB" w:rsidRDefault="5A7FFFEB" w:rsidP="5A7FFFEB">
      <w:pPr>
        <w:pStyle w:val="Heading3"/>
      </w:pPr>
      <w:r w:rsidRPr="5A7FFFEB">
        <w:t>Rough budget</w:t>
      </w:r>
    </w:p>
    <w:p w14:paraId="1F75AA46" w14:textId="2ED3F347" w:rsidR="5A7FFFEB" w:rsidRDefault="5A7FFFEB" w:rsidP="5A7FFFEB">
      <w:pPr>
        <w:ind w:firstLine="720"/>
      </w:pPr>
      <w:r w:rsidRPr="5A7FFFEB">
        <w:t>Lumber                                         100</w:t>
      </w:r>
    </w:p>
    <w:p w14:paraId="01F41E01" w14:textId="76A85DEB" w:rsidR="5A7FFFEB" w:rsidRDefault="00D17C43" w:rsidP="5A7FFFEB">
      <w:pPr>
        <w:ind w:firstLine="720"/>
      </w:pPr>
      <w:r w:rsidRPr="5A7FFFEB">
        <w:t>Fasteners</w:t>
      </w:r>
      <w:r w:rsidR="5A7FFFEB" w:rsidRPr="5A7FFFEB">
        <w:t xml:space="preserve">                                         20</w:t>
      </w:r>
    </w:p>
    <w:p w14:paraId="5D8E9A26" w14:textId="04897AB1" w:rsidR="5A7FFFEB" w:rsidRDefault="5A7FFFEB" w:rsidP="5A7FFFEB">
      <w:pPr>
        <w:ind w:firstLine="720"/>
      </w:pPr>
      <w:r w:rsidRPr="5A7FFFEB">
        <w:t>Software                                       800</w:t>
      </w:r>
    </w:p>
    <w:p w14:paraId="7EDFA3D8" w14:textId="7B40D4E0" w:rsidR="5A7FFFEB" w:rsidRDefault="00D17C43" w:rsidP="5A7FFFEB">
      <w:pPr>
        <w:ind w:firstLine="720"/>
      </w:pPr>
      <w:r w:rsidRPr="5A7FFFEB">
        <w:t>Consumables</w:t>
      </w:r>
      <w:r w:rsidR="5A7FFFEB" w:rsidRPr="5A7FFFEB">
        <w:t xml:space="preserve">                                   30                                     </w:t>
      </w:r>
    </w:p>
    <w:p w14:paraId="7C81AA1C" w14:textId="3379BAE1" w:rsidR="5A7FFFEB" w:rsidRDefault="00D17C43" w:rsidP="5A7FFFEB">
      <w:pPr>
        <w:ind w:firstLine="720"/>
      </w:pPr>
      <w:r w:rsidRPr="5A7FFFEB">
        <w:t>Sensors</w:t>
      </w:r>
      <w:r w:rsidR="5A7FFFEB" w:rsidRPr="5A7FFFEB">
        <w:t xml:space="preserve">                                           250</w:t>
      </w:r>
    </w:p>
    <w:p w14:paraId="6CAE9C95" w14:textId="6FD84BB5" w:rsidR="5A7FFFEB" w:rsidRDefault="00D17C43" w:rsidP="5A7FFFEB">
      <w:pPr>
        <w:ind w:firstLine="720"/>
      </w:pPr>
      <w:r w:rsidRPr="5A7FFFEB">
        <w:t>Motors</w:t>
      </w:r>
      <w:r w:rsidR="5A7FFFEB" w:rsidRPr="5A7FFFEB">
        <w:t xml:space="preserve"> and pneumatics             400</w:t>
      </w:r>
    </w:p>
    <w:p w14:paraId="19FAC5B8" w14:textId="62F54A26" w:rsidR="5A7FFFEB" w:rsidRDefault="00D17C43" w:rsidP="5A7FFFEB">
      <w:pPr>
        <w:ind w:firstLine="720"/>
      </w:pPr>
      <w:r w:rsidRPr="5A7FFFEB">
        <w:t>Tubes</w:t>
      </w:r>
      <w:r w:rsidR="5A7FFFEB" w:rsidRPr="5A7FFFEB">
        <w:t xml:space="preserve"> and cables                          50</w:t>
      </w:r>
    </w:p>
    <w:p w14:paraId="2775318C" w14:textId="72E42C95" w:rsidR="5A7FFFEB" w:rsidRDefault="5A7FFFEB" w:rsidP="5A7FFFEB">
      <w:pPr>
        <w:ind w:firstLine="720"/>
      </w:pPr>
    </w:p>
    <w:p w14:paraId="7FA7E3B8" w14:textId="330D757C" w:rsidR="41E3661D" w:rsidRDefault="00D17C43" w:rsidP="41E3661D">
      <w:pPr>
        <w:pStyle w:val="Heading3"/>
      </w:pPr>
      <w:r>
        <w:t>Design</w:t>
      </w:r>
      <w:r w:rsidR="5A7FFFEB">
        <w:t xml:space="preserve"> cycle</w:t>
      </w:r>
    </w:p>
    <w:p w14:paraId="1D17E99C" w14:textId="655FD8ED" w:rsidR="5A7FFFEB" w:rsidRDefault="5A7FFFEB" w:rsidP="5A7FFFEB">
      <w:pPr>
        <w:pStyle w:val="ListNumber"/>
      </w:pPr>
      <w:r>
        <w:t xml:space="preserve">Design / Revise </w:t>
      </w:r>
    </w:p>
    <w:p w14:paraId="4A84D6D7" w14:textId="151A1326" w:rsidR="5A7FFFEB" w:rsidRDefault="5A7FFFEB" w:rsidP="5A7FFFEB">
      <w:pPr>
        <w:pStyle w:val="ListNumber"/>
      </w:pPr>
      <w:r>
        <w:t>Incubate</w:t>
      </w:r>
    </w:p>
    <w:p w14:paraId="6C3127DB" w14:textId="2DF4AB3D" w:rsidR="5A7FFFEB" w:rsidRDefault="5A7FFFEB" w:rsidP="5A7FFFEB">
      <w:pPr>
        <w:pStyle w:val="ListNumber"/>
      </w:pPr>
      <w:r>
        <w:t>Execute</w:t>
      </w:r>
    </w:p>
    <w:p w14:paraId="42A3C4A6" w14:textId="56179B72" w:rsidR="5A7FFFEB" w:rsidRDefault="5A7FFFEB" w:rsidP="5A7FFFEB">
      <w:pPr>
        <w:pStyle w:val="ListNumber"/>
      </w:pPr>
      <w:r>
        <w:t>Reflect</w:t>
      </w:r>
    </w:p>
    <w:p w14:paraId="0D11B403" w14:textId="6C8CCF6A" w:rsidR="45E04C86" w:rsidRDefault="00D17C43" w:rsidP="45E04C86">
      <w:pPr>
        <w:pStyle w:val="Heading4"/>
      </w:pPr>
      <w:r>
        <w:t>Refinement</w:t>
      </w:r>
    </w:p>
    <w:p w14:paraId="503D038A" w14:textId="4ACE7169" w:rsidR="5A7FFFEB" w:rsidRPr="00D17C43" w:rsidRDefault="5A7FFFEB" w:rsidP="5A7FFFEB">
      <w:pPr>
        <w:ind w:firstLine="648"/>
        <w:rPr>
          <w:u w:val="single"/>
        </w:rPr>
      </w:pPr>
      <w:r w:rsidRPr="00D17C43">
        <w:rPr>
          <w:u w:val="single"/>
        </w:rPr>
        <w:t>Stretch goals</w:t>
      </w:r>
    </w:p>
    <w:p w14:paraId="2039DB36" w14:textId="0950D2BD" w:rsidR="5A7FFFEB" w:rsidRDefault="5A7FFFEB" w:rsidP="5A7FFFEB">
      <w:pPr>
        <w:pStyle w:val="ListBullet"/>
      </w:pPr>
      <w:r>
        <w:t>Sensors and e-stop</w:t>
      </w:r>
    </w:p>
    <w:p w14:paraId="44A8AA53" w14:textId="53F341FC" w:rsidR="5A7FFFEB" w:rsidRDefault="5A7FFFEB" w:rsidP="5A7FFFEB">
      <w:pPr>
        <w:pStyle w:val="ListBullet"/>
      </w:pPr>
      <w:r>
        <w:t xml:space="preserve">manual controls </w:t>
      </w:r>
    </w:p>
    <w:p w14:paraId="7F89F719" w14:textId="2F2CD2C7" w:rsidR="5A7FFFEB" w:rsidRDefault="5A7FFFEB" w:rsidP="5A7FFFEB">
      <w:pPr>
        <w:pStyle w:val="ListBullet"/>
      </w:pPr>
      <w:r>
        <w:t>load test and Working Load Limit numbers</w:t>
      </w:r>
    </w:p>
    <w:p w14:paraId="70AFE019" w14:textId="771E25CD" w:rsidR="5A7FFFEB" w:rsidRDefault="5A7FFFEB" w:rsidP="5A7FFFEB">
      <w:pPr>
        <w:pStyle w:val="ListBullet"/>
      </w:pPr>
    </w:p>
    <w:p w14:paraId="62E8AB18" w14:textId="78020941" w:rsidR="45E04C86" w:rsidRDefault="5A7FFFEB" w:rsidP="45E04C86">
      <w:pPr>
        <w:pStyle w:val="Heading1"/>
      </w:pPr>
      <w:r>
        <w:lastRenderedPageBreak/>
        <w:t>List Outcomes</w:t>
      </w:r>
    </w:p>
    <w:p w14:paraId="12CAE458" w14:textId="1850A45D" w:rsidR="5A7FFFEB" w:rsidRDefault="006349AA" w:rsidP="5A7FFFEB">
      <w:r>
        <w:t>…</w:t>
      </w:r>
    </w:p>
    <w:p w14:paraId="7117354B" w14:textId="11E3B75C" w:rsidR="45E04C86" w:rsidRDefault="5A7FFFEB" w:rsidP="45E04C86">
      <w:pPr>
        <w:pStyle w:val="Heading1"/>
      </w:pPr>
      <w:r>
        <w:t>Resources</w:t>
      </w:r>
    </w:p>
    <w:p w14:paraId="03BAA4B0" w14:textId="0686B49A" w:rsidR="5A7FFFEB" w:rsidRDefault="5A7FFFEB" w:rsidP="5A7FFFEB">
      <w:r w:rsidRPr="5A7FFFEB">
        <w:t>Internet sources</w:t>
      </w:r>
    </w:p>
    <w:p w14:paraId="77E64670" w14:textId="14D7BE4A" w:rsidR="5A7FFFEB" w:rsidRDefault="5A7FFFEB" w:rsidP="5A7FFFEB">
      <w:r w:rsidRPr="5A7FFFEB">
        <w:t xml:space="preserve">Professors </w:t>
      </w:r>
    </w:p>
    <w:p w14:paraId="6BC9570A" w14:textId="5D578717" w:rsidR="5A7FFFEB" w:rsidRDefault="00D17C43" w:rsidP="5A7FFFEB">
      <w:r w:rsidRPr="5A7FFFEB">
        <w:t>Books</w:t>
      </w:r>
    </w:p>
    <w:p w14:paraId="23930E54" w14:textId="7C9AAB9C" w:rsidR="5A7FFFEB" w:rsidRDefault="00D17C43" w:rsidP="5A7FFFEB">
      <w:r w:rsidRPr="5A7FFFEB">
        <w:t>Public</w:t>
      </w:r>
      <w:r w:rsidR="5A7FFFEB" w:rsidRPr="5A7FFFEB">
        <w:t xml:space="preserve"> domain</w:t>
      </w:r>
    </w:p>
    <w:p w14:paraId="2166EE7F" w14:textId="658B30BA" w:rsidR="5A7FFFEB" w:rsidRDefault="5A7FFFEB" w:rsidP="5A7FFFEB"/>
    <w:p w14:paraId="3EC84305" w14:textId="27F53B8C" w:rsidR="45E04C86" w:rsidRDefault="45E04C86" w:rsidP="45E04C86"/>
    <w:sectPr w:rsidR="45E04C86">
      <w:footerReference w:type="default" r:id="rId9"/>
      <w:pgSz w:w="12240" w:h="15840" w:code="1"/>
      <w:pgMar w:top="1296" w:right="1440" w:bottom="1152" w:left="216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6950C" w14:textId="77777777" w:rsidR="00EC33E1" w:rsidRDefault="005847A8">
      <w:pPr>
        <w:spacing w:after="0" w:line="240" w:lineRule="auto"/>
      </w:pPr>
      <w:r>
        <w:separator/>
      </w:r>
    </w:p>
  </w:endnote>
  <w:endnote w:type="continuationSeparator" w:id="0">
    <w:p w14:paraId="5F435F93" w14:textId="77777777" w:rsidR="00EC33E1" w:rsidRDefault="0058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2880"/>
      <w:gridCol w:w="2880"/>
      <w:gridCol w:w="2880"/>
    </w:tblGrid>
    <w:tr w:rsidR="00EC33E1" w14:paraId="132C9C42" w14:textId="77777777">
      <w:tc>
        <w:tcPr>
          <w:tcW w:w="2880" w:type="dxa"/>
        </w:tcPr>
        <w:p w14:paraId="764196EF" w14:textId="77777777" w:rsidR="00EC33E1" w:rsidRDefault="005847A8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80" w:type="dxa"/>
        </w:tcPr>
        <w:p w14:paraId="1D4497D7" w14:textId="77777777" w:rsidR="00EC33E1" w:rsidRDefault="00EC33E1">
          <w:pPr>
            <w:pStyle w:val="Footer"/>
          </w:pPr>
        </w:p>
      </w:tc>
      <w:tc>
        <w:tcPr>
          <w:tcW w:w="2880" w:type="dxa"/>
        </w:tcPr>
        <w:p w14:paraId="04773D25" w14:textId="77777777" w:rsidR="00EC33E1" w:rsidRDefault="00EC33E1">
          <w:pPr>
            <w:pStyle w:val="Footer"/>
          </w:pPr>
        </w:p>
      </w:tc>
    </w:tr>
  </w:tbl>
  <w:p w14:paraId="2DE58C24" w14:textId="77777777" w:rsidR="00EC33E1" w:rsidRDefault="00EC3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9A82" w14:textId="77777777" w:rsidR="00EC33E1" w:rsidRDefault="005847A8">
      <w:pPr>
        <w:spacing w:after="0" w:line="240" w:lineRule="auto"/>
      </w:pPr>
      <w:r>
        <w:separator/>
      </w:r>
    </w:p>
  </w:footnote>
  <w:footnote w:type="continuationSeparator" w:id="0">
    <w:p w14:paraId="1588B86A" w14:textId="77777777" w:rsidR="00EC33E1" w:rsidRDefault="00584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5E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ECC9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325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33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3063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81D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2B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0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Sample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04C86"/>
    <w:rsid w:val="005847A8"/>
    <w:rsid w:val="006349AA"/>
    <w:rsid w:val="00D17C43"/>
    <w:rsid w:val="00EC33E1"/>
    <w:rsid w:val="41E3661D"/>
    <w:rsid w:val="45E04C86"/>
    <w:rsid w:val="5A7FF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833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 w:val="20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A6A6A6" w:themeColor="background1" w:themeShade="A6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A6A6A6" w:themeColor="background1" w:themeShade="A6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0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59" w:after="288" w:line="240" w:lineRule="auto"/>
      <w:ind w:left="360"/>
      <w:contextualSpacing/>
    </w:pPr>
    <w:rPr>
      <w:i/>
      <w:iCs/>
      <w:color w:val="A6A6A6" w:themeColor="background1" w:themeShade="A6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6A6A6" w:themeColor="background1" w:themeShade="A6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180" w:after="300" w:line="240" w:lineRule="auto"/>
      <w:contextualSpacing/>
    </w:pPr>
    <w:rPr>
      <w:i/>
      <w:iCs/>
      <w:color w:val="808080" w:themeColor="background1" w:themeShade="80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 w:val="20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A6A6A6" w:themeColor="background1" w:themeShade="A6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A6A6A6" w:themeColor="background1" w:themeShade="A6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SampleTable">
    <w:name w:val="Sample Table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0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59" w:after="288" w:line="240" w:lineRule="auto"/>
      <w:ind w:left="360"/>
      <w:contextualSpacing/>
    </w:pPr>
    <w:rPr>
      <w:i/>
      <w:iCs/>
      <w:color w:val="A6A6A6" w:themeColor="background1" w:themeShade="A6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6A6A6" w:themeColor="background1" w:themeShade="A6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180" w:after="300" w:line="240" w:lineRule="auto"/>
      <w:contextualSpacing/>
    </w:pPr>
    <w:rPr>
      <w:i/>
      <w:iCs/>
      <w:color w:val="808080" w:themeColor="background1" w:themeShade="80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Entertainment Technology</cp:lastModifiedBy>
  <cp:revision>8</cp:revision>
  <cp:lastPrinted>2015-09-09T21:39:00Z</cp:lastPrinted>
  <dcterms:created xsi:type="dcterms:W3CDTF">2014-08-22T01:46:00Z</dcterms:created>
  <dcterms:modified xsi:type="dcterms:W3CDTF">2015-09-09T21:40:00Z</dcterms:modified>
</cp:coreProperties>
</file>