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259" w:lineRule="auto"/>
        <w:ind w:left="10" w:hanging="10"/>
        <w:rPr>
          <w:rFonts w:ascii="Calibri" w:cs="Calibri" w:hAnsi="Calibri" w:eastAsia="Calibri"/>
          <w:u w:color="000000"/>
        </w:rPr>
      </w:pPr>
      <w:r>
        <w:rPr>
          <w:rFonts w:ascii="Calibri" w:cs="Calibri" w:hAnsi="Calibri" w:eastAsia="Calibri"/>
          <w:u w:color="000000"/>
        </w:rPr>
        <w:drawing>
          <wp:anchor distT="57150" distB="57150" distL="57150" distR="57150" simplePos="0" relativeHeight="251659264" behindDoc="0" locked="0" layoutInCell="1" allowOverlap="1">
            <wp:simplePos x="0" y="0"/>
            <wp:positionH relativeFrom="column">
              <wp:posOffset>117</wp:posOffset>
            </wp:positionH>
            <wp:positionV relativeFrom="line">
              <wp:posOffset>-27681</wp:posOffset>
            </wp:positionV>
            <wp:extent cx="457098" cy="575945"/>
            <wp:effectExtent l="0" t="0" r="0" b="0"/>
            <wp:wrapSquare wrapText="bothSides" distL="57150" distR="57150" distT="57150" distB="57150"/>
            <wp:docPr id="1073741825" name="officeArt object" descr="Picture 11"/>
            <wp:cNvGraphicFramePr/>
            <a:graphic xmlns:a="http://schemas.openxmlformats.org/drawingml/2006/main">
              <a:graphicData uri="http://schemas.openxmlformats.org/drawingml/2006/picture">
                <pic:pic xmlns:pic="http://schemas.openxmlformats.org/drawingml/2006/picture">
                  <pic:nvPicPr>
                    <pic:cNvPr id="1073741825" name="Picture 11" descr="Picture 11"/>
                    <pic:cNvPicPr>
                      <a:picLocks noChangeAspect="1"/>
                    </pic:cNvPicPr>
                  </pic:nvPicPr>
                  <pic:blipFill>
                    <a:blip r:embed="rId4">
                      <a:extLst/>
                    </a:blip>
                    <a:stretch>
                      <a:fillRect/>
                    </a:stretch>
                  </pic:blipFill>
                  <pic:spPr>
                    <a:xfrm>
                      <a:off x="0" y="0"/>
                      <a:ext cx="457098" cy="575945"/>
                    </a:xfrm>
                    <a:prstGeom prst="rect">
                      <a:avLst/>
                    </a:prstGeom>
                    <a:ln w="12700" cap="flat">
                      <a:noFill/>
                      <a:miter lim="400000"/>
                    </a:ln>
                    <a:effectLst/>
                  </pic:spPr>
                </pic:pic>
              </a:graphicData>
            </a:graphic>
          </wp:anchor>
        </w:drawing>
      </w:r>
      <w:r>
        <w:rPr>
          <w:rFonts w:ascii="Calibri" w:cs="Calibri" w:hAnsi="Calibri" w:eastAsia="Calibri"/>
          <w:b w:val="1"/>
          <w:bCs w:val="1"/>
          <w:u w:color="000000"/>
          <w:rtl w:val="0"/>
          <w:lang w:val="en-US"/>
        </w:rPr>
        <w:t xml:space="preserve">NEW YORK CITY COLLEGE OF TECHNOLOGY </w:t>
      </w:r>
    </w:p>
    <w:p>
      <w:pPr>
        <w:pStyle w:val="Default"/>
        <w:spacing w:line="259" w:lineRule="auto"/>
        <w:ind w:left="10" w:hanging="10"/>
        <w:rPr>
          <w:rFonts w:ascii="Calibri" w:cs="Calibri" w:hAnsi="Calibri" w:eastAsia="Calibri"/>
          <w:u w:color="000000"/>
        </w:rPr>
      </w:pPr>
      <w:r>
        <w:rPr>
          <w:rFonts w:ascii="Calibri" w:cs="Calibri" w:hAnsi="Calibri" w:eastAsia="Calibri"/>
          <w:b w:val="1"/>
          <w:bCs w:val="1"/>
          <w:u w:color="000000"/>
          <w:rtl w:val="0"/>
          <w:lang w:val="en-US"/>
        </w:rPr>
        <w:t xml:space="preserve">THE CITY UNIVERSITY OF NEW YORK </w:t>
      </w:r>
    </w:p>
    <w:p>
      <w:pPr>
        <w:pStyle w:val="Default"/>
        <w:spacing w:line="259" w:lineRule="auto"/>
        <w:ind w:left="10" w:hanging="10"/>
        <w:rPr>
          <w:rFonts w:ascii="Calibri" w:cs="Calibri" w:hAnsi="Calibri" w:eastAsia="Calibri"/>
          <w:b w:val="1"/>
          <w:bCs w:val="1"/>
          <w:u w:color="000000"/>
        </w:rPr>
      </w:pPr>
      <w:r>
        <w:rPr>
          <w:rFonts w:ascii="Calibri" w:cs="Calibri" w:hAnsi="Calibri" w:eastAsia="Calibri"/>
          <w:b w:val="1"/>
          <w:bCs w:val="1"/>
          <w:u w:color="000000"/>
          <w:rtl w:val="0"/>
          <w:lang w:val="en-US"/>
        </w:rPr>
        <w:t xml:space="preserve">DEPARTMENT OF BUSINESS </w:t>
      </w:r>
    </w:p>
    <w:p>
      <w:pPr>
        <w:pStyle w:val="Default"/>
        <w:spacing w:after="240" w:line="480" w:lineRule="atLeast"/>
        <w:rPr>
          <w:rFonts w:ascii="Calibri" w:cs="Calibri" w:hAnsi="Calibri" w:eastAsia="Calibri"/>
          <w:b w:val="1"/>
          <w:bCs w:val="1"/>
          <w:sz w:val="43"/>
          <w:szCs w:val="43"/>
          <w:lang w:val="en-US"/>
        </w:rPr>
      </w:pPr>
    </w:p>
    <w:p>
      <w:pPr>
        <w:pStyle w:val="Default"/>
        <w:spacing w:after="240" w:line="480" w:lineRule="atLea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 xml:space="preserve">BUF 2203 VISUAL MERCHANDISING </w:t>
      </w:r>
    </w:p>
    <w:p>
      <w:pPr>
        <w:pStyle w:val="Default"/>
        <w:spacing w:after="240" w:line="340" w:lineRule="atLeast"/>
        <w:rPr>
          <w:rFonts w:ascii="Times New Roman" w:cs="Times New Roman" w:hAnsi="Times New Roman" w:eastAsia="Times New Roman"/>
          <w:sz w:val="24"/>
          <w:szCs w:val="24"/>
        </w:rPr>
      </w:pPr>
      <w:r>
        <w:rPr>
          <w:rFonts w:ascii="Times New Roman" w:hAnsi="Times New Roman"/>
          <w:sz w:val="24"/>
          <w:szCs w:val="24"/>
          <w:rtl w:val="0"/>
          <w:lang w:val="en-US"/>
        </w:rPr>
        <w:t>Writing Intensive Course</w:t>
      </w:r>
      <w:r>
        <w:rPr>
          <w:rFonts w:ascii="Arial Unicode MS" w:cs="Arial Unicode MS" w:hAnsi="Arial Unicode MS" w:eastAsia="Arial Unicode MS"/>
          <w:sz w:val="24"/>
          <w:szCs w:val="24"/>
        </w:rPr>
        <w:br w:type="textWrapping"/>
      </w:r>
      <w:r>
        <w:rPr>
          <w:rFonts w:ascii="Times New Roman" w:hAnsi="Times New Roman"/>
          <w:sz w:val="24"/>
          <w:szCs w:val="24"/>
          <w:rtl w:val="0"/>
          <w:lang w:val="en-US"/>
        </w:rPr>
        <w:t xml:space="preserve">Prerequisites: BUF 1101, MKT 1103 or (MKT 1100 &amp; MKT 1102) Credits: 3 </w:t>
      </w:r>
    </w:p>
    <w:p>
      <w:pPr>
        <w:pStyle w:val="Default"/>
        <w:spacing w:line="259" w:lineRule="auto"/>
        <w:ind w:left="10" w:hanging="10"/>
        <w:rPr>
          <w:rFonts w:ascii="Calibri" w:cs="Calibri" w:hAnsi="Calibri" w:eastAsia="Calibri"/>
          <w:sz w:val="24"/>
          <w:szCs w:val="24"/>
          <w:u w:color="000000"/>
        </w:rPr>
      </w:pPr>
      <w:r>
        <w:rPr>
          <w:rFonts w:ascii="Calibri" w:cs="Calibri" w:hAnsi="Calibri" w:eastAsia="Calibri"/>
          <w:b w:val="1"/>
          <w:bCs w:val="1"/>
          <w:sz w:val="24"/>
          <w:szCs w:val="24"/>
          <w:u w:color="000000"/>
          <w:rtl w:val="0"/>
          <w:lang w:val="de-DE"/>
        </w:rPr>
        <w:t>INSTRUCTOR:  Professor Devon Jackson</w:t>
      </w:r>
    </w:p>
    <w:p>
      <w:pPr>
        <w:pStyle w:val="Default"/>
        <w:spacing w:line="259" w:lineRule="auto"/>
        <w:ind w:left="10" w:hanging="10"/>
        <w:rPr>
          <w:rFonts w:ascii="Calibri" w:cs="Calibri" w:hAnsi="Calibri" w:eastAsia="Calibri"/>
          <w:sz w:val="24"/>
          <w:szCs w:val="24"/>
          <w:u w:color="000000"/>
        </w:rPr>
      </w:pPr>
      <w:r>
        <w:rPr>
          <w:rFonts w:ascii="Calibri" w:cs="Calibri" w:hAnsi="Calibri" w:eastAsia="Calibri"/>
          <w:b w:val="1"/>
          <w:bCs w:val="1"/>
          <w:sz w:val="24"/>
          <w:szCs w:val="24"/>
          <w:u w:color="000000"/>
          <w:rtl w:val="0"/>
          <w:lang w:val="en-US"/>
        </w:rPr>
        <w:t>Office Hours:  By Scheduled Appointment Only</w:t>
      </w:r>
    </w:p>
    <w:p>
      <w:pPr>
        <w:pStyle w:val="Default"/>
        <w:spacing w:line="259" w:lineRule="auto"/>
        <w:ind w:left="10" w:hanging="10"/>
        <w:rPr>
          <w:rStyle w:val="None"/>
          <w:rFonts w:ascii="Calibri" w:cs="Calibri" w:hAnsi="Calibri" w:eastAsia="Calibri"/>
          <w:sz w:val="24"/>
          <w:szCs w:val="24"/>
          <w:u w:color="000000"/>
        </w:rPr>
      </w:pPr>
      <w:r>
        <w:rPr>
          <w:rFonts w:ascii="Calibri" w:cs="Calibri" w:hAnsi="Calibri" w:eastAsia="Calibri"/>
          <w:b w:val="1"/>
          <w:bCs w:val="1"/>
          <w:sz w:val="24"/>
          <w:szCs w:val="24"/>
          <w:u w:color="000000"/>
          <w:rtl w:val="0"/>
        </w:rPr>
        <w:t xml:space="preserve">E-mail: </w:t>
      </w:r>
      <w:r>
        <w:rPr>
          <w:rStyle w:val="Hyperlink.0"/>
        </w:rPr>
        <w:fldChar w:fldCharType="begin" w:fldLock="0"/>
      </w:r>
      <w:r>
        <w:rPr>
          <w:rStyle w:val="Hyperlink.0"/>
        </w:rPr>
        <w:instrText xml:space="preserve"> HYPERLINK "mailto:djackson@citytech.cuny.edu"</w:instrText>
      </w:r>
      <w:r>
        <w:rPr>
          <w:rStyle w:val="Hyperlink.0"/>
        </w:rPr>
        <w:fldChar w:fldCharType="separate" w:fldLock="0"/>
      </w:r>
      <w:r>
        <w:rPr>
          <w:rStyle w:val="Hyperlink.0"/>
          <w:rtl w:val="0"/>
          <w:lang w:val="en-US"/>
        </w:rPr>
        <w:t>djackson@citytech.cuny.edu</w:t>
      </w:r>
      <w:r>
        <w:rPr/>
        <w:fldChar w:fldCharType="end" w:fldLock="0"/>
      </w:r>
    </w:p>
    <w:p>
      <w:pPr>
        <w:pStyle w:val="Default"/>
        <w:spacing w:line="259" w:lineRule="auto"/>
        <w:ind w:left="10" w:hanging="10"/>
        <w:rPr>
          <w:rStyle w:val="None"/>
          <w:rFonts w:ascii="Calibri" w:cs="Calibri" w:hAnsi="Calibri" w:eastAsia="Calibri"/>
          <w:sz w:val="24"/>
          <w:szCs w:val="24"/>
          <w:u w:color="000000"/>
        </w:rPr>
      </w:pPr>
    </w:p>
    <w:p>
      <w:pPr>
        <w:pStyle w:val="Default"/>
        <w:spacing w:after="11" w:line="249" w:lineRule="auto"/>
        <w:rPr>
          <w:rStyle w:val="None"/>
          <w:rFonts w:ascii="Calibri" w:cs="Calibri" w:hAnsi="Calibri" w:eastAsia="Calibri"/>
          <w:sz w:val="24"/>
          <w:szCs w:val="24"/>
          <w:u w:color="000000"/>
        </w:rPr>
      </w:pPr>
      <w:r>
        <w:rPr>
          <w:rStyle w:val="None"/>
          <w:rFonts w:ascii="Calibri" w:cs="Calibri" w:hAnsi="Calibri" w:eastAsia="Calibri"/>
          <w:sz w:val="24"/>
          <w:szCs w:val="24"/>
          <w:u w:color="000000"/>
          <w:rtl w:val="0"/>
          <w:lang w:val="en-US"/>
        </w:rPr>
        <w:t>Meeting Date/ Time: Tu, 6PM-8:30PM</w:t>
      </w:r>
    </w:p>
    <w:p>
      <w:pPr>
        <w:pStyle w:val="Default"/>
        <w:spacing w:after="11" w:line="249" w:lineRule="auto"/>
        <w:rPr>
          <w:rStyle w:val="None"/>
          <w:rFonts w:ascii="Calibri" w:cs="Calibri" w:hAnsi="Calibri" w:eastAsia="Calibri"/>
          <w:sz w:val="24"/>
          <w:szCs w:val="24"/>
          <w:u w:color="000000"/>
        </w:rPr>
      </w:pPr>
      <w:r>
        <w:rPr>
          <w:rStyle w:val="None"/>
          <w:rFonts w:ascii="Calibri" w:cs="Calibri" w:hAnsi="Calibri" w:eastAsia="Calibri"/>
          <w:sz w:val="24"/>
          <w:szCs w:val="24"/>
          <w:u w:color="000000"/>
          <w:rtl w:val="0"/>
        </w:rPr>
        <w:t>Room:   N- 100</w:t>
      </w:r>
      <w:r>
        <w:rPr>
          <w:rStyle w:val="None"/>
          <w:rFonts w:ascii="Calibri" w:cs="Calibri" w:hAnsi="Calibri" w:eastAsia="Calibri"/>
          <w:sz w:val="24"/>
          <w:szCs w:val="24"/>
          <w:u w:color="000000"/>
          <w:rtl w:val="0"/>
          <w:lang w:val="en-US"/>
        </w:rPr>
        <w:t>3</w:t>
      </w:r>
    </w:p>
    <w:p>
      <w:pPr>
        <w:pStyle w:val="Default"/>
        <w:spacing w:after="57" w:line="259" w:lineRule="auto"/>
        <w:ind w:left="1" w:firstLine="0"/>
        <w:rPr>
          <w:rStyle w:val="None"/>
          <w:rFonts w:ascii="Calibri" w:cs="Calibri" w:hAnsi="Calibri" w:eastAsia="Calibri"/>
          <w:u w:color="000000"/>
        </w:rPr>
      </w:pPr>
    </w:p>
    <w:p>
      <w:pPr>
        <w:pStyle w:val="Default"/>
        <w:spacing w:after="240" w:line="360" w:lineRule="atLeast"/>
        <w:rPr>
          <w:rStyle w:val="None"/>
          <w:rFonts w:ascii="Times" w:cs="Times" w:hAnsi="Times" w:eastAsia="Times"/>
          <w:b w:val="1"/>
          <w:bCs w:val="1"/>
          <w:sz w:val="24"/>
          <w:szCs w:val="24"/>
        </w:rPr>
      </w:pPr>
      <w:r>
        <w:rPr>
          <w:rStyle w:val="None"/>
          <w:rFonts w:ascii="Times" w:hAnsi="Times"/>
          <w:b w:val="1"/>
          <w:bCs w:val="1"/>
          <w:sz w:val="24"/>
          <w:szCs w:val="24"/>
          <w:rtl w:val="0"/>
          <w:lang w:val="en-US"/>
        </w:rPr>
        <w:t xml:space="preserve">COURSE DESCRIPTION: </w:t>
      </w:r>
    </w:p>
    <w:p>
      <w:pPr>
        <w:pStyle w:val="Default"/>
        <w:spacing w:after="240" w:line="340" w:lineRule="atLeast"/>
        <w:rPr>
          <w:rStyle w:val="None"/>
          <w:rFonts w:ascii="Times" w:cs="Times" w:hAnsi="Times" w:eastAsia="Times"/>
          <w:sz w:val="24"/>
          <w:szCs w:val="24"/>
        </w:rPr>
      </w:pPr>
      <w:r>
        <w:rPr>
          <w:rStyle w:val="None"/>
          <w:rFonts w:ascii="Times" w:hAnsi="Times"/>
          <w:sz w:val="24"/>
          <w:szCs w:val="24"/>
          <w:rtl w:val="0"/>
          <w:lang w:val="en-US"/>
        </w:rPr>
        <w:t xml:space="preserve">An exploration of visual merchandising through the consideration of product presentation in the retail environment. Investigates the theoretical and practical use of in-store environments, lighting, special effects, fixtures and product placement as a form of visual communication intended to convey a specific message about the fashion brand and to influence the consumer. </w:t>
      </w:r>
    </w:p>
    <w:p>
      <w:pPr>
        <w:pStyle w:val="Default"/>
        <w:spacing w:after="240" w:line="340" w:lineRule="atLeast"/>
        <w:rPr>
          <w:rStyle w:val="None"/>
          <w:rFonts w:ascii="Times" w:cs="Times" w:hAnsi="Times" w:eastAsia="Times"/>
          <w:sz w:val="24"/>
          <w:szCs w:val="24"/>
        </w:rPr>
      </w:pPr>
      <w:r>
        <w:rPr>
          <w:rStyle w:val="None"/>
          <w:rFonts w:ascii="Times" w:hAnsi="Times"/>
          <w:sz w:val="24"/>
          <w:szCs w:val="24"/>
          <w:rtl w:val="0"/>
          <w:lang w:val="en-US"/>
        </w:rPr>
        <w:t>Topics include the creation of specialty and department store displays, the design of visuals for walls and windows, professional presentation techniques, and the effects of color, music and lighting on consumer behavior.</w:t>
      </w:r>
    </w:p>
    <w:p>
      <w:pPr>
        <w:pStyle w:val="Default"/>
        <w:spacing w:after="240" w:line="360" w:lineRule="atLeast"/>
        <w:rPr>
          <w:rStyle w:val="None"/>
          <w:rFonts w:ascii="Times" w:cs="Times" w:hAnsi="Times" w:eastAsia="Times"/>
          <w:b w:val="1"/>
          <w:bCs w:val="1"/>
          <w:sz w:val="24"/>
          <w:szCs w:val="24"/>
        </w:rPr>
      </w:pPr>
      <w:r>
        <w:rPr>
          <w:rStyle w:val="None"/>
          <w:rFonts w:ascii="Times" w:hAnsi="Times"/>
          <w:b w:val="1"/>
          <w:bCs w:val="1"/>
          <w:sz w:val="24"/>
          <w:szCs w:val="24"/>
          <w:rtl w:val="0"/>
          <w:lang w:val="en-US"/>
        </w:rPr>
        <w:t xml:space="preserve">LEARNING OUTCOMES: </w:t>
      </w: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9"/>
        <w:gridCol w:w="4681"/>
      </w:tblGrid>
      <w:tr>
        <w:tblPrEx>
          <w:shd w:val="clear" w:color="auto" w:fill="cadfff"/>
        </w:tblPrEx>
        <w:trPr>
          <w:trHeight w:val="128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Fonts w:ascii="Times" w:cs="Times" w:hAnsi="Times" w:eastAsia="Times"/>
                <w:sz w:val="22"/>
                <w:szCs w:val="22"/>
              </w:rPr>
            </w:pPr>
            <w:r>
              <w:rPr>
                <w:rStyle w:val="None"/>
                <w:rFonts w:ascii="Times" w:cs="Times" w:hAnsi="Times" w:eastAsia="Times"/>
                <w:sz w:val="22"/>
                <w:szCs w:val="22"/>
                <w:lang w:val="en-US"/>
              </w:rPr>
              <w:drawing>
                <wp:inline distT="0" distB="0" distL="0" distR="0">
                  <wp:extent cx="12700" cy="12700"/>
                  <wp:effectExtent l="0" t="0" r="0" b="0"/>
                  <wp:docPr id="1073741826"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26"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tl w:val="0"/>
              </w:rPr>
            </w:pPr>
            <w:r>
              <w:rPr>
                <w:rStyle w:val="None"/>
                <w:rFonts w:ascii="Times" w:hAnsi="Times"/>
                <w:sz w:val="22"/>
                <w:szCs w:val="22"/>
                <w:rtl w:val="0"/>
                <w:lang w:val="en-US"/>
              </w:rPr>
              <w:t>Analyze the psychological effects that color, harmony, texture, line, composition and lighting have on the consumer.</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Fonts w:ascii="Times" w:cs="Times" w:hAnsi="Times" w:eastAsia="Times"/>
                <w:sz w:val="22"/>
                <w:szCs w:val="22"/>
              </w:rPr>
            </w:pPr>
            <w:r>
              <w:rPr>
                <w:rStyle w:val="None"/>
                <w:rFonts w:ascii="Times" w:cs="Times" w:hAnsi="Times" w:eastAsia="Times"/>
                <w:sz w:val="22"/>
                <w:szCs w:val="22"/>
                <w:lang w:val="en-US"/>
              </w:rPr>
              <w:drawing>
                <wp:inline distT="0" distB="0" distL="0" distR="0">
                  <wp:extent cx="12700" cy="12700"/>
                  <wp:effectExtent l="0" t="0" r="0" b="0"/>
                  <wp:docPr id="1073741827" name="officeArt object" descr="page1image2835664.png"/>
                  <wp:cNvGraphicFramePr/>
                  <a:graphic xmlns:a="http://schemas.openxmlformats.org/drawingml/2006/main">
                    <a:graphicData uri="http://schemas.openxmlformats.org/drawingml/2006/picture">
                      <pic:pic xmlns:pic="http://schemas.openxmlformats.org/drawingml/2006/picture">
                        <pic:nvPicPr>
                          <pic:cNvPr id="1073741827" name="page1image2835664.png" descr="page1image2835664.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tl w:val="0"/>
              </w:rPr>
            </w:pPr>
            <w:r>
              <w:rPr>
                <w:rStyle w:val="None"/>
                <w:rFonts w:ascii="Times" w:hAnsi="Times"/>
                <w:sz w:val="22"/>
                <w:szCs w:val="22"/>
                <w:rtl w:val="0"/>
                <w:lang w:val="en-US"/>
              </w:rPr>
              <w:t>Class discussion, examinations, and Elements of Design paper</w:t>
            </w:r>
          </w:p>
        </w:tc>
      </w:tr>
      <w:tr>
        <w:tblPrEx>
          <w:shd w:val="clear" w:color="auto" w:fill="cadfff"/>
        </w:tblPrEx>
        <w:trPr>
          <w:trHeight w:val="102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lang w:val="en-US"/>
              </w:rPr>
              <w:t>Describe the different elements used in design, and then apply the Elements of Design to visual display and styling</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lang w:val="en-US"/>
              </w:rPr>
              <w:t>Class discussion, examinations, and Elements of Design paper</w:t>
            </w:r>
          </w:p>
        </w:tc>
      </w:tr>
      <w:tr>
        <w:tblPrEx>
          <w:shd w:val="clear" w:color="auto" w:fill="cadfff"/>
        </w:tblPrEx>
        <w:trPr>
          <w:trHeight w:val="138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lang w:val="en-US"/>
              </w:rPr>
              <w:t xml:space="preserve">Use </w:t>
            </w:r>
            <w:r>
              <w:rPr>
                <w:rStyle w:val="None"/>
                <w:rFonts w:ascii="Times" w:hAnsi="Times"/>
                <w:b w:val="1"/>
                <w:bCs w:val="1"/>
                <w:sz w:val="24"/>
                <w:szCs w:val="24"/>
                <w:rtl w:val="0"/>
                <w:lang w:val="en-US"/>
              </w:rPr>
              <w:t>Scamper and Bell methodologies,</w:t>
            </w:r>
            <w:r>
              <w:rPr>
                <w:rStyle w:val="None"/>
                <w:rFonts w:ascii="Times" w:hAnsi="Times"/>
                <w:sz w:val="24"/>
                <w:szCs w:val="24"/>
                <w:rtl w:val="0"/>
                <w:lang w:val="en-US"/>
              </w:rPr>
              <w:t xml:space="preserve"> evaluate various displays in department store, specialty, luxury store, and boutiques for their effectiveness</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lang w:val="en-US"/>
              </w:rPr>
              <w:t>Class discussion and analyses of visual displays, Samper &amp; Bell Visual Display Paper</w:t>
            </w:r>
          </w:p>
        </w:tc>
      </w:tr>
      <w:tr>
        <w:tblPrEx>
          <w:shd w:val="clear" w:color="auto" w:fill="cadfff"/>
        </w:tblPrEx>
        <w:trPr>
          <w:trHeight w:val="102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lang w:val="en-US"/>
              </w:rPr>
              <w:t>Write an analytical paper that contrasts contemporary art to a contemporary window display</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lang w:val="en-US"/>
              </w:rPr>
              <w:t>Elements of Design paper</w:t>
            </w:r>
          </w:p>
        </w:tc>
      </w:tr>
    </w:tbl>
    <w:p>
      <w:pPr>
        <w:pStyle w:val="Default"/>
        <w:widowControl w:val="0"/>
        <w:spacing w:after="240"/>
        <w:ind w:left="108" w:hanging="108"/>
        <w:rPr>
          <w:rStyle w:val="None"/>
          <w:rFonts w:ascii="Times" w:cs="Times" w:hAnsi="Times" w:eastAsia="Times"/>
          <w:b w:val="1"/>
          <w:bCs w:val="1"/>
          <w:sz w:val="24"/>
          <w:szCs w:val="24"/>
        </w:rPr>
      </w:pPr>
    </w:p>
    <w:p>
      <w:pPr>
        <w:pStyle w:val="Default"/>
        <w:spacing w:after="240" w:line="340" w:lineRule="atLeast"/>
        <w:rPr>
          <w:rStyle w:val="None"/>
          <w:rFonts w:ascii="Times" w:cs="Times" w:hAnsi="Times" w:eastAsia="Times"/>
          <w:sz w:val="24"/>
          <w:szCs w:val="24"/>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9"/>
        <w:gridCol w:w="4681"/>
      </w:tblGrid>
      <w:tr>
        <w:tblPrEx>
          <w:shd w:val="clear" w:color="auto" w:fill="cadfff"/>
        </w:tblPrEx>
        <w:trPr>
          <w:trHeight w:val="135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Fonts w:ascii="Times" w:cs="Times" w:hAnsi="Times" w:eastAsia="Times"/>
                <w:sz w:val="24"/>
                <w:szCs w:val="24"/>
              </w:rPr>
            </w:pPr>
            <w:r>
              <w:rPr>
                <w:rStyle w:val="None"/>
                <w:rFonts w:ascii="Times" w:cs="Times" w:hAnsi="Times" w:eastAsia="Times"/>
                <w:sz w:val="24"/>
                <w:szCs w:val="24"/>
                <w:lang w:val="en-US"/>
              </w:rPr>
              <w:drawing>
                <wp:inline distT="0" distB="0" distL="0" distR="0">
                  <wp:extent cx="12700" cy="12700"/>
                  <wp:effectExtent l="0" t="0" r="0" b="0"/>
                  <wp:docPr id="1073741828"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28"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tl w:val="0"/>
              </w:rPr>
            </w:pPr>
            <w:r>
              <w:rPr>
                <w:rStyle w:val="None"/>
                <w:rFonts w:ascii="Times" w:hAnsi="Times"/>
                <w:sz w:val="24"/>
                <w:szCs w:val="24"/>
                <w:rtl w:val="0"/>
                <w:lang w:val="en-US"/>
              </w:rPr>
              <w:t>Write a Press Release for a contemporary designer using descriptive jargon</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Fonts w:ascii="Times" w:cs="Times" w:hAnsi="Times" w:eastAsia="Times"/>
                <w:sz w:val="24"/>
                <w:szCs w:val="24"/>
              </w:rPr>
            </w:pPr>
            <w:r>
              <w:rPr>
                <w:rStyle w:val="None"/>
                <w:rFonts w:ascii="Times" w:cs="Times" w:hAnsi="Times" w:eastAsia="Times"/>
                <w:sz w:val="24"/>
                <w:szCs w:val="24"/>
                <w:lang w:val="en-US"/>
              </w:rPr>
              <w:drawing>
                <wp:inline distT="0" distB="0" distL="0" distR="0">
                  <wp:extent cx="12700" cy="12700"/>
                  <wp:effectExtent l="0" t="0" r="0" b="0"/>
                  <wp:docPr id="1073741829" name="officeArt object" descr="page1image2835664.png"/>
                  <wp:cNvGraphicFramePr/>
                  <a:graphic xmlns:a="http://schemas.openxmlformats.org/drawingml/2006/main">
                    <a:graphicData uri="http://schemas.openxmlformats.org/drawingml/2006/picture">
                      <pic:pic xmlns:pic="http://schemas.openxmlformats.org/drawingml/2006/picture">
                        <pic:nvPicPr>
                          <pic:cNvPr id="1073741829" name="page1image2835664.png" descr="page1image2835664.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tl w:val="0"/>
              </w:rPr>
            </w:pPr>
            <w:r>
              <w:rPr>
                <w:rStyle w:val="None"/>
                <w:rFonts w:ascii="Times" w:hAnsi="Times"/>
                <w:sz w:val="24"/>
                <w:szCs w:val="24"/>
                <w:rtl w:val="0"/>
                <w:lang w:val="en-US"/>
              </w:rPr>
              <w:t>Contemporary Press Release</w:t>
            </w:r>
          </w:p>
        </w:tc>
      </w:tr>
      <w:tr>
        <w:tblPrEx>
          <w:shd w:val="clear" w:color="auto" w:fill="cadfff"/>
        </w:tblPrEx>
        <w:trPr>
          <w:trHeight w:val="1874"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line="280" w:lineRule="atLeast"/>
              <w:rPr>
                <w:rStyle w:val="None"/>
                <w:rFonts w:ascii="Times" w:cs="Times" w:hAnsi="Times" w:eastAsia="Times"/>
                <w:sz w:val="24"/>
                <w:szCs w:val="24"/>
              </w:rPr>
            </w:pPr>
            <w:r>
              <w:rPr>
                <w:rStyle w:val="None"/>
                <w:rFonts w:ascii="Times" w:cs="Times" w:hAnsi="Times" w:eastAsia="Times"/>
                <w:sz w:val="24"/>
                <w:szCs w:val="24"/>
                <w:lang w:val="en-US"/>
              </w:rPr>
              <w:drawing>
                <wp:inline distT="0" distB="0" distL="0" distR="0">
                  <wp:extent cx="12700" cy="12700"/>
                  <wp:effectExtent l="0" t="0" r="0" b="0"/>
                  <wp:docPr id="1073741830"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30"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Style w:val="None"/>
                <w:rFonts w:ascii="Times" w:cs="Times" w:hAnsi="Times" w:eastAsia="Times"/>
                <w:sz w:val="24"/>
                <w:szCs w:val="24"/>
                <w:rtl w:val="0"/>
              </w:rPr>
            </w:pPr>
            <w:r>
              <w:rPr>
                <w:rStyle w:val="None"/>
                <w:rFonts w:ascii="Times" w:hAnsi="Times"/>
                <w:sz w:val="24"/>
                <w:szCs w:val="24"/>
                <w:rtl w:val="0"/>
                <w:lang w:val="en-US"/>
              </w:rPr>
              <w:t xml:space="preserve">Write a resume and cover letter for a specific job posting in the fashion industry </w:t>
            </w:r>
          </w:p>
          <w:p>
            <w:pPr>
              <w:pStyle w:val="Table Style 2"/>
              <w:bidi w:val="0"/>
              <w:spacing w:line="280" w:lineRule="atLeast"/>
              <w:ind w:left="0" w:right="0" w:firstLine="0"/>
              <w:jc w:val="left"/>
              <w:rPr>
                <w:rtl w:val="0"/>
              </w:rPr>
            </w:pPr>
            <w:r>
              <w:rPr>
                <w:rStyle w:val="None"/>
                <w:rFonts w:ascii="Times" w:cs="Times" w:hAnsi="Times" w:eastAsia="Times"/>
                <w:sz w:val="24"/>
                <w:szCs w:val="24"/>
                <w:lang w:val="en-US"/>
              </w:rPr>
              <w:drawing>
                <wp:inline distT="0" distB="0" distL="0" distR="0">
                  <wp:extent cx="12700" cy="12700"/>
                  <wp:effectExtent l="0" t="0" r="0" b="0"/>
                  <wp:docPr id="1073741831"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31"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line="280" w:lineRule="atLeast"/>
              <w:rPr>
                <w:rStyle w:val="None"/>
                <w:rFonts w:ascii="Times" w:cs="Times" w:hAnsi="Times" w:eastAsia="Times"/>
                <w:sz w:val="24"/>
                <w:szCs w:val="24"/>
              </w:rPr>
            </w:pPr>
            <w:r>
              <w:rPr>
                <w:rStyle w:val="None"/>
                <w:rFonts w:ascii="Times" w:cs="Times" w:hAnsi="Times" w:eastAsia="Times"/>
                <w:sz w:val="24"/>
                <w:szCs w:val="24"/>
                <w:lang w:val="en-US"/>
              </w:rPr>
              <w:drawing>
                <wp:inline distT="0" distB="0" distL="0" distR="0">
                  <wp:extent cx="12700" cy="12700"/>
                  <wp:effectExtent l="0" t="0" r="0" b="0"/>
                  <wp:docPr id="1073741832"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32"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Style w:val="None"/>
                <w:rFonts w:ascii="Times" w:cs="Times" w:hAnsi="Times" w:eastAsia="Times"/>
                <w:sz w:val="24"/>
                <w:szCs w:val="24"/>
                <w:rtl w:val="0"/>
              </w:rPr>
            </w:pPr>
            <w:r>
              <w:rPr>
                <w:rStyle w:val="None"/>
                <w:rFonts w:ascii="Times" w:hAnsi="Times"/>
                <w:sz w:val="24"/>
                <w:szCs w:val="24"/>
                <w:rtl w:val="0"/>
                <w:lang w:val="en-US"/>
              </w:rPr>
              <w:t xml:space="preserve">Class discussion and examinations </w:t>
            </w:r>
          </w:p>
          <w:p>
            <w:pPr>
              <w:pStyle w:val="Table Style 2"/>
              <w:bidi w:val="0"/>
              <w:spacing w:line="280" w:lineRule="atLeast"/>
              <w:ind w:left="0" w:right="0" w:firstLine="0"/>
              <w:jc w:val="left"/>
              <w:rPr>
                <w:rtl w:val="0"/>
              </w:rPr>
            </w:pPr>
            <w:r>
              <w:rPr>
                <w:rStyle w:val="None"/>
                <w:rFonts w:ascii="Times" w:cs="Times" w:hAnsi="Times" w:eastAsia="Times"/>
                <w:sz w:val="24"/>
                <w:szCs w:val="24"/>
                <w:lang w:val="en-US"/>
              </w:rPr>
              <w:drawing>
                <wp:inline distT="0" distB="0" distL="0" distR="0">
                  <wp:extent cx="12700" cy="12700"/>
                  <wp:effectExtent l="0" t="0" r="0" b="0"/>
                  <wp:docPr id="1073741833"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33"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cadfff"/>
        </w:tblPrEx>
        <w:trPr>
          <w:trHeight w:val="2096"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Fonts w:ascii="Times" w:cs="Times" w:hAnsi="Times" w:eastAsia="Times"/>
                <w:sz w:val="24"/>
                <w:szCs w:val="24"/>
              </w:rPr>
            </w:pPr>
          </w:p>
          <w:p>
            <w:pPr>
              <w:pStyle w:val="Table Style 2"/>
              <w:bidi w:val="0"/>
              <w:spacing w:after="240" w:line="360" w:lineRule="atLeast"/>
              <w:ind w:left="0" w:right="0" w:firstLine="0"/>
              <w:jc w:val="left"/>
              <w:rPr>
                <w:rtl w:val="0"/>
              </w:rPr>
            </w:pPr>
            <w:r>
              <w:rPr>
                <w:rStyle w:val="None"/>
                <w:rFonts w:ascii="Times" w:hAnsi="Times"/>
                <w:sz w:val="24"/>
                <w:szCs w:val="24"/>
                <w:rtl w:val="0"/>
                <w:lang w:val="en-US"/>
              </w:rPr>
              <w:t>Extend &amp; develop their Retail Marketing e- Portfolio and use for mock interview</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pPr>
            <w:r>
              <w:rPr>
                <w:rStyle w:val="None"/>
                <w:rFonts w:ascii="Times" w:hAnsi="Times"/>
                <w:sz w:val="24"/>
                <w:szCs w:val="24"/>
                <w:rtl w:val="0"/>
                <w:lang w:val="en-US"/>
              </w:rPr>
              <w:t>Course work &amp; Open Lab site, Final assessment of mock interview with e- portfolio</w:t>
            </w:r>
          </w:p>
        </w:tc>
      </w:tr>
    </w:tbl>
    <w:p>
      <w:pPr>
        <w:pStyle w:val="Default"/>
        <w:widowControl w:val="0"/>
        <w:spacing w:after="240"/>
        <w:ind w:left="108" w:hanging="108"/>
        <w:rPr>
          <w:rStyle w:val="None"/>
          <w:rFonts w:ascii="Times" w:cs="Times" w:hAnsi="Times" w:eastAsia="Times"/>
          <w:sz w:val="24"/>
          <w:szCs w:val="24"/>
        </w:rPr>
      </w:pPr>
    </w:p>
    <w:p>
      <w:pPr>
        <w:pStyle w:val="Default"/>
        <w:spacing w:after="240" w:line="340" w:lineRule="atLeast"/>
        <w:rPr>
          <w:rStyle w:val="None"/>
          <w:rFonts w:ascii="Times" w:cs="Times" w:hAnsi="Times" w:eastAsia="Times"/>
          <w:sz w:val="24"/>
          <w:szCs w:val="24"/>
        </w:rPr>
      </w:pPr>
    </w:p>
    <w:p>
      <w:pPr>
        <w:pStyle w:val="Default"/>
        <w:spacing w:after="240" w:line="340" w:lineRule="atLeast"/>
        <w:rPr>
          <w:rStyle w:val="None"/>
          <w:rFonts w:ascii="Times" w:cs="Times" w:hAnsi="Times" w:eastAsia="Times"/>
          <w:b w:val="1"/>
          <w:bCs w:val="1"/>
        </w:rPr>
      </w:pPr>
      <w:r>
        <w:rPr>
          <w:rStyle w:val="None"/>
          <w:rFonts w:ascii="Times" w:hAnsi="Times"/>
          <w:b w:val="1"/>
          <w:bCs w:val="1"/>
          <w:rtl w:val="0"/>
          <w:lang w:val="de-DE"/>
        </w:rPr>
        <w:t xml:space="preserve">GENERAL EDUCATION LEARNING OUTCOMES </w:t>
      </w: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9"/>
        <w:gridCol w:w="4681"/>
      </w:tblGrid>
      <w:tr>
        <w:tblPrEx>
          <w:shd w:val="clear" w:color="auto" w:fill="cadfff"/>
        </w:tblPrEx>
        <w:trPr>
          <w:trHeight w:val="190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Fonts w:ascii="Times" w:cs="Times" w:hAnsi="Times" w:eastAsia="Times"/>
                <w:sz w:val="24"/>
                <w:szCs w:val="24"/>
              </w:rPr>
            </w:pPr>
            <w:r>
              <w:rPr>
                <w:rStyle w:val="None"/>
                <w:rFonts w:ascii="Times" w:cs="Times" w:hAnsi="Times" w:eastAsia="Times"/>
                <w:sz w:val="24"/>
                <w:szCs w:val="24"/>
                <w:lang w:val="en-US"/>
              </w:rPr>
              <w:drawing>
                <wp:inline distT="0" distB="0" distL="0" distR="0">
                  <wp:extent cx="12700" cy="12700"/>
                  <wp:effectExtent l="0" t="0" r="0" b="0"/>
                  <wp:docPr id="1073741834"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34"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Style w:val="None"/>
                <w:rFonts w:ascii="Times" w:cs="Times" w:hAnsi="Times" w:eastAsia="Times"/>
                <w:sz w:val="24"/>
                <w:szCs w:val="24"/>
                <w:rtl w:val="0"/>
              </w:rPr>
            </w:pPr>
            <w:r>
              <w:rPr>
                <w:rStyle w:val="None"/>
                <w:rFonts w:ascii="Times" w:hAnsi="Times"/>
                <w:sz w:val="24"/>
                <w:szCs w:val="24"/>
                <w:rtl w:val="0"/>
                <w:lang w:val="en-US"/>
              </w:rPr>
              <w:t xml:space="preserve">Recognize how business is effected by social and cultural fashion trends </w:t>
            </w:r>
          </w:p>
          <w:p>
            <w:pPr>
              <w:pStyle w:val="Table Style 2"/>
              <w:bidi w:val="0"/>
              <w:spacing w:line="280" w:lineRule="atLeast"/>
              <w:ind w:left="0" w:right="0" w:firstLine="0"/>
              <w:jc w:val="left"/>
              <w:rPr>
                <w:rtl w:val="0"/>
              </w:rPr>
            </w:pPr>
            <w:r>
              <w:rPr>
                <w:rStyle w:val="None"/>
                <w:rFonts w:ascii="Times" w:cs="Times" w:hAnsi="Times" w:eastAsia="Times"/>
                <w:sz w:val="24"/>
                <w:szCs w:val="24"/>
                <w:lang w:val="en-US"/>
              </w:rPr>
              <w:drawing>
                <wp:inline distT="0" distB="0" distL="0" distR="0">
                  <wp:extent cx="12700" cy="12700"/>
                  <wp:effectExtent l="0" t="0" r="0" b="0"/>
                  <wp:docPr id="1073741835"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35"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Fonts w:ascii="Times" w:cs="Times" w:hAnsi="Times" w:eastAsia="Times"/>
                <w:sz w:val="24"/>
                <w:szCs w:val="24"/>
              </w:rPr>
            </w:pPr>
            <w:r>
              <w:rPr>
                <w:rStyle w:val="None"/>
                <w:rFonts w:ascii="Times" w:cs="Times" w:hAnsi="Times" w:eastAsia="Times"/>
                <w:sz w:val="24"/>
                <w:szCs w:val="24"/>
                <w:lang w:val="en-US"/>
              </w:rPr>
              <w:drawing>
                <wp:inline distT="0" distB="0" distL="0" distR="0">
                  <wp:extent cx="12700" cy="12700"/>
                  <wp:effectExtent l="0" t="0" r="0" b="0"/>
                  <wp:docPr id="1073741836" name="officeArt object" descr="page1image2835664.png"/>
                  <wp:cNvGraphicFramePr/>
                  <a:graphic xmlns:a="http://schemas.openxmlformats.org/drawingml/2006/main">
                    <a:graphicData uri="http://schemas.openxmlformats.org/drawingml/2006/picture">
                      <pic:pic xmlns:pic="http://schemas.openxmlformats.org/drawingml/2006/picture">
                        <pic:nvPicPr>
                          <pic:cNvPr id="1073741836" name="page1image2835664.png" descr="page1image2835664.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Style w:val="None"/>
                <w:rFonts w:ascii="Times" w:cs="Times" w:hAnsi="Times" w:eastAsia="Times"/>
                <w:sz w:val="24"/>
                <w:szCs w:val="24"/>
                <w:rtl w:val="0"/>
              </w:rPr>
            </w:pPr>
            <w:r>
              <w:rPr>
                <w:rStyle w:val="None"/>
                <w:rFonts w:ascii="Times" w:hAnsi="Times"/>
                <w:sz w:val="24"/>
                <w:szCs w:val="24"/>
                <w:rtl w:val="0"/>
                <w:lang w:val="en-US"/>
              </w:rPr>
              <w:t xml:space="preserve">Class Discussion, homework Scamper and Bell Visual Display Paper , Designer Press Release </w:t>
            </w:r>
          </w:p>
          <w:p>
            <w:pPr>
              <w:pStyle w:val="Table Style 2"/>
              <w:bidi w:val="0"/>
              <w:spacing w:line="280" w:lineRule="atLeast"/>
              <w:ind w:left="0" w:right="0" w:firstLine="0"/>
              <w:jc w:val="left"/>
              <w:rPr>
                <w:rtl w:val="0"/>
              </w:rPr>
            </w:pPr>
            <w:r>
              <w:rPr>
                <w:rStyle w:val="None"/>
                <w:rFonts w:ascii="Times" w:cs="Times" w:hAnsi="Times" w:eastAsia="Times"/>
                <w:sz w:val="24"/>
                <w:szCs w:val="24"/>
                <w:lang w:val="en-US"/>
              </w:rPr>
              <w:drawing>
                <wp:inline distT="0" distB="0" distL="0" distR="0">
                  <wp:extent cx="12700" cy="12700"/>
                  <wp:effectExtent l="0" t="0" r="0" b="0"/>
                  <wp:docPr id="1073741837"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37"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cadfff"/>
        </w:tblPrEx>
        <w:trPr>
          <w:trHeight w:val="162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rPr>
                <w:rStyle w:val="None"/>
                <w:rFonts w:ascii="Times" w:cs="Times" w:hAnsi="Times" w:eastAsia="Times"/>
                <w:sz w:val="24"/>
                <w:szCs w:val="24"/>
              </w:rPr>
            </w:pPr>
            <w:r>
              <w:rPr>
                <w:rStyle w:val="None"/>
                <w:rFonts w:ascii="Times" w:hAnsi="Times"/>
                <w:sz w:val="24"/>
                <w:szCs w:val="24"/>
                <w:rtl w:val="0"/>
                <w:lang w:val="en-US"/>
              </w:rPr>
              <w:t xml:space="preserve">Derive meaning from experience, as well as gather information from observation </w:t>
            </w:r>
          </w:p>
          <w:p>
            <w:pPr>
              <w:pStyle w:val="Table Style 2"/>
              <w:bidi w:val="0"/>
              <w:spacing w:line="280" w:lineRule="atLeast"/>
              <w:ind w:left="0" w:right="0" w:firstLine="0"/>
              <w:jc w:val="left"/>
              <w:rPr>
                <w:rtl w:val="0"/>
              </w:rPr>
            </w:pPr>
            <w:r>
              <w:rPr>
                <w:rStyle w:val="None"/>
                <w:rFonts w:ascii="Times" w:cs="Times" w:hAnsi="Times" w:eastAsia="Times"/>
                <w:sz w:val="24"/>
                <w:szCs w:val="24"/>
                <w:lang w:val="en-US"/>
              </w:rPr>
              <w:drawing>
                <wp:inline distT="0" distB="0" distL="0" distR="0">
                  <wp:extent cx="12700" cy="12700"/>
                  <wp:effectExtent l="0" t="0" r="0" b="0"/>
                  <wp:docPr id="1073741838"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38"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rPr>
                <w:rStyle w:val="None"/>
                <w:rFonts w:ascii="Times" w:cs="Times" w:hAnsi="Times" w:eastAsia="Times"/>
                <w:sz w:val="24"/>
                <w:szCs w:val="24"/>
              </w:rPr>
            </w:pPr>
            <w:r>
              <w:rPr>
                <w:rStyle w:val="None"/>
                <w:rFonts w:ascii="Times" w:hAnsi="Times"/>
                <w:sz w:val="24"/>
                <w:szCs w:val="24"/>
                <w:rtl w:val="0"/>
                <w:lang w:val="en-US"/>
              </w:rPr>
              <w:t xml:space="preserve">Homework assignments, Designer Press Release, museum and retail store visual field trips </w:t>
            </w:r>
          </w:p>
          <w:p>
            <w:pPr>
              <w:pStyle w:val="Table Style 2"/>
              <w:bidi w:val="0"/>
              <w:spacing w:line="280" w:lineRule="atLeast"/>
              <w:ind w:left="0" w:right="0" w:firstLine="0"/>
              <w:jc w:val="left"/>
              <w:rPr>
                <w:rtl w:val="0"/>
              </w:rPr>
            </w:pPr>
            <w:r>
              <w:rPr>
                <w:rStyle w:val="None"/>
                <w:rFonts w:ascii="Times" w:cs="Times" w:hAnsi="Times" w:eastAsia="Times"/>
                <w:sz w:val="24"/>
                <w:szCs w:val="24"/>
                <w:lang w:val="en-US"/>
              </w:rPr>
              <w:drawing>
                <wp:inline distT="0" distB="0" distL="0" distR="0">
                  <wp:extent cx="12700" cy="12700"/>
                  <wp:effectExtent l="0" t="0" r="0" b="0"/>
                  <wp:docPr id="1073741839"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39"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cadfff"/>
        </w:tblPrEx>
        <w:trPr>
          <w:trHeight w:val="162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rPr>
                <w:rStyle w:val="None"/>
                <w:rFonts w:ascii="Times" w:cs="Times" w:hAnsi="Times" w:eastAsia="Times"/>
                <w:sz w:val="24"/>
                <w:szCs w:val="24"/>
              </w:rPr>
            </w:pPr>
            <w:r>
              <w:rPr>
                <w:rStyle w:val="None"/>
                <w:rFonts w:ascii="Times" w:hAnsi="Times"/>
                <w:sz w:val="24"/>
                <w:szCs w:val="24"/>
                <w:rtl w:val="0"/>
                <w:lang w:val="en-US"/>
              </w:rPr>
              <w:t xml:space="preserve">Understand portfolio development and its appropriate use </w:t>
            </w:r>
          </w:p>
          <w:p>
            <w:pPr>
              <w:pStyle w:val="Table Style 2"/>
              <w:bidi w:val="0"/>
              <w:spacing w:line="280" w:lineRule="atLeast"/>
              <w:ind w:left="0" w:right="0" w:firstLine="0"/>
              <w:jc w:val="left"/>
              <w:rPr>
                <w:rtl w:val="0"/>
              </w:rPr>
            </w:pPr>
            <w:r>
              <w:rPr>
                <w:rStyle w:val="None"/>
                <w:rFonts w:ascii="Times" w:cs="Times" w:hAnsi="Times" w:eastAsia="Times"/>
                <w:sz w:val="24"/>
                <w:szCs w:val="24"/>
                <w:lang w:val="en-US"/>
              </w:rPr>
              <w:drawing>
                <wp:inline distT="0" distB="0" distL="0" distR="0">
                  <wp:extent cx="12700" cy="12700"/>
                  <wp:effectExtent l="0" t="0" r="0" b="0"/>
                  <wp:docPr id="1073741840"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40"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rPr>
                <w:rStyle w:val="None"/>
                <w:rFonts w:ascii="Times" w:cs="Times" w:hAnsi="Times" w:eastAsia="Times"/>
                <w:sz w:val="24"/>
                <w:szCs w:val="24"/>
              </w:rPr>
            </w:pPr>
            <w:r>
              <w:rPr>
                <w:rStyle w:val="None"/>
                <w:rFonts w:ascii="Times" w:hAnsi="Times"/>
                <w:sz w:val="24"/>
                <w:szCs w:val="24"/>
                <w:rtl w:val="0"/>
                <w:lang w:val="en-US"/>
              </w:rPr>
              <w:t xml:space="preserve">Home assignments, term papers, resume &amp; cover letter development, and Open Lab e- portfolio </w:t>
            </w:r>
          </w:p>
          <w:p>
            <w:pPr>
              <w:pStyle w:val="Table Style 2"/>
              <w:bidi w:val="0"/>
              <w:spacing w:line="280" w:lineRule="atLeast"/>
              <w:ind w:left="0" w:right="0" w:firstLine="0"/>
              <w:jc w:val="left"/>
              <w:rPr>
                <w:rtl w:val="0"/>
              </w:rPr>
            </w:pPr>
            <w:r>
              <w:rPr>
                <w:rStyle w:val="None"/>
                <w:rFonts w:ascii="Times" w:cs="Times" w:hAnsi="Times" w:eastAsia="Times"/>
                <w:sz w:val="24"/>
                <w:szCs w:val="24"/>
                <w:lang w:val="en-US"/>
              </w:rPr>
              <w:drawing>
                <wp:inline distT="0" distB="0" distL="0" distR="0">
                  <wp:extent cx="12700" cy="12700"/>
                  <wp:effectExtent l="0" t="0" r="0" b="0"/>
                  <wp:docPr id="1073741841" name="officeArt object" descr="page1image2835664.png"/>
                  <wp:cNvGraphicFramePr/>
                  <a:graphic xmlns:a="http://schemas.openxmlformats.org/drawingml/2006/main">
                    <a:graphicData uri="http://schemas.openxmlformats.org/drawingml/2006/picture">
                      <pic:pic xmlns:pic="http://schemas.openxmlformats.org/drawingml/2006/picture">
                        <pic:nvPicPr>
                          <pic:cNvPr id="1073741841" name="page1image2835664.png" descr="page1image2835664.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r>
    </w:tbl>
    <w:p>
      <w:pPr>
        <w:pStyle w:val="Default"/>
        <w:widowControl w:val="0"/>
        <w:spacing w:after="240"/>
        <w:ind w:left="108" w:hanging="108"/>
        <w:rPr>
          <w:rStyle w:val="None"/>
          <w:rFonts w:ascii="Times" w:cs="Times" w:hAnsi="Times" w:eastAsia="Times"/>
          <w:b w:val="1"/>
          <w:bCs w:val="1"/>
        </w:rPr>
      </w:pPr>
    </w:p>
    <w:p>
      <w:pPr>
        <w:pStyle w:val="Default"/>
        <w:spacing w:after="240" w:line="360" w:lineRule="atLeast"/>
        <w:rPr>
          <w:rStyle w:val="None"/>
          <w:rFonts w:ascii="Times" w:cs="Times" w:hAnsi="Times" w:eastAsia="Times"/>
        </w:rPr>
      </w:pPr>
    </w:p>
    <w:p>
      <w:pPr>
        <w:pStyle w:val="Default"/>
        <w:spacing w:after="240" w:line="360" w:lineRule="atLeast"/>
        <w:rPr>
          <w:rStyle w:val="None"/>
          <w:rFonts w:ascii="Times" w:cs="Times" w:hAnsi="Times" w:eastAsia="Times"/>
          <w:b w:val="1"/>
          <w:bCs w:val="1"/>
        </w:rPr>
      </w:pPr>
      <w:r>
        <w:rPr>
          <w:rStyle w:val="None"/>
          <w:rFonts w:ascii="Times" w:hAnsi="Times"/>
          <w:b w:val="1"/>
          <w:bCs w:val="1"/>
          <w:rtl w:val="0"/>
          <w:lang w:val="en-US"/>
        </w:rPr>
        <w:t xml:space="preserve">ASSESSMENT AND GRADING: </w:t>
      </w:r>
    </w:p>
    <w:p>
      <w:pPr>
        <w:pStyle w:val="Default"/>
        <w:spacing w:after="240" w:line="340" w:lineRule="atLeast"/>
        <w:rPr>
          <w:rStyle w:val="None"/>
          <w:rFonts w:ascii="Times" w:cs="Times" w:hAnsi="Times" w:eastAsia="Times"/>
        </w:rPr>
      </w:pPr>
      <w:r>
        <w:rPr>
          <w:rStyle w:val="None"/>
          <w:rFonts w:ascii="Times" w:hAnsi="Times"/>
          <w:rtl w:val="0"/>
          <w:lang w:val="en-US"/>
        </w:rPr>
        <w:t xml:space="preserve">Grading and add/drop policies are in accordance with University policies. Students need to submit assignments on or before the due date. </w:t>
      </w:r>
    </w:p>
    <w:p>
      <w:pPr>
        <w:pStyle w:val="Default"/>
        <w:spacing w:after="240" w:line="340" w:lineRule="atLeast"/>
        <w:rPr>
          <w:rStyle w:val="None"/>
          <w:rFonts w:ascii="Times" w:cs="Times" w:hAnsi="Times" w:eastAsia="Times"/>
        </w:rPr>
      </w:pPr>
      <w:r>
        <w:rPr>
          <w:rStyle w:val="None"/>
          <w:rFonts w:ascii="Times" w:hAnsi="Times"/>
          <w:rtl w:val="0"/>
          <w:lang w:val="en-US"/>
        </w:rPr>
        <w:t>Grades are assigned based on total points earned in the course. The total number of points a student earns is divided by the total number of possible points. The total possible points are 550</w:t>
      </w:r>
      <w:r>
        <w:rPr>
          <w:rStyle w:val="None"/>
          <w:rFonts w:ascii="Times" w:hAnsi="Times"/>
          <w:rtl w:val="0"/>
          <w:lang w:val="it-IT"/>
        </w:rPr>
        <w:t>. A student</w:t>
      </w:r>
      <w:r>
        <w:rPr>
          <w:rStyle w:val="None"/>
          <w:rFonts w:ascii="Times" w:hAnsi="Times" w:hint="default"/>
          <w:rtl w:val="0"/>
        </w:rPr>
        <w:t>’</w:t>
      </w:r>
      <w:r>
        <w:rPr>
          <w:rStyle w:val="None"/>
          <w:rFonts w:ascii="Times" w:hAnsi="Times"/>
          <w:rtl w:val="0"/>
          <w:lang w:val="en-US"/>
        </w:rPr>
        <w:t xml:space="preserve">s score is converted into a percentage and grade will be assigned using the scale listed below. </w:t>
      </w:r>
    </w:p>
    <w:p>
      <w:pPr>
        <w:pStyle w:val="Default"/>
        <w:spacing w:after="240" w:line="340" w:lineRule="atLeast"/>
        <w:rPr>
          <w:rStyle w:val="None"/>
          <w:rFonts w:ascii="Times" w:cs="Times" w:hAnsi="Times" w:eastAsia="Times"/>
          <w:b w:val="1"/>
          <w:bCs w:val="1"/>
        </w:rPr>
      </w:pPr>
      <w:r>
        <w:rPr>
          <w:rStyle w:val="None"/>
          <w:rFonts w:ascii="Times" w:hAnsi="Times"/>
          <w:b w:val="1"/>
          <w:bCs w:val="1"/>
          <w:rtl w:val="0"/>
        </w:rPr>
        <w:t xml:space="preserve">GRADING: </w:t>
      </w: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9"/>
        <w:gridCol w:w="4681"/>
      </w:tblGrid>
      <w:tr>
        <w:tblPrEx>
          <w:shd w:val="clear" w:color="auto" w:fill="cadfff"/>
        </w:tblPrEx>
        <w:trPr>
          <w:trHeight w:val="58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Fonts w:ascii="Times" w:cs="Times" w:hAnsi="Times" w:eastAsia="Times"/>
                <w:sz w:val="24"/>
                <w:szCs w:val="24"/>
              </w:rPr>
            </w:pPr>
            <w:r>
              <w:rPr>
                <w:rStyle w:val="None"/>
                <w:rFonts w:ascii="Times" w:cs="Times" w:hAnsi="Times" w:eastAsia="Times"/>
                <w:sz w:val="24"/>
                <w:szCs w:val="24"/>
                <w:lang w:val="en-US"/>
              </w:rPr>
              <w:drawing>
                <wp:inline distT="0" distB="0" distL="0" distR="0">
                  <wp:extent cx="12700" cy="12700"/>
                  <wp:effectExtent l="0" t="0" r="0" b="0"/>
                  <wp:docPr id="1073741842"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42"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tl w:val="0"/>
              </w:rPr>
            </w:pPr>
            <w:r>
              <w:rPr>
                <w:rStyle w:val="None"/>
                <w:rFonts w:ascii="Times" w:hAnsi="Times"/>
                <w:sz w:val="24"/>
                <w:szCs w:val="24"/>
                <w:rtl w:val="0"/>
                <w:lang w:val="en-US"/>
              </w:rPr>
              <w:t>Class Participation</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spacing w:after="240" w:line="360" w:lineRule="atLeast"/>
              <w:jc w:val="right"/>
            </w:pPr>
            <w:r>
              <w:rPr>
                <w:rStyle w:val="None"/>
                <w:rFonts w:ascii="Times" w:hAnsi="Times"/>
                <w:rtl w:val="0"/>
                <w:lang w:val="en-US"/>
              </w:rPr>
              <w:t>100</w:t>
            </w:r>
          </w:p>
        </w:tc>
      </w:tr>
      <w:tr>
        <w:tblPrEx>
          <w:shd w:val="clear" w:color="auto" w:fill="cadfff"/>
        </w:tblPrEx>
        <w:trPr>
          <w:trHeight w:val="30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lang w:val="en-US"/>
              </w:rPr>
              <w:t>Midterm Exam</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Body"/>
              <w:spacing w:after="240" w:line="360" w:lineRule="atLeast"/>
              <w:jc w:val="right"/>
            </w:pPr>
            <w:r>
              <w:rPr>
                <w:rStyle w:val="None"/>
                <w:rFonts w:ascii="Times" w:hAnsi="Times"/>
                <w:rtl w:val="0"/>
                <w:lang w:val="en-US"/>
              </w:rPr>
              <w:t>100</w:t>
            </w:r>
          </w:p>
        </w:tc>
      </w:tr>
      <w:tr>
        <w:tblPrEx>
          <w:shd w:val="clear" w:color="auto" w:fill="cadfff"/>
        </w:tblPrEx>
        <w:trPr>
          <w:trHeight w:val="30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lang w:val="en-US"/>
              </w:rPr>
              <w:t>Group Store Project</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spacing w:after="240" w:line="360" w:lineRule="atLeast"/>
              <w:jc w:val="right"/>
            </w:pPr>
            <w:r>
              <w:rPr>
                <w:rStyle w:val="None"/>
                <w:rFonts w:ascii="Times" w:hAnsi="Times"/>
                <w:rtl w:val="0"/>
                <w:lang w:val="en-US"/>
              </w:rPr>
              <w:t>150</w:t>
            </w:r>
          </w:p>
        </w:tc>
      </w:tr>
      <w:tr>
        <w:tblPrEx>
          <w:shd w:val="clear" w:color="auto" w:fill="cadfff"/>
        </w:tblPrEx>
        <w:trPr>
          <w:trHeight w:val="30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lang w:val="en-US"/>
              </w:rPr>
              <w:t xml:space="preserve">Intro. Press Release Assignment </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jc w:val="right"/>
            </w:pPr>
            <w:r>
              <w:rPr>
                <w:rStyle w:val="None"/>
                <w:rFonts w:ascii="Times" w:hAnsi="Times"/>
                <w:sz w:val="24"/>
                <w:szCs w:val="24"/>
                <w:rtl w:val="0"/>
              </w:rPr>
              <w:t>50</w:t>
            </w:r>
          </w:p>
        </w:tc>
      </w:tr>
      <w:tr>
        <w:tblPrEx>
          <w:shd w:val="clear" w:color="auto" w:fill="cadfff"/>
        </w:tblPrEx>
        <w:trPr>
          <w:trHeight w:val="56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rPr>
              <w:t>R</w:t>
            </w:r>
            <w:r>
              <w:rPr>
                <w:rStyle w:val="None"/>
                <w:rFonts w:ascii="Times" w:hAnsi="Times" w:hint="default"/>
                <w:sz w:val="24"/>
                <w:szCs w:val="24"/>
                <w:rtl w:val="0"/>
                <w:lang w:val="fr-FR"/>
              </w:rPr>
              <w:t>é</w:t>
            </w:r>
            <w:r>
              <w:rPr>
                <w:rStyle w:val="None"/>
                <w:rFonts w:ascii="Times" w:hAnsi="Times"/>
                <w:sz w:val="24"/>
                <w:szCs w:val="24"/>
                <w:rtl w:val="0"/>
                <w:lang w:val="pt-PT"/>
              </w:rPr>
              <w:t>sum</w:t>
            </w:r>
            <w:r>
              <w:rPr>
                <w:rStyle w:val="None"/>
                <w:rFonts w:ascii="Times" w:hAnsi="Times" w:hint="default"/>
                <w:sz w:val="24"/>
                <w:szCs w:val="24"/>
                <w:rtl w:val="0"/>
                <w:lang w:val="fr-FR"/>
              </w:rPr>
              <w:t>é</w:t>
            </w:r>
            <w:r>
              <w:rPr>
                <w:rStyle w:val="None"/>
                <w:rFonts w:ascii="Times" w:hAnsi="Times"/>
                <w:sz w:val="24"/>
                <w:szCs w:val="24"/>
                <w:rtl w:val="0"/>
                <w:lang w:val="en-US"/>
              </w:rPr>
              <w:t>/Cover Letter Portfolio Interviews</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jc w:val="right"/>
            </w:pPr>
            <w:r>
              <w:rPr>
                <w:rStyle w:val="None"/>
                <w:rFonts w:ascii="Times" w:hAnsi="Times"/>
                <w:sz w:val="24"/>
                <w:szCs w:val="24"/>
                <w:rtl w:val="0"/>
              </w:rPr>
              <w:t>50</w:t>
            </w:r>
          </w:p>
        </w:tc>
      </w:tr>
      <w:tr>
        <w:tblPrEx>
          <w:shd w:val="clear" w:color="auto" w:fill="cadfff"/>
        </w:tblPrEx>
        <w:trPr>
          <w:trHeight w:val="30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rPr>
              <w:t>]Midterm</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Body"/>
              <w:spacing w:after="240" w:line="360" w:lineRule="atLeast"/>
              <w:jc w:val="right"/>
            </w:pPr>
            <w:r>
              <w:rPr>
                <w:rStyle w:val="None"/>
                <w:rFonts w:ascii="Times" w:hAnsi="Times"/>
                <w:rtl w:val="0"/>
                <w:lang w:val="en-US"/>
              </w:rPr>
              <w:t>50</w:t>
            </w:r>
          </w:p>
        </w:tc>
      </w:tr>
      <w:tr>
        <w:tblPrEx>
          <w:shd w:val="clear" w:color="auto" w:fill="cadfff"/>
        </w:tblPrEx>
        <w:trPr>
          <w:trHeight w:val="30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w:hAnsi="Times"/>
                <w:sz w:val="24"/>
                <w:szCs w:val="24"/>
                <w:rtl w:val="0"/>
                <w:lang w:val="en-US"/>
              </w:rPr>
              <w:t>Final Exam</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spacing w:after="240" w:line="360" w:lineRule="atLeast"/>
              <w:jc w:val="right"/>
            </w:pPr>
            <w:r>
              <w:rPr>
                <w:rStyle w:val="None"/>
                <w:rFonts w:ascii="Times" w:hAnsi="Times"/>
                <w:rtl w:val="0"/>
                <w:lang w:val="en-US"/>
              </w:rPr>
              <w:t>100</w:t>
            </w:r>
          </w:p>
        </w:tc>
      </w:tr>
      <w:tr>
        <w:tblPrEx>
          <w:shd w:val="clear" w:color="auto" w:fill="cadfff"/>
        </w:tblPrEx>
        <w:trPr>
          <w:trHeight w:val="30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w:hAnsi="Times"/>
                <w:b w:val="1"/>
                <w:bCs w:val="1"/>
                <w:sz w:val="24"/>
                <w:szCs w:val="24"/>
                <w:rtl w:val="0"/>
                <w:lang w:val="en-US"/>
              </w:rPr>
              <w:t>TOTAL POINTS</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Body"/>
              <w:spacing w:after="240" w:line="360" w:lineRule="atLeast"/>
              <w:jc w:val="right"/>
            </w:pPr>
            <w:r>
              <w:rPr>
                <w:rStyle w:val="None"/>
                <w:rFonts w:ascii="Times" w:hAnsi="Times"/>
                <w:rtl w:val="0"/>
                <w:lang w:val="en-US"/>
              </w:rPr>
              <w:t>600</w:t>
            </w:r>
          </w:p>
        </w:tc>
      </w:tr>
    </w:tbl>
    <w:p>
      <w:pPr>
        <w:pStyle w:val="Default"/>
        <w:widowControl w:val="0"/>
        <w:spacing w:after="240"/>
        <w:ind w:left="108" w:hanging="108"/>
        <w:rPr>
          <w:rStyle w:val="None"/>
          <w:rFonts w:ascii="Times" w:cs="Times" w:hAnsi="Times" w:eastAsia="Times"/>
          <w:b w:val="1"/>
          <w:bCs w:val="1"/>
        </w:rPr>
      </w:pPr>
    </w:p>
    <w:p>
      <w:pPr>
        <w:pStyle w:val="Default"/>
        <w:spacing w:after="240" w:line="360" w:lineRule="atLeast"/>
        <w:rPr>
          <w:rStyle w:val="None"/>
          <w:rFonts w:ascii="Times" w:cs="Times" w:hAnsi="Times" w:eastAsia="Times"/>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160"/>
        <w:gridCol w:w="5200"/>
      </w:tblGrid>
      <w:tr>
        <w:tblPrEx>
          <w:shd w:val="clear" w:color="auto" w:fill="cadfff"/>
        </w:tblPrEx>
        <w:trPr>
          <w:trHeight w:val="300" w:hRule="atLeast"/>
        </w:trPr>
        <w:tc>
          <w:tcPr>
            <w:tcW w:type="dxa" w:w="4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lang w:val="da-DK"/>
              </w:rPr>
              <w:t>GRADE</w:t>
            </w:r>
          </w:p>
        </w:tc>
        <w:tc>
          <w:tcPr>
            <w:tcW w:type="dxa" w:w="51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lang w:val="de-DE"/>
              </w:rPr>
              <w:t>PERCENTAGE</w:t>
            </w:r>
          </w:p>
        </w:tc>
      </w:tr>
      <w:tr>
        <w:tblPrEx>
          <w:shd w:val="clear" w:color="auto" w:fill="cadfff"/>
        </w:tblPrEx>
        <w:trPr>
          <w:trHeight w:val="300" w:hRule="atLeast"/>
        </w:trPr>
        <w:tc>
          <w:tcPr>
            <w:tcW w:type="dxa" w:w="4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A</w:t>
            </w:r>
          </w:p>
        </w:tc>
        <w:tc>
          <w:tcPr>
            <w:tcW w:type="dxa" w:w="51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90- 100%</w:t>
            </w:r>
          </w:p>
        </w:tc>
      </w:tr>
      <w:tr>
        <w:tblPrEx>
          <w:shd w:val="clear" w:color="auto" w:fill="cadfff"/>
        </w:tblPrEx>
        <w:trPr>
          <w:trHeight w:val="300" w:hRule="atLeast"/>
        </w:trPr>
        <w:tc>
          <w:tcPr>
            <w:tcW w:type="dxa" w:w="4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B+</w:t>
            </w:r>
          </w:p>
        </w:tc>
        <w:tc>
          <w:tcPr>
            <w:tcW w:type="dxa" w:w="51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 xml:space="preserve">85 </w:t>
            </w:r>
            <w:r>
              <w:rPr>
                <w:rStyle w:val="None"/>
                <w:rFonts w:ascii="Times" w:hAnsi="Times" w:hint="default"/>
                <w:sz w:val="24"/>
                <w:szCs w:val="24"/>
                <w:rtl w:val="0"/>
              </w:rPr>
              <w:t xml:space="preserve">– </w:t>
            </w:r>
            <w:r>
              <w:rPr>
                <w:rStyle w:val="None"/>
                <w:rFonts w:ascii="Times" w:hAnsi="Times"/>
                <w:sz w:val="24"/>
                <w:szCs w:val="24"/>
                <w:rtl w:val="0"/>
              </w:rPr>
              <w:t>89.9%</w:t>
            </w:r>
          </w:p>
        </w:tc>
      </w:tr>
      <w:tr>
        <w:tblPrEx>
          <w:shd w:val="clear" w:color="auto" w:fill="cadfff"/>
        </w:tblPrEx>
        <w:trPr>
          <w:trHeight w:val="300" w:hRule="atLeast"/>
        </w:trPr>
        <w:tc>
          <w:tcPr>
            <w:tcW w:type="dxa" w:w="4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B</w:t>
            </w:r>
          </w:p>
        </w:tc>
        <w:tc>
          <w:tcPr>
            <w:tcW w:type="dxa" w:w="51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 xml:space="preserve">80 </w:t>
            </w:r>
            <w:r>
              <w:rPr>
                <w:rStyle w:val="None"/>
                <w:rFonts w:ascii="Times" w:hAnsi="Times" w:hint="default"/>
                <w:sz w:val="24"/>
                <w:szCs w:val="24"/>
                <w:rtl w:val="0"/>
              </w:rPr>
              <w:t xml:space="preserve">– </w:t>
            </w:r>
            <w:r>
              <w:rPr>
                <w:rStyle w:val="None"/>
                <w:rFonts w:ascii="Times" w:hAnsi="Times"/>
                <w:sz w:val="24"/>
                <w:szCs w:val="24"/>
                <w:rtl w:val="0"/>
              </w:rPr>
              <w:t xml:space="preserve">84.9% </w:t>
            </w:r>
          </w:p>
        </w:tc>
      </w:tr>
      <w:tr>
        <w:tblPrEx>
          <w:shd w:val="clear" w:color="auto" w:fill="cadfff"/>
        </w:tblPrEx>
        <w:trPr>
          <w:trHeight w:val="300" w:hRule="atLeast"/>
        </w:trPr>
        <w:tc>
          <w:tcPr>
            <w:tcW w:type="dxa" w:w="4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C+</w:t>
            </w:r>
          </w:p>
        </w:tc>
        <w:tc>
          <w:tcPr>
            <w:tcW w:type="dxa" w:w="51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 xml:space="preserve">75 </w:t>
            </w:r>
            <w:r>
              <w:rPr>
                <w:rStyle w:val="None"/>
                <w:rFonts w:ascii="Times" w:hAnsi="Times" w:hint="default"/>
                <w:sz w:val="24"/>
                <w:szCs w:val="24"/>
                <w:rtl w:val="0"/>
              </w:rPr>
              <w:t xml:space="preserve">– </w:t>
            </w:r>
            <w:r>
              <w:rPr>
                <w:rStyle w:val="None"/>
                <w:rFonts w:ascii="Times" w:hAnsi="Times"/>
                <w:sz w:val="24"/>
                <w:szCs w:val="24"/>
                <w:rtl w:val="0"/>
              </w:rPr>
              <w:t>79.9%</w:t>
            </w:r>
          </w:p>
        </w:tc>
      </w:tr>
      <w:tr>
        <w:tblPrEx>
          <w:shd w:val="clear" w:color="auto" w:fill="cadfff"/>
        </w:tblPrEx>
        <w:trPr>
          <w:trHeight w:val="300" w:hRule="atLeast"/>
        </w:trPr>
        <w:tc>
          <w:tcPr>
            <w:tcW w:type="dxa" w:w="4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C</w:t>
            </w:r>
          </w:p>
        </w:tc>
        <w:tc>
          <w:tcPr>
            <w:tcW w:type="dxa" w:w="51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 xml:space="preserve">70 </w:t>
            </w:r>
            <w:r>
              <w:rPr>
                <w:rStyle w:val="None"/>
                <w:rFonts w:ascii="Times" w:hAnsi="Times" w:hint="default"/>
                <w:sz w:val="24"/>
                <w:szCs w:val="24"/>
                <w:rtl w:val="0"/>
              </w:rPr>
              <w:t xml:space="preserve">– </w:t>
            </w:r>
            <w:r>
              <w:rPr>
                <w:rStyle w:val="None"/>
                <w:rFonts w:ascii="Times" w:hAnsi="Times"/>
                <w:sz w:val="24"/>
                <w:szCs w:val="24"/>
                <w:rtl w:val="0"/>
              </w:rPr>
              <w:t>74.9%</w:t>
            </w:r>
          </w:p>
        </w:tc>
      </w:tr>
      <w:tr>
        <w:tblPrEx>
          <w:shd w:val="clear" w:color="auto" w:fill="cadfff"/>
        </w:tblPrEx>
        <w:trPr>
          <w:trHeight w:val="300" w:hRule="atLeast"/>
        </w:trPr>
        <w:tc>
          <w:tcPr>
            <w:tcW w:type="dxa" w:w="4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D</w:t>
            </w:r>
          </w:p>
        </w:tc>
        <w:tc>
          <w:tcPr>
            <w:tcW w:type="dxa" w:w="51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60 - 69.9%</w:t>
            </w:r>
          </w:p>
        </w:tc>
      </w:tr>
      <w:tr>
        <w:tblPrEx>
          <w:shd w:val="clear" w:color="auto" w:fill="cadfff"/>
        </w:tblPrEx>
        <w:trPr>
          <w:trHeight w:val="1160" w:hRule="atLeast"/>
        </w:trPr>
        <w:tc>
          <w:tcPr>
            <w:tcW w:type="dxa" w:w="4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40" w:lineRule="atLeast"/>
            </w:pPr>
            <w:r>
              <w:rPr>
                <w:rStyle w:val="None"/>
                <w:rFonts w:ascii="Times" w:hAnsi="Times"/>
                <w:sz w:val="24"/>
                <w:szCs w:val="24"/>
                <w:rtl w:val="0"/>
              </w:rPr>
              <w:t>F</w:t>
            </w:r>
          </w:p>
        </w:tc>
        <w:tc>
          <w:tcPr>
            <w:tcW w:type="dxa" w:w="51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line="280" w:lineRule="atLeast"/>
              <w:rPr>
                <w:rStyle w:val="None"/>
                <w:rFonts w:ascii="Times" w:cs="Times" w:hAnsi="Times" w:eastAsia="Times"/>
                <w:sz w:val="24"/>
                <w:szCs w:val="24"/>
              </w:rPr>
            </w:pPr>
            <w:r>
              <w:rPr>
                <w:rStyle w:val="None"/>
                <w:rFonts w:ascii="Times" w:cs="Times" w:hAnsi="Times" w:eastAsia="Times"/>
                <w:sz w:val="24"/>
                <w:szCs w:val="24"/>
                <w:lang w:val="en-US"/>
              </w:rPr>
              <w:drawing>
                <wp:inline distT="0" distB="0" distL="0" distR="0">
                  <wp:extent cx="12700" cy="12700"/>
                  <wp:effectExtent l="0" t="0" r="0" b="0"/>
                  <wp:docPr id="1073741843"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43"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None"/>
                <w:rFonts w:ascii="Times" w:hAnsi="Times"/>
                <w:sz w:val="24"/>
                <w:szCs w:val="24"/>
                <w:rtl w:val="0"/>
              </w:rPr>
              <w:t xml:space="preserve"> </w:t>
            </w:r>
          </w:p>
          <w:p>
            <w:pPr>
              <w:pStyle w:val="Table Style 2"/>
              <w:bidi w:val="0"/>
              <w:spacing w:after="240" w:line="340" w:lineRule="atLeast"/>
              <w:ind w:left="0" w:right="0" w:firstLine="0"/>
              <w:jc w:val="left"/>
              <w:rPr>
                <w:rStyle w:val="None"/>
                <w:rFonts w:ascii="Times" w:cs="Times" w:hAnsi="Times" w:eastAsia="Times"/>
                <w:sz w:val="24"/>
                <w:szCs w:val="24"/>
                <w:rtl w:val="0"/>
              </w:rPr>
            </w:pPr>
            <w:r>
              <w:rPr>
                <w:rStyle w:val="None"/>
                <w:rFonts w:ascii="Times" w:hAnsi="Times"/>
                <w:sz w:val="24"/>
                <w:szCs w:val="24"/>
                <w:rtl w:val="0"/>
              </w:rPr>
              <w:t xml:space="preserve">0 </w:t>
            </w:r>
            <w:r>
              <w:rPr>
                <w:rStyle w:val="None"/>
                <w:rFonts w:ascii="Times" w:hAnsi="Times" w:hint="default"/>
                <w:sz w:val="24"/>
                <w:szCs w:val="24"/>
                <w:rtl w:val="0"/>
              </w:rPr>
              <w:t xml:space="preserve">– </w:t>
            </w:r>
            <w:r>
              <w:rPr>
                <w:rStyle w:val="None"/>
                <w:rFonts w:ascii="Times" w:hAnsi="Times"/>
                <w:sz w:val="24"/>
                <w:szCs w:val="24"/>
                <w:rtl w:val="0"/>
              </w:rPr>
              <w:t xml:space="preserve">59.9% </w:t>
            </w:r>
          </w:p>
          <w:p>
            <w:pPr>
              <w:pStyle w:val="Table Style 2"/>
              <w:bidi w:val="0"/>
              <w:spacing w:line="280" w:lineRule="atLeast"/>
              <w:ind w:left="0" w:right="0" w:firstLine="0"/>
              <w:jc w:val="left"/>
              <w:rPr>
                <w:rtl w:val="0"/>
              </w:rPr>
            </w:pPr>
            <w:r>
              <w:rPr>
                <w:rStyle w:val="None"/>
                <w:rFonts w:ascii="Times" w:cs="Times" w:hAnsi="Times" w:eastAsia="Times"/>
                <w:sz w:val="24"/>
                <w:szCs w:val="24"/>
                <w:lang w:val="en-US"/>
              </w:rPr>
              <w:drawing>
                <wp:inline distT="0" distB="0" distL="0" distR="0">
                  <wp:extent cx="12700" cy="12700"/>
                  <wp:effectExtent l="0" t="0" r="0" b="0"/>
                  <wp:docPr id="1073741844"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44"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None"/>
                <w:rFonts w:ascii="Times" w:hAnsi="Times"/>
                <w:sz w:val="24"/>
                <w:szCs w:val="24"/>
                <w:rtl w:val="0"/>
              </w:rPr>
              <w:t xml:space="preserve"> </w:t>
            </w:r>
            <w:r>
              <w:rPr>
                <w:rStyle w:val="None"/>
                <w:rFonts w:ascii="Times" w:cs="Times" w:hAnsi="Times" w:eastAsia="Times"/>
                <w:sz w:val="24"/>
                <w:szCs w:val="24"/>
                <w:lang w:val="en-US"/>
              </w:rPr>
              <w:drawing>
                <wp:inline distT="0" distB="0" distL="0" distR="0">
                  <wp:extent cx="12700" cy="12700"/>
                  <wp:effectExtent l="0" t="0" r="0" b="0"/>
                  <wp:docPr id="1073741845" name="officeArt object" descr="page1image2835664.png"/>
                  <wp:cNvGraphicFramePr/>
                  <a:graphic xmlns:a="http://schemas.openxmlformats.org/drawingml/2006/main">
                    <a:graphicData uri="http://schemas.openxmlformats.org/drawingml/2006/picture">
                      <pic:pic xmlns:pic="http://schemas.openxmlformats.org/drawingml/2006/picture">
                        <pic:nvPicPr>
                          <pic:cNvPr id="1073741845" name="page1image2835664.png" descr="page1image2835664.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r>
    </w:tbl>
    <w:p>
      <w:pPr>
        <w:pStyle w:val="Default"/>
        <w:widowControl w:val="0"/>
        <w:spacing w:after="240"/>
        <w:ind w:left="108" w:hanging="108"/>
        <w:rPr>
          <w:rStyle w:val="None"/>
          <w:rFonts w:ascii="Times" w:cs="Times" w:hAnsi="Times" w:eastAsia="Times"/>
        </w:rPr>
      </w:pPr>
    </w:p>
    <w:p>
      <w:pPr>
        <w:pStyle w:val="Default"/>
        <w:spacing w:after="240" w:line="360" w:lineRule="atLeast"/>
        <w:rPr>
          <w:rStyle w:val="None"/>
          <w:rFonts w:ascii="Times" w:cs="Times" w:hAnsi="Times" w:eastAsia="Times"/>
        </w:rPr>
      </w:pPr>
    </w:p>
    <w:p>
      <w:pPr>
        <w:pStyle w:val="Default"/>
        <w:spacing w:after="240" w:line="360" w:lineRule="atLeast"/>
        <w:rPr>
          <w:rStyle w:val="None"/>
          <w:rFonts w:ascii="Times" w:cs="Times" w:hAnsi="Times" w:eastAsia="Times"/>
          <w:b w:val="1"/>
          <w:bCs w:val="1"/>
        </w:rPr>
      </w:pPr>
      <w:r>
        <w:rPr>
          <w:rStyle w:val="None"/>
          <w:rFonts w:ascii="Times" w:hAnsi="Times"/>
          <w:b w:val="1"/>
          <w:bCs w:val="1"/>
          <w:rtl w:val="0"/>
        </w:rPr>
        <w:t>RECOMMENDED T</w:t>
      </w:r>
      <w:r>
        <w:rPr>
          <w:rStyle w:val="None"/>
          <w:rFonts w:ascii="Times" w:hAnsi="Times"/>
          <w:b w:val="1"/>
          <w:bCs w:val="1"/>
          <w:rtl w:val="0"/>
          <w:lang w:val="en-US"/>
        </w:rPr>
        <w:t>E</w:t>
      </w:r>
      <w:r>
        <w:rPr>
          <w:rStyle w:val="None"/>
          <w:rFonts w:ascii="Times" w:hAnsi="Times"/>
          <w:b w:val="1"/>
          <w:bCs w:val="1"/>
          <w:rtl w:val="0"/>
        </w:rPr>
        <w:t xml:space="preserve">XTBOOK: </w:t>
      </w:r>
    </w:p>
    <w:p>
      <w:pPr>
        <w:pStyle w:val="Default"/>
        <w:spacing w:after="240" w:line="360" w:lineRule="atLeast"/>
        <w:rPr>
          <w:rStyle w:val="None"/>
          <w:rFonts w:ascii="Times" w:cs="Times" w:hAnsi="Times" w:eastAsia="Times"/>
        </w:rPr>
      </w:pPr>
      <w:r>
        <w:rPr>
          <w:rStyle w:val="None"/>
          <w:rFonts w:ascii="Times" w:hAnsi="Times"/>
          <w:rtl w:val="0"/>
          <w:lang w:val="en-US"/>
        </w:rPr>
        <w:t>Diamond, Jay. Contemporary Visual Merchandising and Environmental Design. 5</w:t>
      </w:r>
      <w:r>
        <w:rPr>
          <w:rStyle w:val="None"/>
          <w:rFonts w:ascii="Times" w:hAnsi="Times"/>
          <w:position w:val="20"/>
          <w:rtl w:val="0"/>
          <w:lang w:val="en-US"/>
        </w:rPr>
        <w:t xml:space="preserve">th </w:t>
      </w:r>
      <w:r>
        <w:rPr>
          <w:rStyle w:val="None"/>
          <w:rFonts w:ascii="Times" w:hAnsi="Times"/>
          <w:rtl w:val="0"/>
          <w:lang w:val="en-US"/>
        </w:rPr>
        <w:t xml:space="preserve">ed. Upper Saddle River, NJ: Pearson Prentice-Hall, 2010. This text is available in hard copy and as an e-text. </w:t>
      </w:r>
    </w:p>
    <w:p>
      <w:pPr>
        <w:pStyle w:val="Default"/>
        <w:spacing w:after="240" w:line="360" w:lineRule="atLeast"/>
        <w:rPr>
          <w:rStyle w:val="None"/>
          <w:rFonts w:ascii="Times" w:cs="Times" w:hAnsi="Times" w:eastAsia="Times"/>
        </w:rPr>
      </w:pPr>
      <w:r>
        <w:rPr>
          <w:rStyle w:val="None"/>
          <w:rFonts w:ascii="Times" w:hAnsi="Times"/>
          <w:b w:val="1"/>
          <w:bCs w:val="1"/>
          <w:rtl w:val="0"/>
          <w:lang w:val="en-US"/>
        </w:rPr>
        <w:t>COURSE POLICIES AND PROCEDURES:</w:t>
      </w:r>
      <w:r>
        <w:rPr>
          <w:rStyle w:val="None"/>
          <w:rFonts w:ascii="Arial Unicode MS" w:cs="Arial Unicode MS" w:hAnsi="Arial Unicode MS" w:eastAsia="Arial Unicode MS"/>
        </w:rPr>
        <w:br w:type="textWrapping"/>
      </w:r>
      <w:r>
        <w:rPr>
          <w:rStyle w:val="None"/>
          <w:rFonts w:ascii="Times" w:hAnsi="Times"/>
          <w:rtl w:val="0"/>
          <w:lang w:val="en-US"/>
        </w:rPr>
        <w:t xml:space="preserve">This is a writing intensive course. At least 65% of your assignments and exams will be written. All assignments and exams will be graded for grammar, spelling, and other components of good writing technique, as well as content. All written assignments must be computer generated. </w:t>
      </w:r>
    </w:p>
    <w:p>
      <w:pPr>
        <w:pStyle w:val="Default"/>
        <w:spacing w:after="240" w:line="340" w:lineRule="atLeast"/>
        <w:rPr>
          <w:rStyle w:val="None"/>
          <w:rFonts w:ascii="Times" w:cs="Times" w:hAnsi="Times" w:eastAsia="Times"/>
          <w:b w:val="1"/>
          <w:bCs w:val="1"/>
        </w:rPr>
      </w:pPr>
      <w:r>
        <w:rPr>
          <w:rStyle w:val="None"/>
          <w:rFonts w:ascii="Times" w:hAnsi="Times"/>
          <w:b w:val="1"/>
          <w:bCs w:val="1"/>
          <w:rtl w:val="0"/>
          <w:lang w:val="en-US"/>
        </w:rPr>
        <w:t xml:space="preserve">Guidelines for Written Assignments: </w:t>
      </w:r>
    </w:p>
    <w:p>
      <w:pPr>
        <w:pStyle w:val="Default"/>
        <w:spacing w:after="240" w:line="340" w:lineRule="atLeast"/>
        <w:rPr>
          <w:rStyle w:val="None"/>
          <w:rFonts w:ascii="Times" w:cs="Times" w:hAnsi="Times" w:eastAsia="Times"/>
        </w:rPr>
      </w:pPr>
      <w:r>
        <w:rPr>
          <w:rStyle w:val="None"/>
          <w:rFonts w:ascii="Times" w:hAnsi="Times"/>
          <w:rtl w:val="0"/>
          <w:lang w:val="en-US"/>
        </w:rPr>
        <w:t xml:space="preserve">All papers MUST be typed. A page is the equivalent of a 1.5 line-spaced 8.5 x 11-inch paper with one- inch margins using 12- point type. Follow the page length guidelines for each assignment and number each page. All work MUST contain the student name(s) and email address(es), the course name and number, the date the assignment is submitted, and the name of the assignment. </w:t>
      </w:r>
    </w:p>
    <w:p>
      <w:pPr>
        <w:pStyle w:val="Default"/>
        <w:spacing w:after="240" w:line="340" w:lineRule="atLeast"/>
        <w:rPr>
          <w:rStyle w:val="None"/>
          <w:rFonts w:ascii="Times" w:cs="Times" w:hAnsi="Times" w:eastAsia="Times"/>
        </w:rPr>
      </w:pPr>
      <w:r>
        <w:rPr>
          <w:rStyle w:val="None"/>
          <w:rFonts w:ascii="Times" w:hAnsi="Times"/>
          <w:rtl w:val="0"/>
          <w:lang w:val="en-US"/>
        </w:rPr>
        <w:t xml:space="preserve">Effective writing helps clarify ideas and communicate those ideas to others. Be organized, clear, and succinct. Grammar, punctuation, style, and spelling count. Write in college-level American English that is appropriate to the business community. </w:t>
      </w:r>
    </w:p>
    <w:p>
      <w:pPr>
        <w:pStyle w:val="Default"/>
        <w:spacing w:after="240" w:line="340" w:lineRule="atLeast"/>
        <w:rPr>
          <w:rStyle w:val="None"/>
          <w:rFonts w:ascii="Times" w:cs="Times" w:hAnsi="Times" w:eastAsia="Times"/>
        </w:rPr>
      </w:pPr>
      <w:r>
        <w:rPr>
          <w:rStyle w:val="None"/>
          <w:rFonts w:ascii="Times" w:hAnsi="Times"/>
          <w:rtl w:val="0"/>
          <w:lang w:val="en-US"/>
        </w:rPr>
        <w:t xml:space="preserve">Papers will be graded on the following criteria: </w:t>
      </w:r>
    </w:p>
    <w:p>
      <w:pPr>
        <w:pStyle w:val="Default"/>
        <w:numPr>
          <w:ilvl w:val="0"/>
          <w:numId w:val="2"/>
        </w:numPr>
        <w:bidi w:val="0"/>
        <w:spacing w:after="240" w:line="300" w:lineRule="atLeast"/>
        <w:ind w:right="0"/>
        <w:jc w:val="left"/>
        <w:rPr>
          <w:rFonts w:ascii="Times" w:cs="Times" w:hAnsi="Times" w:eastAsia="Times"/>
          <w:rtl w:val="0"/>
        </w:rPr>
      </w:pPr>
      <w:r>
        <w:rPr>
          <w:rStyle w:val="None"/>
          <w:rFonts w:ascii="Symbol" w:cs="Symbol" w:hAnsi="Symbol" w:eastAsia="Symbol"/>
        </w:rPr>
        <w:tab/>
      </w:r>
      <w:r>
        <w:rPr>
          <w:rStyle w:val="None"/>
          <w:rFonts w:ascii="Times" w:hAnsi="Times"/>
          <w:rtl w:val="0"/>
          <w:lang w:val="en-US"/>
        </w:rPr>
        <w:t xml:space="preserve">Clear and thorough application of direct and database marketing concepts and principles </w:t>
      </w:r>
      <w:r>
        <w:rPr>
          <w:rStyle w:val="None"/>
          <w:rFonts w:ascii="Arial Unicode MS" w:cs="Arial Unicode MS" w:hAnsi="Arial Unicode MS" w:eastAsia="Arial Unicode MS"/>
        </w:rPr>
        <w:br w:type="textWrapping"/>
      </w:r>
      <w:r>
        <w:rPr>
          <w:rStyle w:val="None"/>
          <w:rFonts w:ascii="Times" w:hAnsi="Times"/>
          <w:rtl w:val="0"/>
          <w:lang w:val="en-US"/>
        </w:rPr>
        <w:t xml:space="preserve">(including material covered in the assigned reading, lectures, and discussions). </w:t>
      </w:r>
      <w:r>
        <w:rPr>
          <w:rStyle w:val="None"/>
          <w:rFonts w:ascii="Arial Unicode MS" w:cs="Arial Unicode MS" w:hAnsi="Arial Unicode MS" w:eastAsia="Arial Unicode MS"/>
        </w:rPr>
        <w:br w:type="textWrapping"/>
      </w:r>
    </w:p>
    <w:p>
      <w:pPr>
        <w:pStyle w:val="Default"/>
        <w:numPr>
          <w:ilvl w:val="0"/>
          <w:numId w:val="2"/>
        </w:numPr>
        <w:bidi w:val="0"/>
        <w:spacing w:after="240" w:line="300" w:lineRule="atLeast"/>
        <w:ind w:right="0"/>
        <w:jc w:val="left"/>
        <w:rPr>
          <w:rFonts w:ascii="Times" w:cs="Times" w:hAnsi="Times" w:eastAsia="Times"/>
          <w:rtl w:val="0"/>
        </w:rPr>
      </w:pPr>
      <w:r>
        <w:rPr>
          <w:rStyle w:val="None"/>
          <w:rFonts w:ascii="Symbol" w:cs="Symbol" w:hAnsi="Symbol" w:eastAsia="Symbol"/>
        </w:rPr>
        <w:tab/>
      </w:r>
      <w:r>
        <w:rPr>
          <w:rStyle w:val="None"/>
          <w:rFonts w:ascii="Times" w:hAnsi="Times"/>
          <w:rtl w:val="0"/>
          <w:lang w:val="en-US"/>
        </w:rPr>
        <w:t xml:space="preserve">Demonstration of original, logical, strategic thinking including a complete analysis of facts, </w:t>
      </w:r>
      <w:r>
        <w:rPr>
          <w:rStyle w:val="None"/>
          <w:rFonts w:ascii="Arial Unicode MS" w:cs="Arial Unicode MS" w:hAnsi="Arial Unicode MS" w:eastAsia="Arial Unicode MS"/>
        </w:rPr>
        <w:br w:type="textWrapping"/>
      </w:r>
      <w:r>
        <w:rPr>
          <w:rStyle w:val="None"/>
          <w:rFonts w:ascii="Times" w:hAnsi="Times"/>
          <w:rtl w:val="0"/>
          <w:lang w:val="en-US"/>
        </w:rPr>
        <w:t xml:space="preserve">logical synthesis, and persuasive conclusion/recommendation. Specific examples should support </w:t>
      </w:r>
      <w:r>
        <w:rPr>
          <w:rStyle w:val="None"/>
          <w:rFonts w:ascii="Arial Unicode MS" w:cs="Arial Unicode MS" w:hAnsi="Arial Unicode MS" w:eastAsia="Arial Unicode MS"/>
        </w:rPr>
        <w:br w:type="textWrapping"/>
      </w:r>
      <w:r>
        <w:rPr>
          <w:rStyle w:val="None"/>
          <w:rFonts w:ascii="Times" w:hAnsi="Times"/>
          <w:rtl w:val="0"/>
          <w:lang w:val="en-US"/>
        </w:rPr>
        <w:t xml:space="preserve">the analysis. Address the specific requirements of the assignment. </w:t>
      </w:r>
    </w:p>
    <w:p>
      <w:pPr>
        <w:pStyle w:val="Default"/>
        <w:numPr>
          <w:ilvl w:val="0"/>
          <w:numId w:val="2"/>
        </w:numPr>
        <w:bidi w:val="0"/>
        <w:spacing w:after="240" w:line="300" w:lineRule="atLeast"/>
        <w:ind w:right="0"/>
        <w:jc w:val="left"/>
        <w:rPr>
          <w:rFonts w:ascii="Times" w:cs="Times" w:hAnsi="Times" w:eastAsia="Times"/>
          <w:rtl w:val="0"/>
        </w:rPr>
      </w:pPr>
      <w:r>
        <w:rPr>
          <w:rStyle w:val="None"/>
          <w:rFonts w:ascii="Symbol" w:cs="Symbol" w:hAnsi="Symbol" w:eastAsia="Symbol"/>
        </w:rPr>
        <w:tab/>
      </w:r>
      <w:r>
        <w:rPr>
          <w:rStyle w:val="None"/>
          <w:rFonts w:ascii="Times" w:hAnsi="Times"/>
          <w:rtl w:val="0"/>
          <w:lang w:val="en-US"/>
        </w:rPr>
        <w:t xml:space="preserve">Quality of research (depth, breadth, appropriateness) and proper acknowledgement of </w:t>
      </w:r>
      <w:r>
        <w:rPr>
          <w:rStyle w:val="None"/>
          <w:rFonts w:ascii="Arial Unicode MS" w:cs="Arial Unicode MS" w:hAnsi="Arial Unicode MS" w:eastAsia="Arial Unicode MS"/>
        </w:rPr>
        <w:br w:type="textWrapping"/>
      </w:r>
      <w:r>
        <w:rPr>
          <w:rStyle w:val="None"/>
          <w:rFonts w:ascii="Times" w:hAnsi="Times"/>
          <w:rtl w:val="0"/>
          <w:lang w:val="en-US"/>
        </w:rPr>
        <w:t xml:space="preserve">references, including complete citations using APA style in-text notes, when appropriate. </w:t>
      </w:r>
    </w:p>
    <w:p>
      <w:pPr>
        <w:pStyle w:val="Default"/>
        <w:numPr>
          <w:ilvl w:val="0"/>
          <w:numId w:val="2"/>
        </w:numPr>
        <w:bidi w:val="0"/>
        <w:spacing w:after="240" w:line="300" w:lineRule="atLeast"/>
        <w:ind w:right="0"/>
        <w:jc w:val="left"/>
        <w:rPr>
          <w:rFonts w:ascii="Times" w:cs="Times" w:hAnsi="Times" w:eastAsia="Times"/>
          <w:rtl w:val="0"/>
        </w:rPr>
      </w:pPr>
      <w:r>
        <w:rPr>
          <w:rStyle w:val="None"/>
          <w:rFonts w:ascii="Symbol" w:cs="Symbol" w:hAnsi="Symbol" w:eastAsia="Symbol"/>
        </w:rPr>
        <w:tab/>
      </w:r>
      <w:r>
        <w:rPr>
          <w:rStyle w:val="None"/>
          <w:rFonts w:ascii="Times" w:hAnsi="Times"/>
          <w:rtl w:val="0"/>
          <w:lang w:val="en-US"/>
        </w:rPr>
        <w:t xml:space="preserve">Appropriate language and tone, accurate spelling, correct grammar, appropriate punctuation, </w:t>
      </w:r>
      <w:r>
        <w:rPr>
          <w:rStyle w:val="None"/>
          <w:rFonts w:ascii="Arial Unicode MS" w:cs="Arial Unicode MS" w:hAnsi="Arial Unicode MS" w:eastAsia="Arial Unicode MS"/>
        </w:rPr>
        <w:br w:type="textWrapping"/>
      </w:r>
      <w:r>
        <w:rPr>
          <w:rStyle w:val="None"/>
          <w:rFonts w:ascii="Times" w:hAnsi="Times"/>
          <w:rtl w:val="0"/>
          <w:lang w:val="en-US"/>
        </w:rPr>
        <w:t xml:space="preserve">and logical organization. You will not receive an A if your writing is awkward, contains grammatical or punctuation errors, or is disorganized. </w:t>
      </w:r>
      <w:r>
        <w:rPr>
          <w:rStyle w:val="None"/>
          <w:rFonts w:ascii="Arial Unicode MS" w:cs="Arial Unicode MS" w:hAnsi="Arial Unicode MS" w:eastAsia="Arial Unicode MS"/>
        </w:rPr>
        <w:br w:type="textWrapping"/>
      </w:r>
      <w:r>
        <w:rPr>
          <w:rStyle w:val="None"/>
          <w:rFonts w:ascii="Times" w:hAnsi="Times"/>
          <w:rtl w:val="0"/>
          <w:lang w:val="en-US"/>
        </w:rPr>
        <w:t xml:space="preserve">Written work must be word processed/typed on standard size 8 1/2" by 11" paper in black ink in Times New Roman font. All names must be typed on assignments to be accepted. Please plan accordingly for all your assignment due dates. </w:t>
      </w:r>
      <w:r>
        <w:rPr>
          <w:rStyle w:val="None"/>
          <w:rFonts w:ascii="Arial Unicode MS" w:cs="Arial Unicode MS" w:hAnsi="Arial Unicode MS" w:eastAsia="Arial Unicode MS"/>
        </w:rPr>
        <w:br w:type="textWrapping"/>
      </w:r>
    </w:p>
    <w:p>
      <w:pPr>
        <w:pStyle w:val="Default"/>
        <w:spacing w:after="240" w:line="340" w:lineRule="atLeast"/>
        <w:rPr>
          <w:rStyle w:val="None"/>
          <w:rFonts w:ascii="Times" w:cs="Times" w:hAnsi="Times" w:eastAsia="Times"/>
        </w:rPr>
      </w:pPr>
      <w:r>
        <w:rPr>
          <w:rStyle w:val="None"/>
          <w:rFonts w:ascii="Times" w:hAnsi="Times"/>
          <w:b w:val="1"/>
          <w:bCs w:val="1"/>
          <w:rtl w:val="0"/>
          <w:lang w:val="en-US"/>
        </w:rPr>
        <w:t>PARTICIPATION</w:t>
      </w:r>
      <w:r>
        <w:rPr>
          <w:rStyle w:val="None"/>
          <w:rFonts w:ascii="Times" w:hAnsi="Times"/>
          <w:rtl w:val="0"/>
        </w:rPr>
        <w:t>:</w:t>
      </w:r>
      <w:r>
        <w:rPr>
          <w:rStyle w:val="None"/>
          <w:rFonts w:ascii="Arial Unicode MS" w:cs="Arial Unicode MS" w:hAnsi="Arial Unicode MS" w:eastAsia="Arial Unicode MS"/>
        </w:rPr>
        <w:br w:type="textWrapping"/>
      </w:r>
      <w:r>
        <w:rPr>
          <w:rStyle w:val="None"/>
          <w:rFonts w:ascii="Times" w:hAnsi="Times"/>
          <w:rtl w:val="0"/>
          <w:lang w:val="en-US"/>
        </w:rPr>
        <w:t xml:space="preserve">Your success in this class depends on your willingness to put effort into your work. You are expected to participate in all large and small group activities, exercises and discussions. Participation will help you understand the subject matter and will be considered when determining your final grade. </w:t>
      </w:r>
      <w:r>
        <w:rPr>
          <w:rStyle w:val="None"/>
          <w:rFonts w:ascii="Times" w:hAnsi="Times"/>
          <w:b w:val="1"/>
          <w:bCs w:val="1"/>
          <w:rtl w:val="0"/>
          <w:lang w:val="en-US"/>
        </w:rPr>
        <w:t>Participation is 10% of your final grade</w:t>
      </w:r>
      <w:r>
        <w:rPr>
          <w:rStyle w:val="None"/>
          <w:rFonts w:ascii="Times" w:hAnsi="Times"/>
          <w:rtl w:val="0"/>
          <w:lang w:val="en-US"/>
        </w:rPr>
        <w:t xml:space="preserve">. Coming to class is NOT participation. </w:t>
      </w:r>
    </w:p>
    <w:p>
      <w:pPr>
        <w:pStyle w:val="Default"/>
        <w:spacing w:after="240" w:line="340" w:lineRule="atLeast"/>
        <w:rPr>
          <w:rStyle w:val="None"/>
          <w:rFonts w:ascii="Times" w:cs="Times" w:hAnsi="Times" w:eastAsia="Times"/>
        </w:rPr>
      </w:pPr>
      <w:r>
        <w:rPr>
          <w:rStyle w:val="None"/>
          <w:rFonts w:ascii="Times" w:hAnsi="Times"/>
          <w:rtl w:val="0"/>
          <w:lang w:val="en-US"/>
        </w:rPr>
        <w:t xml:space="preserve">Participation involves: </w:t>
      </w:r>
    </w:p>
    <w:p>
      <w:pPr>
        <w:pStyle w:val="Default"/>
        <w:numPr>
          <w:ilvl w:val="0"/>
          <w:numId w:val="2"/>
        </w:numPr>
        <w:bidi w:val="0"/>
        <w:spacing w:after="240" w:line="300" w:lineRule="atLeast"/>
        <w:ind w:right="0"/>
        <w:jc w:val="left"/>
        <w:rPr>
          <w:rFonts w:ascii="Times" w:hAnsi="Times"/>
          <w:rtl w:val="0"/>
          <w:lang w:val="en-US"/>
        </w:rPr>
      </w:pPr>
      <w:r>
        <w:rPr>
          <w:rStyle w:val="None"/>
          <w:rFonts w:ascii="Times" w:hAnsi="Times"/>
          <w:b w:val="1"/>
          <w:bCs w:val="1"/>
          <w:rtl w:val="0"/>
          <w:lang w:val="en-US"/>
        </w:rPr>
        <w:t>Active Learning</w:t>
      </w:r>
      <w:r>
        <w:rPr>
          <w:rStyle w:val="None"/>
          <w:rFonts w:ascii="Times" w:hAnsi="Times"/>
          <w:rtl w:val="0"/>
          <w:lang w:val="en-US"/>
        </w:rPr>
        <w:t xml:space="preserve">. Taking notes, asking questions and taking responsibility for your own learning. </w:t>
      </w:r>
      <w:r>
        <w:rPr>
          <w:rStyle w:val="None"/>
          <w:rFonts w:ascii="Arial Unicode MS" w:cs="Arial Unicode MS" w:hAnsi="Arial Unicode MS" w:eastAsia="Arial Unicode MS"/>
        </w:rPr>
        <w:br w:type="textWrapping"/>
      </w:r>
    </w:p>
    <w:p>
      <w:pPr>
        <w:pStyle w:val="Default"/>
        <w:numPr>
          <w:ilvl w:val="0"/>
          <w:numId w:val="2"/>
        </w:numPr>
        <w:bidi w:val="0"/>
        <w:spacing w:after="240" w:line="300" w:lineRule="atLeast"/>
        <w:ind w:right="0"/>
        <w:jc w:val="left"/>
        <w:rPr>
          <w:rFonts w:ascii="Times" w:cs="Times" w:hAnsi="Times" w:eastAsia="Times"/>
          <w:rtl w:val="0"/>
        </w:rPr>
      </w:pPr>
      <w:r>
        <w:rPr>
          <w:rStyle w:val="None"/>
          <w:rFonts w:ascii="Symbol" w:cs="Symbol" w:hAnsi="Symbol" w:eastAsia="Symbol"/>
        </w:rPr>
        <w:tab/>
      </w:r>
      <w:r>
        <w:rPr>
          <w:rStyle w:val="None"/>
          <w:rFonts w:ascii="Times" w:hAnsi="Times"/>
          <w:b w:val="1"/>
          <w:bCs w:val="1"/>
          <w:rtl w:val="0"/>
          <w:lang w:val="en-US"/>
        </w:rPr>
        <w:t>Working with others in group activities:</w:t>
      </w:r>
      <w:r>
        <w:rPr>
          <w:rStyle w:val="None"/>
          <w:rFonts w:ascii="Times" w:hAnsi="Times"/>
          <w:rtl w:val="0"/>
          <w:lang w:val="en-US"/>
        </w:rPr>
        <w:t xml:space="preserve"> A chain is only as strong as its </w:t>
      </w:r>
      <w:r>
        <w:rPr>
          <w:rStyle w:val="None"/>
          <w:rFonts w:ascii="Arial Unicode MS" w:cs="Arial Unicode MS" w:hAnsi="Arial Unicode MS" w:eastAsia="Arial Unicode MS"/>
        </w:rPr>
        <w:br w:type="textWrapping"/>
      </w:r>
      <w:r>
        <w:rPr>
          <w:rStyle w:val="None"/>
          <w:rFonts w:ascii="Times" w:hAnsi="Times"/>
          <w:rtl w:val="0"/>
          <w:lang w:val="en-US"/>
        </w:rPr>
        <w:t>weakest link. Don</w:t>
      </w:r>
      <w:r>
        <w:rPr>
          <w:rFonts w:ascii="Times" w:hAnsi="Times" w:hint="default"/>
          <w:rtl w:val="0"/>
        </w:rPr>
        <w:t>’</w:t>
      </w:r>
      <w:r>
        <w:rPr>
          <w:rStyle w:val="None"/>
          <w:rFonts w:ascii="Times" w:hAnsi="Times"/>
          <w:rtl w:val="0"/>
          <w:lang w:val="en-US"/>
        </w:rPr>
        <w:t>t drag your team down by refusing to get involved.</w:t>
      </w:r>
    </w:p>
    <w:p>
      <w:pPr>
        <w:pStyle w:val="Default"/>
        <w:numPr>
          <w:ilvl w:val="0"/>
          <w:numId w:val="2"/>
        </w:numPr>
        <w:bidi w:val="0"/>
        <w:spacing w:after="240" w:line="300" w:lineRule="atLeast"/>
        <w:ind w:right="0"/>
        <w:jc w:val="left"/>
        <w:rPr>
          <w:rFonts w:ascii="Times" w:hAnsi="Times"/>
          <w:rtl w:val="0"/>
          <w:lang w:val="en-US"/>
        </w:rPr>
      </w:pPr>
      <w:r>
        <w:rPr>
          <w:rStyle w:val="None"/>
          <w:rFonts w:ascii="Times" w:hAnsi="Times"/>
          <w:b w:val="1"/>
          <w:bCs w:val="1"/>
          <w:rtl w:val="0"/>
          <w:lang w:val="en-US"/>
        </w:rPr>
        <w:t xml:space="preserve">Attending class regularly. </w:t>
      </w:r>
      <w:r>
        <w:rPr>
          <w:rStyle w:val="None"/>
          <w:rFonts w:ascii="Times" w:hAnsi="Times"/>
          <w:rtl w:val="0"/>
          <w:lang w:val="en-US"/>
        </w:rPr>
        <w:t>If you aren</w:t>
      </w:r>
      <w:r>
        <w:rPr>
          <w:rFonts w:ascii="Times" w:hAnsi="Times" w:hint="default"/>
          <w:rtl w:val="0"/>
        </w:rPr>
        <w:t>’</w:t>
      </w:r>
      <w:r>
        <w:rPr>
          <w:rStyle w:val="None"/>
          <w:rFonts w:ascii="Times" w:hAnsi="Times"/>
          <w:rtl w:val="0"/>
          <w:lang w:val="en-US"/>
        </w:rPr>
        <w:t>t here, you can</w:t>
      </w:r>
      <w:r>
        <w:rPr>
          <w:rFonts w:ascii="Times" w:hAnsi="Times" w:hint="default"/>
          <w:rtl w:val="0"/>
        </w:rPr>
        <w:t>’</w:t>
      </w:r>
      <w:r>
        <w:rPr>
          <w:rStyle w:val="None"/>
          <w:rFonts w:ascii="Times" w:hAnsi="Times"/>
          <w:rtl w:val="0"/>
          <w:lang w:val="en-US"/>
        </w:rPr>
        <w:t xml:space="preserve">t learn. </w:t>
      </w:r>
    </w:p>
    <w:p>
      <w:pPr>
        <w:pStyle w:val="Default"/>
        <w:spacing w:after="240" w:line="300" w:lineRule="atLeast"/>
        <w:ind w:left="720" w:firstLine="0"/>
        <w:rPr>
          <w:rStyle w:val="None"/>
          <w:rFonts w:ascii="Times" w:cs="Times" w:hAnsi="Times" w:eastAsia="Times"/>
        </w:rPr>
      </w:pPr>
      <w:r>
        <w:rPr>
          <w:rStyle w:val="None"/>
          <w:rFonts w:ascii="Arial Unicode MS" w:cs="Arial Unicode MS" w:hAnsi="Arial Unicode MS" w:eastAsia="Arial Unicode MS"/>
        </w:rPr>
        <w:br w:type="textWrapping"/>
      </w:r>
      <w:r>
        <w:rPr>
          <w:rStyle w:val="None"/>
          <w:rFonts w:ascii="Times" w:hAnsi="Times"/>
          <w:b w:val="1"/>
          <w:bCs w:val="1"/>
          <w:rtl w:val="0"/>
          <w:lang w:val="en-US"/>
        </w:rPr>
        <w:t xml:space="preserve">IN-CLASS LEARNING ASSIGNMENTS AND QUIZZES </w:t>
      </w:r>
      <w:r>
        <w:rPr>
          <w:rStyle w:val="None"/>
          <w:rFonts w:ascii="Arial Unicode MS" w:cs="Arial Unicode MS" w:hAnsi="Arial Unicode MS" w:eastAsia="Arial Unicode MS"/>
        </w:rPr>
        <w:br w:type="textWrapping"/>
      </w:r>
      <w:r>
        <w:rPr>
          <w:rStyle w:val="None"/>
          <w:rFonts w:ascii="Times" w:hAnsi="Times"/>
          <w:rtl w:val="0"/>
          <w:lang w:val="en-US"/>
        </w:rPr>
        <w:t xml:space="preserve">In-class learning assignments are given and completed during class time. These are unscheduled but occur frequently. In-class assignments may consist of group activities, short reaction papers and so forth. QUIZZES are in the format of problem solving questions and given at the start of the class. </w:t>
      </w:r>
    </w:p>
    <w:p>
      <w:pPr>
        <w:pStyle w:val="Default"/>
        <w:spacing w:after="240" w:line="300" w:lineRule="atLeast"/>
        <w:ind w:left="720" w:firstLine="0"/>
        <w:rPr>
          <w:rStyle w:val="None"/>
          <w:rFonts w:ascii="Times" w:cs="Times" w:hAnsi="Times" w:eastAsia="Times"/>
        </w:rPr>
      </w:pPr>
      <w:r>
        <w:rPr>
          <w:rStyle w:val="None"/>
          <w:rFonts w:ascii="Arial Unicode MS" w:cs="Arial Unicode MS" w:hAnsi="Arial Unicode MS" w:eastAsia="Arial Unicode MS"/>
        </w:rPr>
        <w:br w:type="textWrapping"/>
      </w:r>
      <w:r>
        <w:rPr>
          <w:rStyle w:val="None"/>
          <w:rFonts w:ascii="Times" w:hAnsi="Times"/>
          <w:rtl w:val="0"/>
          <w:lang w:val="en-US"/>
        </w:rPr>
        <w:t xml:space="preserve">Should you arrive late on that day, you risk missing the quiz. There are no make-ups on quizzes. Students who miss any quiz for reasons that are recognized by CUNY- CITYTECH (e.g., documented family emergencies, documented illness and the like) need to contact the instructor prior to missing the quiz. </w:t>
      </w:r>
    </w:p>
    <w:p>
      <w:pPr>
        <w:pStyle w:val="Default"/>
        <w:spacing w:after="240" w:line="300" w:lineRule="atLeast"/>
        <w:ind w:left="720" w:firstLine="0"/>
        <w:rPr>
          <w:rStyle w:val="None"/>
          <w:rFonts w:ascii="Times" w:cs="Times" w:hAnsi="Times" w:eastAsia="Times"/>
          <w:sz w:val="24"/>
          <w:szCs w:val="24"/>
        </w:rPr>
      </w:pPr>
      <w:r>
        <w:rPr>
          <w:rStyle w:val="None"/>
          <w:rFonts w:ascii="Arial Unicode MS" w:cs="Arial Unicode MS" w:hAnsi="Arial Unicode MS" w:eastAsia="Arial Unicode MS"/>
        </w:rPr>
        <w:br w:type="textWrapping"/>
      </w:r>
      <w:r>
        <w:rPr>
          <w:rStyle w:val="None"/>
          <w:rFonts w:ascii="Times" w:hAnsi="Times"/>
          <w:b w:val="1"/>
          <w:bCs w:val="1"/>
          <w:rtl w:val="0"/>
          <w:lang w:val="en-US"/>
        </w:rPr>
        <w:t xml:space="preserve">In a case of an emergency, you may submit your assignment the following day or once a week courses may e-mail your assignment to me </w:t>
      </w:r>
      <w:r>
        <w:rPr>
          <w:rStyle w:val="None"/>
          <w:rFonts w:ascii="Times" w:hAnsi="Times"/>
          <w:b w:val="1"/>
          <w:bCs w:val="1"/>
          <w:u w:val="single"/>
          <w:rtl w:val="0"/>
          <w:lang w:val="en-US"/>
        </w:rPr>
        <w:t xml:space="preserve">prior the start of the class to get full credit. </w:t>
      </w:r>
      <w:r>
        <w:rPr>
          <w:rStyle w:val="None"/>
          <w:rFonts w:ascii="Times" w:hAnsi="Times"/>
          <w:b w:val="1"/>
          <w:bCs w:val="1"/>
          <w:rtl w:val="0"/>
          <w:lang w:val="en-US"/>
        </w:rPr>
        <w:t>Documentation on Professional Letterhead of the emergency will be expected.</w:t>
      </w:r>
      <w:r>
        <w:rPr>
          <w:rStyle w:val="None"/>
          <w:rFonts w:ascii="Arial Unicode MS" w:cs="Arial Unicode MS" w:hAnsi="Arial Unicode MS" w:eastAsia="Arial Unicode MS"/>
        </w:rPr>
        <w:br w:type="textWrapping"/>
      </w:r>
      <w:r>
        <w:rPr>
          <w:rStyle w:val="None"/>
          <w:rFonts w:ascii="Times" w:hAnsi="Times"/>
          <w:rtl w:val="0"/>
          <w:lang w:val="en-US"/>
        </w:rPr>
        <w:t xml:space="preserve">Coming late to class does not constitute an emergency. </w:t>
      </w:r>
      <w:r>
        <w:rPr>
          <w:rStyle w:val="None"/>
          <w:rFonts w:ascii="Arial Unicode MS" w:cs="Arial Unicode MS" w:hAnsi="Arial Unicode MS" w:eastAsia="Arial Unicode MS"/>
        </w:rPr>
        <w:br w:type="textWrapping"/>
      </w:r>
    </w:p>
    <w:p>
      <w:pPr>
        <w:pStyle w:val="Default"/>
        <w:spacing w:after="240" w:line="300" w:lineRule="atLeast"/>
        <w:ind w:left="720" w:firstLine="0"/>
        <w:rPr>
          <w:rStyle w:val="None"/>
          <w:rFonts w:ascii="Times" w:cs="Times" w:hAnsi="Times" w:eastAsia="Times"/>
          <w:b w:val="1"/>
          <w:bCs w:val="1"/>
          <w:sz w:val="24"/>
          <w:szCs w:val="24"/>
        </w:rPr>
      </w:pPr>
    </w:p>
    <w:p>
      <w:pPr>
        <w:pStyle w:val="Default"/>
        <w:spacing w:after="240" w:line="300" w:lineRule="atLeast"/>
        <w:ind w:left="720" w:firstLine="0"/>
        <w:rPr>
          <w:rStyle w:val="None"/>
          <w:rFonts w:ascii="Times" w:cs="Times" w:hAnsi="Times" w:eastAsia="Times"/>
          <w:b w:val="1"/>
          <w:bCs w:val="1"/>
          <w:sz w:val="24"/>
          <w:szCs w:val="24"/>
        </w:rPr>
      </w:pPr>
    </w:p>
    <w:p>
      <w:pPr>
        <w:pStyle w:val="Default"/>
        <w:spacing w:after="240" w:line="300" w:lineRule="atLeast"/>
        <w:ind w:left="720" w:firstLine="0"/>
        <w:rPr>
          <w:rStyle w:val="None"/>
          <w:rFonts w:ascii="Times" w:cs="Times" w:hAnsi="Times" w:eastAsia="Times"/>
          <w:b w:val="1"/>
          <w:bCs w:val="1"/>
          <w:sz w:val="24"/>
          <w:szCs w:val="24"/>
        </w:rPr>
      </w:pPr>
      <w:r>
        <w:rPr>
          <w:rStyle w:val="None"/>
          <w:rFonts w:ascii="Times" w:hAnsi="Times"/>
          <w:b w:val="1"/>
          <w:bCs w:val="1"/>
          <w:sz w:val="24"/>
          <w:szCs w:val="24"/>
          <w:rtl w:val="0"/>
          <w:lang w:val="en-US"/>
        </w:rPr>
        <w:t xml:space="preserve">SCHEDULE OF TOPICS: </w:t>
      </w: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344"/>
        <w:gridCol w:w="4895"/>
        <w:gridCol w:w="3121"/>
      </w:tblGrid>
      <w:tr>
        <w:tblPrEx>
          <w:shd w:val="clear" w:color="auto" w:fill="cadfff"/>
        </w:tblPrEx>
        <w:trPr>
          <w:trHeight w:val="610" w:hRule="atLeast"/>
        </w:trPr>
        <w:tc>
          <w:tcPr>
            <w:tcW w:type="dxa" w:w="13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de-DE"/>
              </w:rPr>
              <w:t xml:space="preserve">WEEK </w:t>
            </w:r>
          </w:p>
        </w:tc>
        <w:tc>
          <w:tcPr>
            <w:tcW w:type="dxa" w:w="48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rPr>
              <w:t>TOPIC</w:t>
            </w:r>
          </w:p>
        </w:tc>
        <w:tc>
          <w:tcPr>
            <w:tcW w:type="dxa" w:w="31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46"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46"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None"/>
                <w:rFonts w:ascii="Times New Roman" w:hAnsi="Times New Roman"/>
                <w:sz w:val="24"/>
                <w:szCs w:val="24"/>
                <w:rtl w:val="0"/>
              </w:rPr>
              <w:t xml:space="preserve"> </w:t>
            </w: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47" name="officeArt object" descr="page1image2835664.png"/>
                  <wp:cNvGraphicFramePr/>
                  <a:graphic xmlns:a="http://schemas.openxmlformats.org/drawingml/2006/main">
                    <a:graphicData uri="http://schemas.openxmlformats.org/drawingml/2006/picture">
                      <pic:pic xmlns:pic="http://schemas.openxmlformats.org/drawingml/2006/picture">
                        <pic:nvPicPr>
                          <pic:cNvPr id="1073741847" name="page1image2835664.png" descr="page1image2835664.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lang w:val="de-DE"/>
              </w:rPr>
              <w:t>ASSIGNMENT</w:t>
            </w:r>
          </w:p>
        </w:tc>
      </w:tr>
      <w:tr>
        <w:tblPrEx>
          <w:shd w:val="clear" w:color="auto" w:fill="cadfff"/>
        </w:tblPrEx>
        <w:trPr>
          <w:trHeight w:val="910" w:hRule="atLeast"/>
        </w:trPr>
        <w:tc>
          <w:tcPr>
            <w:tcW w:type="dxa" w:w="13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jc w:val="right"/>
              <w:rPr>
                <w:rStyle w:val="None"/>
              </w:rPr>
            </w:pPr>
            <w:r>
              <w:rPr>
                <w:rStyle w:val="None"/>
                <w:rFonts w:ascii="Times New Roman" w:hAnsi="Times New Roman"/>
                <w:sz w:val="24"/>
                <w:szCs w:val="24"/>
                <w:rtl w:val="0"/>
              </w:rPr>
              <w:t>1</w:t>
            </w:r>
          </w:p>
          <w:p>
            <w:pPr>
              <w:pStyle w:val="Table Style 2"/>
              <w:bidi w:val="0"/>
              <w:spacing w:after="240" w:line="360" w:lineRule="atLeast"/>
              <w:ind w:left="0" w:right="0" w:firstLine="0"/>
              <w:jc w:val="right"/>
              <w:rPr>
                <w:rtl w:val="0"/>
              </w:rPr>
            </w:pPr>
            <w:r>
              <w:rPr>
                <w:rStyle w:val="None"/>
                <w:rFonts w:ascii="Times New Roman" w:hAnsi="Times New Roman"/>
                <w:sz w:val="24"/>
                <w:szCs w:val="24"/>
                <w:rtl w:val="0"/>
              </w:rPr>
              <w:t>1.29.2019</w:t>
            </w:r>
          </w:p>
        </w:tc>
        <w:tc>
          <w:tcPr>
            <w:tcW w:type="dxa" w:w="48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fr-FR"/>
              </w:rPr>
              <w:t>Introduction</w:t>
            </w: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sz w:val="24"/>
                <w:szCs w:val="24"/>
                <w:rtl w:val="0"/>
                <w:lang w:val="en-US"/>
              </w:rPr>
              <w:t>Overview of Visual Merchandising</w:t>
            </w:r>
          </w:p>
        </w:tc>
        <w:tc>
          <w:tcPr>
            <w:tcW w:type="dxa" w:w="31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4030" w:hRule="atLeast"/>
        </w:trPr>
        <w:tc>
          <w:tcPr>
            <w:tcW w:type="dxa" w:w="13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jc w:val="right"/>
              <w:rPr>
                <w:rStyle w:val="None"/>
              </w:rPr>
            </w:pPr>
            <w:r>
              <w:rPr>
                <w:rStyle w:val="None"/>
                <w:rFonts w:ascii="Times New Roman" w:hAnsi="Times New Roman"/>
                <w:sz w:val="24"/>
                <w:szCs w:val="24"/>
                <w:rtl w:val="0"/>
              </w:rPr>
              <w:t>2</w:t>
            </w:r>
          </w:p>
          <w:p>
            <w:pPr>
              <w:pStyle w:val="Table Style 2"/>
              <w:bidi w:val="0"/>
              <w:spacing w:after="240" w:line="360" w:lineRule="atLeast"/>
              <w:ind w:left="0" w:right="0" w:firstLine="0"/>
              <w:jc w:val="right"/>
              <w:rPr>
                <w:rtl w:val="0"/>
              </w:rPr>
            </w:pPr>
            <w:r>
              <w:rPr>
                <w:rStyle w:val="None"/>
                <w:rFonts w:ascii="Times New Roman" w:hAnsi="Times New Roman"/>
                <w:sz w:val="24"/>
                <w:szCs w:val="24"/>
                <w:rtl w:val="0"/>
              </w:rPr>
              <w:t>2.5.2019</w:t>
            </w:r>
          </w:p>
        </w:tc>
        <w:tc>
          <w:tcPr>
            <w:tcW w:type="dxa" w:w="48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What is Visual Display?</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lang w:val="en-US"/>
              </w:rPr>
              <w:t>Retail Visual Displays</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lang w:val="en-US"/>
              </w:rPr>
              <w:t xml:space="preserve">Stopper or Walk </w:t>
            </w:r>
            <w:r>
              <w:rPr>
                <w:rStyle w:val="None"/>
                <w:rFonts w:ascii="Times New Roman" w:hAnsi="Times New Roman" w:hint="default"/>
                <w:sz w:val="24"/>
                <w:szCs w:val="24"/>
                <w:rtl w:val="0"/>
              </w:rPr>
              <w:t>–</w:t>
            </w:r>
            <w:r>
              <w:rPr>
                <w:rStyle w:val="None"/>
                <w:rFonts w:ascii="Times New Roman" w:hAnsi="Times New Roman"/>
                <w:sz w:val="24"/>
                <w:szCs w:val="24"/>
                <w:rtl w:val="0"/>
              </w:rPr>
              <w:t>By?</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lang w:val="it-IT"/>
              </w:rPr>
              <w:t>Bell</w:t>
            </w:r>
            <w:r>
              <w:rPr>
                <w:rStyle w:val="None"/>
                <w:rFonts w:ascii="Times New Roman" w:hAnsi="Times New Roman" w:hint="default"/>
                <w:sz w:val="24"/>
                <w:szCs w:val="24"/>
                <w:rtl w:val="0"/>
              </w:rPr>
              <w:t>’</w:t>
            </w:r>
            <w:r>
              <w:rPr>
                <w:rStyle w:val="None"/>
                <w:rFonts w:ascii="Times New Roman" w:hAnsi="Times New Roman"/>
                <w:sz w:val="24"/>
                <w:szCs w:val="24"/>
                <w:rtl w:val="0"/>
                <w:lang w:val="en-US"/>
              </w:rPr>
              <w:t>s Approach &amp; SCAMPER Model</w:t>
            </w:r>
          </w:p>
          <w:p>
            <w:pPr>
              <w:pStyle w:val="Table Style 2"/>
              <w:bidi w:val="0"/>
              <w:spacing w:after="240" w:line="360" w:lineRule="atLeast"/>
              <w:ind w:left="0" w:right="0" w:firstLine="0"/>
              <w:jc w:val="left"/>
              <w:rPr>
                <w:rtl w:val="0"/>
              </w:rPr>
            </w:pPr>
            <w:r>
              <w:rPr>
                <w:rStyle w:val="None"/>
                <w:rFonts w:ascii="Times New Roman" w:hAnsi="Times New Roman"/>
                <w:i w:val="1"/>
                <w:iCs w:val="1"/>
                <w:sz w:val="24"/>
                <w:szCs w:val="24"/>
                <w:rtl w:val="0"/>
                <w:lang w:val="en-US"/>
              </w:rPr>
              <w:t xml:space="preserve">Louis Vuitton Window Display </w:t>
            </w:r>
          </w:p>
        </w:tc>
        <w:tc>
          <w:tcPr>
            <w:tcW w:type="dxa" w:w="31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Chapter 1</w:t>
            </w:r>
            <w:r>
              <w:rPr>
                <w:rStyle w:val="None"/>
                <w:rFonts w:ascii="Times New Roman" w:hAnsi="Times New Roman"/>
                <w:sz w:val="24"/>
                <w:szCs w:val="24"/>
                <w:rtl w:val="0"/>
                <w:lang w:val="en-US"/>
              </w:rPr>
              <w:t xml:space="preserve">: Creative Thinking: Getting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Outside the Box</w:t>
            </w:r>
            <w:r>
              <w:rPr>
                <w:rStyle w:val="None"/>
                <w:rFonts w:ascii="Times New Roman" w:hAnsi="Times New Roman" w:hint="default"/>
                <w:sz w:val="24"/>
                <w:szCs w:val="24"/>
                <w:rtl w:val="0"/>
                <w:lang w:val="en-US"/>
              </w:rPr>
              <w:t>”</w:t>
            </w:r>
          </w:p>
          <w:p>
            <w:pPr>
              <w:pStyle w:val="Table Style 2"/>
              <w:bidi w:val="0"/>
              <w:spacing w:after="240" w:line="360" w:lineRule="atLeast"/>
              <w:ind w:left="0" w:right="0" w:firstLine="0"/>
              <w:jc w:val="left"/>
              <w:rPr>
                <w:rStyle w:val="None"/>
                <w:rFonts w:ascii="Times New Roman" w:cs="Times New Roman" w:hAnsi="Times New Roman" w:eastAsia="Times New Roman"/>
                <w:sz w:val="24"/>
                <w:szCs w:val="24"/>
                <w:u w:val="single"/>
                <w:rtl w:val="0"/>
              </w:rPr>
            </w:pPr>
            <w:r>
              <w:rPr>
                <w:rStyle w:val="None"/>
                <w:rFonts w:ascii="Times New Roman" w:hAnsi="Times New Roman"/>
                <w:sz w:val="24"/>
                <w:szCs w:val="24"/>
                <w:u w:val="single"/>
                <w:rtl w:val="0"/>
                <w:lang w:val="en-US"/>
              </w:rPr>
              <w:t>Key Terminology and Ideas</w:t>
            </w:r>
          </w:p>
          <w:p>
            <w:pPr>
              <w:pStyle w:val="Table Style 2"/>
              <w:numPr>
                <w:ilvl w:val="0"/>
                <w:numId w:val="3"/>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SCAMPER MODEL exercise</w:t>
            </w:r>
          </w:p>
          <w:p>
            <w:pPr>
              <w:pStyle w:val="Table Style 2"/>
              <w:numPr>
                <w:ilvl w:val="0"/>
                <w:numId w:val="3"/>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Bell Approach Exercise </w:t>
            </w:r>
          </w:p>
          <w:p>
            <w:pPr>
              <w:pStyle w:val="Table Style 2"/>
              <w:numPr>
                <w:ilvl w:val="0"/>
                <w:numId w:val="3"/>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Cross Merchandising </w:t>
            </w:r>
          </w:p>
          <w:p>
            <w:pPr>
              <w:pStyle w:val="Table Style 2"/>
              <w:numPr>
                <w:ilvl w:val="0"/>
                <w:numId w:val="3"/>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Trend Spotting</w:t>
            </w:r>
          </w:p>
        </w:tc>
      </w:tr>
      <w:tr>
        <w:tblPrEx>
          <w:shd w:val="clear" w:color="auto" w:fill="cadfff"/>
        </w:tblPrEx>
        <w:trPr>
          <w:trHeight w:val="5590" w:hRule="atLeast"/>
        </w:trPr>
        <w:tc>
          <w:tcPr>
            <w:tcW w:type="dxa" w:w="13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line="280" w:lineRule="atLeast"/>
              <w:jc w:val="right"/>
              <w:rPr>
                <w:rStyle w:val="None"/>
              </w:rPr>
            </w:pPr>
            <w:r>
              <w:rPr>
                <w:rStyle w:val="None"/>
                <w:rFonts w:ascii="Times New Roman" w:hAnsi="Times New Roman"/>
                <w:sz w:val="24"/>
                <w:szCs w:val="24"/>
                <w:rtl w:val="0"/>
              </w:rPr>
              <w:t>3</w:t>
            </w:r>
          </w:p>
          <w:p>
            <w:pPr>
              <w:pStyle w:val="Table Style 2"/>
              <w:bidi w:val="0"/>
              <w:spacing w:line="280" w:lineRule="atLeast"/>
              <w:ind w:left="0" w:right="0" w:firstLine="0"/>
              <w:jc w:val="right"/>
              <w:rPr>
                <w:rtl w:val="0"/>
              </w:rPr>
            </w:pPr>
            <w:r>
              <w:rPr>
                <w:rStyle w:val="None"/>
                <w:rFonts w:ascii="Times New Roman" w:hAnsi="Times New Roman"/>
                <w:sz w:val="24"/>
                <w:szCs w:val="24"/>
                <w:rtl w:val="0"/>
              </w:rPr>
              <w:t>2.19.2019</w:t>
            </w:r>
          </w:p>
        </w:tc>
        <w:tc>
          <w:tcPr>
            <w:tcW w:type="dxa" w:w="48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 xml:space="preserve">Visual Merchandising Supports Sales </w:t>
            </w:r>
          </w:p>
        </w:tc>
        <w:tc>
          <w:tcPr>
            <w:tcW w:type="dxa" w:w="31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Chapter 2: Visual Merchandising Support </w:t>
            </w:r>
          </w:p>
          <w:p>
            <w:pPr>
              <w:pStyle w:val="Table Style 2"/>
              <w:bidi w:val="0"/>
              <w:spacing w:after="240" w:line="360" w:lineRule="atLeast"/>
              <w:ind w:left="0" w:right="0" w:firstLine="0"/>
              <w:jc w:val="left"/>
              <w:rPr>
                <w:rStyle w:val="None"/>
                <w:rFonts w:ascii="Times New Roman" w:cs="Times New Roman" w:hAnsi="Times New Roman" w:eastAsia="Times New Roman"/>
                <w:sz w:val="24"/>
                <w:szCs w:val="24"/>
                <w:u w:val="single"/>
                <w:rtl w:val="0"/>
              </w:rPr>
            </w:pPr>
            <w:r>
              <w:rPr>
                <w:rStyle w:val="None"/>
                <w:rFonts w:ascii="Times New Roman" w:hAnsi="Times New Roman"/>
                <w:sz w:val="24"/>
                <w:szCs w:val="24"/>
                <w:u w:val="single"/>
                <w:rtl w:val="0"/>
                <w:lang w:val="en-US"/>
              </w:rPr>
              <w:t>Key Terminology and Ideas</w:t>
            </w:r>
          </w:p>
          <w:p>
            <w:pPr>
              <w:pStyle w:val="Table Style 2"/>
              <w:numPr>
                <w:ilvl w:val="0"/>
                <w:numId w:val="4"/>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Target Market </w:t>
            </w:r>
          </w:p>
          <w:p>
            <w:pPr>
              <w:pStyle w:val="Table Style 2"/>
              <w:numPr>
                <w:ilvl w:val="0"/>
                <w:numId w:val="4"/>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Promotional Mix </w:t>
            </w:r>
          </w:p>
          <w:p>
            <w:pPr>
              <w:pStyle w:val="Table Style 2"/>
              <w:numPr>
                <w:ilvl w:val="0"/>
                <w:numId w:val="4"/>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Atmospherics </w:t>
            </w:r>
          </w:p>
          <w:p>
            <w:pPr>
              <w:pStyle w:val="Table Style 2"/>
              <w:numPr>
                <w:ilvl w:val="0"/>
                <w:numId w:val="4"/>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Brand Image </w:t>
            </w:r>
          </w:p>
          <w:p>
            <w:pPr>
              <w:pStyle w:val="Table Style 2"/>
              <w:numPr>
                <w:ilvl w:val="0"/>
                <w:numId w:val="4"/>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Stages in consumer information processing </w:t>
            </w:r>
          </w:p>
          <w:p>
            <w:pPr>
              <w:pStyle w:val="Table Style 2"/>
              <w:numPr>
                <w:ilvl w:val="0"/>
                <w:numId w:val="4"/>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Color As A Merchandising Strategy </w:t>
            </w:r>
          </w:p>
        </w:tc>
      </w:tr>
      <w:tr>
        <w:tblPrEx>
          <w:shd w:val="clear" w:color="auto" w:fill="cadfff"/>
        </w:tblPrEx>
        <w:trPr>
          <w:trHeight w:val="7770" w:hRule="atLeast"/>
        </w:trPr>
        <w:tc>
          <w:tcPr>
            <w:tcW w:type="dxa" w:w="13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jc w:val="right"/>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48"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48"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righ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4</w:t>
            </w:r>
          </w:p>
          <w:p>
            <w:pPr>
              <w:pStyle w:val="Table Style 2"/>
              <w:bidi w:val="0"/>
              <w:spacing w:after="240" w:line="360" w:lineRule="atLeast"/>
              <w:ind w:left="0" w:right="0" w:firstLine="0"/>
              <w:jc w:val="righ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2.26.2019</w:t>
            </w:r>
          </w:p>
          <w:p>
            <w:pPr>
              <w:pStyle w:val="Table Style 2"/>
              <w:bidi w:val="0"/>
              <w:spacing w:line="280" w:lineRule="atLeast"/>
              <w:ind w:left="0" w:right="0" w:firstLine="0"/>
              <w:jc w:val="right"/>
              <w:rPr>
                <w:rtl w:val="0"/>
              </w:rPr>
            </w:pP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49" name="officeArt object" descr="page1image2835664.png"/>
                  <wp:cNvGraphicFramePr/>
                  <a:graphic xmlns:a="http://schemas.openxmlformats.org/drawingml/2006/main">
                    <a:graphicData uri="http://schemas.openxmlformats.org/drawingml/2006/picture">
                      <pic:pic xmlns:pic="http://schemas.openxmlformats.org/drawingml/2006/picture">
                        <pic:nvPicPr>
                          <pic:cNvPr id="1073741849" name="page1image2835664.png" descr="page1image2835664.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48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Color and Texture</w:t>
            </w: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sz w:val="24"/>
                <w:szCs w:val="24"/>
                <w:rtl w:val="0"/>
                <w:lang w:val="en-US"/>
              </w:rPr>
              <w:t>Design Elements and Principles</w:t>
            </w:r>
          </w:p>
        </w:tc>
        <w:tc>
          <w:tcPr>
            <w:tcW w:type="dxa" w:w="31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Chapter </w:t>
            </w:r>
            <w:r>
              <w:rPr>
                <w:rStyle w:val="None"/>
                <w:rFonts w:ascii="Times New Roman" w:hAnsi="Times New Roman"/>
                <w:sz w:val="24"/>
                <w:szCs w:val="24"/>
                <w:rtl w:val="0"/>
                <w:lang w:val="en-US"/>
              </w:rPr>
              <w:t>3</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lang w:val="en-US"/>
              </w:rPr>
              <w:t>Color Wheel/ Color Analyses</w:t>
            </w:r>
          </w:p>
          <w:p>
            <w:pPr>
              <w:pStyle w:val="Table Style 2"/>
              <w:bidi w:val="0"/>
              <w:spacing w:after="240" w:line="360" w:lineRule="atLeast"/>
              <w:ind w:left="0" w:right="0" w:firstLine="0"/>
              <w:jc w:val="left"/>
              <w:rPr>
                <w:rStyle w:val="None"/>
                <w:rFonts w:ascii="Times New Roman" w:cs="Times New Roman" w:hAnsi="Times New Roman" w:eastAsia="Times New Roman"/>
                <w:sz w:val="24"/>
                <w:szCs w:val="24"/>
                <w:u w:val="single"/>
                <w:rtl w:val="0"/>
              </w:rPr>
            </w:pPr>
            <w:r>
              <w:rPr>
                <w:rStyle w:val="None"/>
                <w:rFonts w:ascii="Times New Roman" w:hAnsi="Times New Roman"/>
                <w:sz w:val="24"/>
                <w:szCs w:val="24"/>
                <w:u w:val="single"/>
                <w:rtl w:val="0"/>
                <w:lang w:val="en-US"/>
              </w:rPr>
              <w:t>Key Terminology and Ideas</w:t>
            </w:r>
          </w:p>
          <w:p>
            <w:pPr>
              <w:pStyle w:val="Table Style 2"/>
              <w:numPr>
                <w:ilvl w:val="0"/>
                <w:numId w:val="5"/>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Primary Colors</w:t>
            </w:r>
          </w:p>
          <w:p>
            <w:pPr>
              <w:pStyle w:val="Table Style 2"/>
              <w:numPr>
                <w:ilvl w:val="0"/>
                <w:numId w:val="5"/>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Secondary Colors </w:t>
            </w:r>
          </w:p>
          <w:p>
            <w:pPr>
              <w:pStyle w:val="Table Style 2"/>
              <w:numPr>
                <w:ilvl w:val="0"/>
                <w:numId w:val="5"/>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Tertiary Colors </w:t>
            </w:r>
          </w:p>
          <w:p>
            <w:pPr>
              <w:pStyle w:val="Table Style 2"/>
              <w:numPr>
                <w:ilvl w:val="0"/>
                <w:numId w:val="5"/>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Shade </w:t>
            </w:r>
          </w:p>
          <w:p>
            <w:pPr>
              <w:pStyle w:val="Table Style 2"/>
              <w:numPr>
                <w:ilvl w:val="0"/>
                <w:numId w:val="5"/>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Tints</w:t>
            </w:r>
          </w:p>
          <w:p>
            <w:pPr>
              <w:pStyle w:val="Table Style 2"/>
              <w:numPr>
                <w:ilvl w:val="0"/>
                <w:numId w:val="5"/>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Value </w:t>
            </w:r>
          </w:p>
          <w:p>
            <w:pPr>
              <w:pStyle w:val="Table Style 2"/>
              <w:numPr>
                <w:ilvl w:val="0"/>
                <w:numId w:val="5"/>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Hue</w:t>
            </w:r>
          </w:p>
          <w:p>
            <w:pPr>
              <w:pStyle w:val="Table Style 2"/>
              <w:numPr>
                <w:ilvl w:val="0"/>
                <w:numId w:val="5"/>
              </w:numPr>
              <w:bidi w:val="0"/>
              <w:spacing w:after="24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Intensity</w:t>
            </w:r>
          </w:p>
          <w:p>
            <w:pPr>
              <w:pStyle w:val="Table Style 2"/>
              <w:spacing w:after="240" w:line="360" w:lineRule="atLeast"/>
            </w:pPr>
            <w:r>
              <w:rPr>
                <w:rStyle w:val="None"/>
                <w:rFonts w:ascii="Times New Roman" w:cs="Times New Roman" w:hAnsi="Times New Roman" w:eastAsia="Times New Roman"/>
                <w:sz w:val="24"/>
                <w:szCs w:val="24"/>
              </w:rPr>
            </w:r>
          </w:p>
        </w:tc>
      </w:tr>
    </w:tbl>
    <w:p>
      <w:pPr>
        <w:pStyle w:val="Default"/>
        <w:widowControl w:val="0"/>
        <w:spacing w:after="240"/>
        <w:ind w:left="108" w:hanging="108"/>
        <w:rPr>
          <w:rStyle w:val="None"/>
          <w:rFonts w:ascii="Times" w:cs="Times" w:hAnsi="Times" w:eastAsia="Times"/>
          <w:b w:val="1"/>
          <w:bCs w:val="1"/>
          <w:sz w:val="24"/>
          <w:szCs w:val="24"/>
        </w:rPr>
      </w:pPr>
    </w:p>
    <w:p>
      <w:pPr>
        <w:pStyle w:val="Default"/>
        <w:spacing w:after="240" w:line="360" w:lineRule="atLeast"/>
        <w:rPr>
          <w:rStyle w:val="None"/>
          <w:rFonts w:ascii="Times" w:cs="Times" w:hAnsi="Times" w:eastAsia="Times"/>
          <w:sz w:val="32"/>
          <w:szCs w:val="32"/>
        </w:rPr>
      </w:pPr>
    </w:p>
    <w:tbl>
      <w:tblPr>
        <w:tblW w:w="92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325"/>
        <w:gridCol w:w="4828"/>
        <w:gridCol w:w="3079"/>
      </w:tblGrid>
      <w:tr>
        <w:tblPrEx>
          <w:shd w:val="clear" w:color="auto" w:fill="cadfff"/>
        </w:tblPrEx>
        <w:trPr>
          <w:trHeight w:val="2334" w:hRule="atLeast"/>
        </w:trPr>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rPr>
                <w:rStyle w:val="None"/>
              </w:rPr>
            </w:pPr>
            <w:r>
              <w:rPr>
                <w:rStyle w:val="None"/>
                <w:rFonts w:ascii="Times New Roman" w:hAnsi="Times New Roman"/>
                <w:sz w:val="24"/>
                <w:szCs w:val="24"/>
                <w:rtl w:val="0"/>
              </w:rPr>
              <w:t>5</w:t>
            </w:r>
          </w:p>
          <w:p>
            <w:pPr>
              <w:pStyle w:val="Table Style 2"/>
              <w:bidi w:val="0"/>
              <w:ind w:left="0" w:right="0" w:firstLine="0"/>
              <w:jc w:val="left"/>
              <w:rPr>
                <w:rtl w:val="0"/>
              </w:rPr>
            </w:pPr>
            <w:r>
              <w:rPr>
                <w:rStyle w:val="None"/>
                <w:rFonts w:ascii="Times New Roman" w:hAnsi="Times New Roman"/>
                <w:sz w:val="24"/>
                <w:szCs w:val="24"/>
                <w:rtl w:val="0"/>
              </w:rPr>
              <w:t>3.5.2019</w:t>
            </w:r>
          </w:p>
        </w:tc>
        <w:tc>
          <w:tcPr>
            <w:tcW w:type="dxa" w:w="4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 xml:space="preserve">Creating Retail Atmosphere </w:t>
            </w:r>
          </w:p>
        </w:tc>
        <w:tc>
          <w:tcPr>
            <w:tcW w:type="dxa" w:w="30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Pr>
            </w:pPr>
            <w:r>
              <w:rPr>
                <w:rStyle w:val="None"/>
                <w:rFonts w:ascii="Times New Roman" w:hAnsi="Times New Roman"/>
                <w:sz w:val="24"/>
                <w:szCs w:val="24"/>
                <w:rtl w:val="0"/>
                <w:lang w:val="nl-NL"/>
              </w:rPr>
              <w:t xml:space="preserve">Chapter 4: </w:t>
            </w:r>
          </w:p>
          <w:p>
            <w:pPr>
              <w:pStyle w:val="Table Style 2"/>
              <w:bidi w:val="0"/>
              <w:spacing w:line="280" w:lineRule="atLeast"/>
              <w:ind w:left="0" w:right="0" w:firstLine="0"/>
              <w:jc w:val="lef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Store Layouts/Layouts within Selling Departments </w:t>
            </w:r>
          </w:p>
          <w:p>
            <w:pPr>
              <w:pStyle w:val="Table Style 2"/>
              <w:bidi w:val="0"/>
              <w:spacing w:line="280" w:lineRule="atLeast"/>
              <w:ind w:left="0" w:right="0" w:firstLine="0"/>
              <w:jc w:val="left"/>
              <w:rPr>
                <w:rStyle w:val="None"/>
                <w:rFonts w:ascii="Times New Roman" w:cs="Times New Roman" w:hAnsi="Times New Roman" w:eastAsia="Times New Roman"/>
                <w:sz w:val="24"/>
                <w:szCs w:val="24"/>
                <w:rtl w:val="0"/>
              </w:rPr>
            </w:pPr>
          </w:p>
          <w:p>
            <w:pPr>
              <w:pStyle w:val="Table Style 2"/>
              <w:bidi w:val="0"/>
              <w:spacing w:line="280" w:lineRule="atLeast"/>
              <w:ind w:left="0" w:right="0" w:firstLine="0"/>
              <w:jc w:val="lef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Chapters 1-3 Recap </w:t>
            </w:r>
            <w:r>
              <w:rPr>
                <w:rStyle w:val="None"/>
                <w:rFonts w:ascii="Times New Roman" w:hAnsi="Times New Roman"/>
                <w:b w:val="1"/>
                <w:bCs w:val="1"/>
                <w:sz w:val="24"/>
                <w:szCs w:val="24"/>
                <w:rtl w:val="0"/>
                <w:lang w:val="en-US"/>
              </w:rPr>
              <w:t>(10pts)</w:t>
            </w:r>
          </w:p>
          <w:p>
            <w:pPr>
              <w:pStyle w:val="Table Style 2"/>
              <w:bidi w:val="0"/>
              <w:spacing w:line="280" w:lineRule="atLeast"/>
              <w:ind w:left="0" w:right="0" w:firstLine="0"/>
              <w:jc w:val="left"/>
              <w:rPr>
                <w:rStyle w:val="None"/>
                <w:rFonts w:ascii="Times New Roman" w:cs="Times New Roman" w:hAnsi="Times New Roman" w:eastAsia="Times New Roman"/>
                <w:sz w:val="24"/>
                <w:szCs w:val="24"/>
                <w:rtl w:val="0"/>
              </w:rPr>
            </w:pPr>
          </w:p>
          <w:p>
            <w:pPr>
              <w:pStyle w:val="Table Style 2"/>
              <w:bidi w:val="0"/>
              <w:spacing w:line="280" w:lineRule="atLeast"/>
              <w:ind w:left="0" w:right="0" w:firstLine="0"/>
              <w:jc w:val="left"/>
              <w:rPr>
                <w:rtl w:val="0"/>
              </w:rPr>
            </w:pPr>
            <w:r>
              <w:rPr>
                <w:rStyle w:val="None"/>
              </w:rPr>
            </w:r>
          </w:p>
        </w:tc>
      </w:tr>
      <w:tr>
        <w:tblPrEx>
          <w:shd w:val="clear" w:color="auto" w:fill="cadfff"/>
        </w:tblPrEx>
        <w:trPr>
          <w:trHeight w:val="1210" w:hRule="atLeast"/>
        </w:trPr>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rPr>
                <w:rStyle w:val="None"/>
              </w:rPr>
            </w:pPr>
            <w:r>
              <w:rPr>
                <w:rStyle w:val="None"/>
                <w:rFonts w:ascii="Times New Roman" w:hAnsi="Times New Roman"/>
                <w:sz w:val="24"/>
                <w:szCs w:val="24"/>
                <w:rtl w:val="0"/>
              </w:rPr>
              <w:t>6</w:t>
            </w:r>
          </w:p>
          <w:p>
            <w:pPr>
              <w:pStyle w:val="Table Style 2"/>
              <w:bidi w:val="0"/>
              <w:ind w:left="0" w:right="0" w:firstLine="0"/>
              <w:jc w:val="left"/>
              <w:rPr>
                <w:rtl w:val="0"/>
              </w:rPr>
            </w:pPr>
            <w:r>
              <w:rPr>
                <w:rStyle w:val="None"/>
                <w:rFonts w:ascii="Times New Roman" w:hAnsi="Times New Roman"/>
                <w:sz w:val="24"/>
                <w:szCs w:val="24"/>
                <w:rtl w:val="0"/>
              </w:rPr>
              <w:t>3.12.2019</w:t>
            </w:r>
          </w:p>
        </w:tc>
        <w:tc>
          <w:tcPr>
            <w:tcW w:type="dxa" w:w="4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 xml:space="preserve">Create Your Store Project </w:t>
            </w:r>
          </w:p>
        </w:tc>
        <w:tc>
          <w:tcPr>
            <w:tcW w:type="dxa" w:w="30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line="280" w:lineRule="atLeast"/>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50"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50"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None"/>
                <w:rFonts w:ascii="Times New Roman" w:hAnsi="Times New Roman"/>
                <w:sz w:val="24"/>
                <w:szCs w:val="24"/>
                <w:rtl w:val="0"/>
              </w:rPr>
              <w:t xml:space="preserve"> </w:t>
            </w: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51" name="officeArt object" descr="page1image2835664.png"/>
                  <wp:cNvGraphicFramePr/>
                  <a:graphic xmlns:a="http://schemas.openxmlformats.org/drawingml/2006/main">
                    <a:graphicData uri="http://schemas.openxmlformats.org/drawingml/2006/picture">
                      <pic:pic xmlns:pic="http://schemas.openxmlformats.org/drawingml/2006/picture">
                        <pic:nvPicPr>
                          <pic:cNvPr id="1073741851" name="page1image2835664.png" descr="page1image2835664.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 xml:space="preserve">Project </w:t>
            </w:r>
            <w:r>
              <w:rPr>
                <w:rStyle w:val="None"/>
                <w:rFonts w:ascii="Times New Roman" w:hAnsi="Times New Roman"/>
                <w:sz w:val="24"/>
                <w:szCs w:val="24"/>
                <w:rtl w:val="0"/>
                <w:lang w:val="en-US"/>
              </w:rPr>
              <w:t>Intro</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lang w:val="en-US"/>
              </w:rPr>
              <w:t>In class workshop</w:t>
            </w:r>
          </w:p>
        </w:tc>
      </w:tr>
      <w:tr>
        <w:tblPrEx>
          <w:shd w:val="clear" w:color="auto" w:fill="cadfff"/>
        </w:tblPrEx>
        <w:trPr>
          <w:trHeight w:val="1570" w:hRule="atLeast"/>
        </w:trPr>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rPr>
              <w:t>7</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rPr>
              <w:t>3.19.2019</w:t>
            </w:r>
          </w:p>
        </w:tc>
        <w:tc>
          <w:tcPr>
            <w:tcW w:type="dxa" w:w="4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Create Your Store Project and Presentations</w:t>
            </w:r>
            <w:r>
              <w:rPr>
                <w:rStyle w:val="None"/>
                <w:rFonts w:ascii="Times New Roman" w:hAnsi="Times New Roman"/>
                <w:sz w:val="24"/>
                <w:szCs w:val="24"/>
                <w:rtl w:val="0"/>
                <w:lang w:val="it-IT"/>
              </w:rPr>
              <w:t xml:space="preserve"> Due </w:t>
            </w:r>
          </w:p>
          <w:p>
            <w:pPr>
              <w:pStyle w:val="Table Style 2"/>
              <w:bidi w:val="0"/>
              <w:spacing w:line="280" w:lineRule="atLeast"/>
              <w:ind w:left="0" w:right="0" w:firstLine="0"/>
              <w:jc w:val="left"/>
              <w:rPr>
                <w:rtl w:val="0"/>
              </w:rPr>
            </w:pP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52"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52"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None"/>
                <w:rFonts w:ascii="Times New Roman" w:hAnsi="Times New Roman"/>
                <w:sz w:val="24"/>
                <w:szCs w:val="24"/>
                <w:rtl w:val="0"/>
              </w:rPr>
              <w:t xml:space="preserve"> </w:t>
            </w: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53"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53"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30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80" w:lineRule="atLeast"/>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54"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54"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None"/>
                <w:rFonts w:ascii="Times New Roman" w:hAnsi="Times New Roman"/>
                <w:sz w:val="24"/>
                <w:szCs w:val="24"/>
                <w:rtl w:val="0"/>
              </w:rPr>
              <w:t xml:space="preserve"> </w:t>
            </w: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55"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55"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Create Your Store Project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and Presentations</w:t>
            </w:r>
            <w:r>
              <w:rPr>
                <w:rStyle w:val="None"/>
                <w:rFonts w:ascii="Times New Roman" w:hAnsi="Times New Roman"/>
                <w:sz w:val="24"/>
                <w:szCs w:val="24"/>
                <w:rtl w:val="0"/>
                <w:lang w:val="it-IT"/>
              </w:rPr>
              <w:t xml:space="preserve"> </w:t>
            </w:r>
          </w:p>
          <w:p>
            <w:pPr>
              <w:pStyle w:val="Table Style 2"/>
              <w:bidi w:val="0"/>
              <w:spacing w:line="280" w:lineRule="atLeast"/>
              <w:ind w:left="0" w:right="0" w:firstLine="0"/>
              <w:jc w:val="left"/>
              <w:rPr>
                <w:rtl w:val="0"/>
              </w:rPr>
            </w:pP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56"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56"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None"/>
                <w:rFonts w:ascii="Times New Roman" w:hAnsi="Times New Roman"/>
                <w:sz w:val="24"/>
                <w:szCs w:val="24"/>
                <w:rtl w:val="0"/>
              </w:rPr>
              <w:t xml:space="preserve"> </w:t>
            </w: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57"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57"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cadfff"/>
        </w:tblPrEx>
        <w:trPr>
          <w:trHeight w:val="1930" w:hRule="atLeast"/>
        </w:trPr>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rPr>
              <w:t>8</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rPr>
              <w:t>3.26.2019</w:t>
            </w:r>
          </w:p>
        </w:tc>
        <w:tc>
          <w:tcPr>
            <w:tcW w:type="dxa" w:w="4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line="280" w:lineRule="atLeast"/>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58"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58"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None"/>
                <w:rFonts w:ascii="Times New Roman" w:hAnsi="Times New Roman"/>
                <w:sz w:val="24"/>
                <w:szCs w:val="24"/>
                <w:rtl w:val="0"/>
              </w:rPr>
              <w:t xml:space="preserve"> </w:t>
            </w: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59"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59"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Color Projects and Presentations</w:t>
            </w:r>
            <w:r>
              <w:rPr>
                <w:rStyle w:val="None"/>
                <w:rFonts w:ascii="Times New Roman" w:hAnsi="Times New Roman"/>
                <w:sz w:val="24"/>
                <w:szCs w:val="24"/>
                <w:rtl w:val="0"/>
                <w:lang w:val="it-IT"/>
              </w:rPr>
              <w:t xml:space="preserve"> Due </w:t>
            </w:r>
          </w:p>
          <w:p>
            <w:pPr>
              <w:pStyle w:val="Table Style 2"/>
              <w:bidi w:val="0"/>
              <w:spacing w:line="280" w:lineRule="atLeast"/>
              <w:ind w:left="0" w:right="0" w:firstLine="0"/>
              <w:jc w:val="left"/>
              <w:rPr>
                <w:rtl w:val="0"/>
              </w:rPr>
            </w:pP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60"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60"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None"/>
                <w:rFonts w:ascii="Times New Roman" w:hAnsi="Times New Roman"/>
                <w:sz w:val="24"/>
                <w:szCs w:val="24"/>
                <w:rtl w:val="0"/>
              </w:rPr>
              <w:t xml:space="preserve"> </w:t>
            </w: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61"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61"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30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line="280" w:lineRule="atLeast"/>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62"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62"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None"/>
                <w:rFonts w:ascii="Times New Roman" w:hAnsi="Times New Roman"/>
                <w:sz w:val="24"/>
                <w:szCs w:val="24"/>
                <w:rtl w:val="0"/>
              </w:rPr>
              <w:t xml:space="preserve"> </w:t>
            </w: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63"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63"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60" w:lineRule="atLeast"/>
              <w:ind w:left="0" w:right="0" w:firstLine="0"/>
              <w:jc w:val="left"/>
              <w:rPr>
                <w:rStyle w:val="None"/>
                <w:rFonts w:ascii="Times New Roman" w:cs="Times New Roman" w:hAnsi="Times New Roman" w:eastAsia="Times New Roman"/>
                <w:sz w:val="24"/>
                <w:szCs w:val="24"/>
                <w:rtl w:val="0"/>
              </w:rPr>
            </w:pPr>
            <w:r>
              <w:rPr>
                <w:rStyle w:val="None"/>
                <w:rFonts w:ascii="Times New Roman" w:hAnsi="Times New Roman"/>
                <w:sz w:val="24"/>
                <w:szCs w:val="24"/>
                <w:rtl w:val="0"/>
                <w:lang w:val="en-US"/>
              </w:rPr>
              <w:t>Color Projects and Presentations</w:t>
            </w:r>
            <w:r>
              <w:rPr>
                <w:rStyle w:val="None"/>
                <w:rFonts w:ascii="Times New Roman" w:hAnsi="Times New Roman"/>
                <w:sz w:val="24"/>
                <w:szCs w:val="24"/>
                <w:rtl w:val="0"/>
                <w:lang w:val="it-IT"/>
              </w:rPr>
              <w:t xml:space="preserve"> </w:t>
            </w:r>
            <w:r>
              <w:rPr>
                <w:rStyle w:val="None"/>
                <w:rFonts w:ascii="Times New Roman" w:hAnsi="Times New Roman"/>
                <w:b w:val="1"/>
                <w:bCs w:val="1"/>
                <w:sz w:val="24"/>
                <w:szCs w:val="24"/>
                <w:rtl w:val="0"/>
                <w:lang w:val="en-US"/>
              </w:rPr>
              <w:t>DUE MARCH 26th (150 pts)</w:t>
            </w:r>
            <w:r>
              <w:rPr>
                <w:rStyle w:val="None"/>
                <w:rFonts w:ascii="Times New Roman" w:hAnsi="Times New Roman"/>
                <w:b w:val="1"/>
                <w:bCs w:val="1"/>
                <w:sz w:val="24"/>
                <w:szCs w:val="24"/>
                <w:rtl w:val="0"/>
                <w:lang w:val="it-IT"/>
              </w:rPr>
              <w:t xml:space="preserve"> </w:t>
            </w:r>
          </w:p>
          <w:p>
            <w:pPr>
              <w:pStyle w:val="Table Style 2"/>
              <w:bidi w:val="0"/>
              <w:spacing w:line="280" w:lineRule="atLeast"/>
              <w:ind w:left="0" w:right="0" w:firstLine="0"/>
              <w:jc w:val="left"/>
              <w:rPr>
                <w:rtl w:val="0"/>
              </w:rPr>
            </w:pP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64"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64"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None"/>
                <w:rFonts w:ascii="Times New Roman" w:hAnsi="Times New Roman"/>
                <w:sz w:val="24"/>
                <w:szCs w:val="24"/>
                <w:rtl w:val="0"/>
              </w:rPr>
              <w:t xml:space="preserve"> </w:t>
            </w:r>
            <w:r>
              <w:rPr>
                <w:rStyle w:val="None"/>
                <w:rFonts w:ascii="Times New Roman" w:cs="Times New Roman" w:hAnsi="Times New Roman" w:eastAsia="Times New Roman"/>
                <w:sz w:val="24"/>
                <w:szCs w:val="24"/>
                <w:lang w:val="en-US"/>
              </w:rPr>
              <w:drawing>
                <wp:inline distT="0" distB="0" distL="0" distR="0">
                  <wp:extent cx="12700" cy="12700"/>
                  <wp:effectExtent l="0" t="0" r="0" b="0"/>
                  <wp:docPr id="1073741865" name="officeArt object" descr="page1image29370496.png"/>
                  <wp:cNvGraphicFramePr/>
                  <a:graphic xmlns:a="http://schemas.openxmlformats.org/drawingml/2006/main">
                    <a:graphicData uri="http://schemas.openxmlformats.org/drawingml/2006/picture">
                      <pic:pic xmlns:pic="http://schemas.openxmlformats.org/drawingml/2006/picture">
                        <pic:nvPicPr>
                          <pic:cNvPr id="1073741865" name="page1image29370496.png" descr="page1image29370496.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cadfff"/>
        </w:tblPrEx>
        <w:trPr>
          <w:trHeight w:val="910" w:hRule="atLeast"/>
        </w:trPr>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rPr>
              <w:t>9</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rPr>
              <w:t>4.2.2019</w:t>
            </w:r>
          </w:p>
        </w:tc>
        <w:tc>
          <w:tcPr>
            <w:tcW w:type="dxa" w:w="4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 xml:space="preserve">Midterm Review </w:t>
            </w:r>
          </w:p>
        </w:tc>
        <w:tc>
          <w:tcPr>
            <w:tcW w:type="dxa" w:w="30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 xml:space="preserve">Midterm Review </w:t>
            </w:r>
            <w:r>
              <w:rPr>
                <w:rStyle w:val="None"/>
              </w:rPr>
            </w:r>
          </w:p>
        </w:tc>
      </w:tr>
      <w:tr>
        <w:tblPrEx>
          <w:shd w:val="clear" w:color="auto" w:fill="cadfff"/>
        </w:tblPrEx>
        <w:trPr>
          <w:trHeight w:val="910" w:hRule="atLeast"/>
        </w:trPr>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rPr>
              <w:t>10</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rPr>
              <w:t>4.9.2019</w:t>
            </w:r>
          </w:p>
        </w:tc>
        <w:tc>
          <w:tcPr>
            <w:tcW w:type="dxa" w:w="4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Midterm Exam</w:t>
            </w:r>
          </w:p>
        </w:tc>
        <w:tc>
          <w:tcPr>
            <w:tcW w:type="dxa" w:w="30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lang w:val="en-US"/>
              </w:rPr>
              <w:t>Midterm Exam</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lang w:val="en-US"/>
              </w:rPr>
              <w:t>Retail Case Study</w:t>
            </w:r>
          </w:p>
        </w:tc>
      </w:tr>
      <w:tr>
        <w:tblPrEx>
          <w:shd w:val="clear" w:color="auto" w:fill="cadfff"/>
        </w:tblPrEx>
        <w:trPr>
          <w:trHeight w:val="2130" w:hRule="atLeast"/>
        </w:trPr>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rPr>
              <w:t>11</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rPr>
              <w:t>4.16.2019</w:t>
            </w:r>
          </w:p>
        </w:tc>
        <w:tc>
          <w:tcPr>
            <w:tcW w:type="dxa" w:w="4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imes New Roman" w:hAnsi="Times New Roman"/>
                <w:sz w:val="24"/>
                <w:szCs w:val="24"/>
                <w:rtl w:val="0"/>
              </w:rPr>
              <w:t xml:space="preserve">The Metropolitan Museum of Art </w:t>
            </w:r>
          </w:p>
        </w:tc>
        <w:tc>
          <w:tcPr>
            <w:tcW w:type="dxa" w:w="30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Fonts w:ascii="Times New Roman" w:hAnsi="Times New Roman"/>
                <w:sz w:val="24"/>
                <w:szCs w:val="24"/>
                <w:rtl w:val="0"/>
              </w:rPr>
              <w:t>Elements of Art and Design</w:t>
            </w:r>
          </w:p>
        </w:tc>
      </w:tr>
      <w:tr>
        <w:tblPrEx>
          <w:shd w:val="clear" w:color="auto" w:fill="cadfff"/>
        </w:tblPrEx>
        <w:trPr>
          <w:trHeight w:val="1814" w:hRule="atLeast"/>
        </w:trPr>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rPr>
              <w:t>12</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rPr>
              <w:t>4.30.3019</w:t>
            </w:r>
          </w:p>
        </w:tc>
        <w:tc>
          <w:tcPr>
            <w:tcW w:type="dxa" w:w="4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lang w:val="en-US"/>
              </w:rPr>
              <w:t xml:space="preserve">Visual Promotions </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lang w:val="en-US"/>
              </w:rPr>
              <w:t xml:space="preserve">Intro. Press Release Assignment </w:t>
            </w:r>
            <w:r>
              <w:rPr>
                <w:rStyle w:val="None"/>
              </w:rPr>
            </w:r>
          </w:p>
        </w:tc>
        <w:tc>
          <w:tcPr>
            <w:tcW w:type="dxa" w:w="30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lang w:val="en-US"/>
              </w:rPr>
              <w:t xml:space="preserve">Visual Promotions </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lang w:val="en-US"/>
              </w:rPr>
              <w:t xml:space="preserve">Intro. Press Release Assignment </w:t>
            </w:r>
            <w:r>
              <w:rPr>
                <w:rStyle w:val="None"/>
              </w:rPr>
            </w:r>
          </w:p>
        </w:tc>
      </w:tr>
      <w:tr>
        <w:tblPrEx>
          <w:shd w:val="clear" w:color="auto" w:fill="cadfff"/>
        </w:tblPrEx>
        <w:trPr>
          <w:trHeight w:val="910" w:hRule="atLeast"/>
        </w:trPr>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rPr>
              <w:t>13</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rPr>
              <w:t>5.7.2019</w:t>
            </w:r>
          </w:p>
        </w:tc>
        <w:tc>
          <w:tcPr>
            <w:tcW w:type="dxa" w:w="4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 xml:space="preserve">Final Exam Review </w:t>
            </w:r>
          </w:p>
        </w:tc>
        <w:tc>
          <w:tcPr>
            <w:tcW w:type="dxa" w:w="30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Final Exam Review</w:t>
            </w:r>
          </w:p>
        </w:tc>
      </w:tr>
      <w:tr>
        <w:tblPrEx>
          <w:shd w:val="clear" w:color="auto" w:fill="cadfff"/>
        </w:tblPrEx>
        <w:trPr>
          <w:trHeight w:val="1390" w:hRule="atLeast"/>
        </w:trPr>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rPr>
              <w:t>14</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rPr>
              <w:t>5.14.2019</w:t>
            </w:r>
          </w:p>
        </w:tc>
        <w:tc>
          <w:tcPr>
            <w:tcW w:type="dxa" w:w="4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Wrap up and review</w:t>
            </w:r>
          </w:p>
        </w:tc>
        <w:tc>
          <w:tcPr>
            <w:tcW w:type="dxa" w:w="30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Portfolio Requirements and Directions</w:t>
            </w: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sz w:val="24"/>
                <w:szCs w:val="24"/>
                <w:rtl w:val="0"/>
              </w:rPr>
              <w:t>R</w:t>
            </w:r>
            <w:r>
              <w:rPr>
                <w:rStyle w:val="None"/>
                <w:rFonts w:ascii="Times New Roman" w:hAnsi="Times New Roman" w:hint="default"/>
                <w:sz w:val="24"/>
                <w:szCs w:val="24"/>
                <w:rtl w:val="0"/>
                <w:lang w:val="fr-FR"/>
              </w:rPr>
              <w:t>é</w:t>
            </w:r>
            <w:r>
              <w:rPr>
                <w:rStyle w:val="None"/>
                <w:rFonts w:ascii="Times New Roman" w:hAnsi="Times New Roman"/>
                <w:sz w:val="24"/>
                <w:szCs w:val="24"/>
                <w:rtl w:val="0"/>
                <w:lang w:val="pt-PT"/>
              </w:rPr>
              <w:t>sum</w:t>
            </w:r>
            <w:r>
              <w:rPr>
                <w:rStyle w:val="None"/>
                <w:rFonts w:ascii="Times New Roman" w:hAnsi="Times New Roman" w:hint="default"/>
                <w:sz w:val="24"/>
                <w:szCs w:val="24"/>
                <w:rtl w:val="0"/>
                <w:lang w:val="fr-FR"/>
              </w:rPr>
              <w:t>é</w:t>
            </w:r>
            <w:r>
              <w:rPr>
                <w:rStyle w:val="None"/>
                <w:rFonts w:ascii="Times New Roman" w:hAnsi="Times New Roman"/>
                <w:sz w:val="24"/>
                <w:szCs w:val="24"/>
                <w:rtl w:val="0"/>
                <w:lang w:val="en-US"/>
              </w:rPr>
              <w:t>/Cover Letter Portfolio Interviews</w:t>
            </w:r>
          </w:p>
        </w:tc>
      </w:tr>
      <w:tr>
        <w:tblPrEx>
          <w:shd w:val="clear" w:color="auto" w:fill="cadfff"/>
        </w:tblPrEx>
        <w:trPr>
          <w:trHeight w:val="910" w:hRule="atLeast"/>
        </w:trPr>
        <w:tc>
          <w:tcPr>
            <w:tcW w:type="dxa" w:w="1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rPr>
                <w:rStyle w:val="None"/>
              </w:rPr>
            </w:pPr>
            <w:r>
              <w:rPr>
                <w:rStyle w:val="None"/>
                <w:rFonts w:ascii="Times New Roman" w:hAnsi="Times New Roman"/>
                <w:sz w:val="24"/>
                <w:szCs w:val="24"/>
                <w:rtl w:val="0"/>
              </w:rPr>
              <w:t>15</w:t>
            </w:r>
          </w:p>
          <w:p>
            <w:pPr>
              <w:pStyle w:val="Table Style 2"/>
              <w:bidi w:val="0"/>
              <w:spacing w:after="240" w:line="360" w:lineRule="atLeast"/>
              <w:ind w:left="0" w:right="0" w:firstLine="0"/>
              <w:jc w:val="left"/>
              <w:rPr>
                <w:rtl w:val="0"/>
              </w:rPr>
            </w:pPr>
            <w:r>
              <w:rPr>
                <w:rStyle w:val="None"/>
                <w:rFonts w:ascii="Times New Roman" w:hAnsi="Times New Roman"/>
                <w:sz w:val="24"/>
                <w:szCs w:val="24"/>
                <w:rtl w:val="0"/>
              </w:rPr>
              <w:t>5.21.2019</w:t>
            </w:r>
          </w:p>
        </w:tc>
        <w:tc>
          <w:tcPr>
            <w:tcW w:type="dxa" w:w="4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Final Exam</w:t>
            </w:r>
          </w:p>
        </w:tc>
        <w:tc>
          <w:tcPr>
            <w:tcW w:type="dxa" w:w="30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after="240" w:line="360" w:lineRule="atLeast"/>
            </w:pPr>
            <w:r>
              <w:rPr>
                <w:rStyle w:val="None"/>
                <w:rFonts w:ascii="Times New Roman" w:hAnsi="Times New Roman"/>
                <w:sz w:val="24"/>
                <w:szCs w:val="24"/>
                <w:rtl w:val="0"/>
                <w:lang w:val="en-US"/>
              </w:rPr>
              <w:t>Final Exam</w:t>
            </w:r>
          </w:p>
        </w:tc>
      </w:tr>
    </w:tbl>
    <w:p>
      <w:pPr>
        <w:pStyle w:val="Default"/>
        <w:widowControl w:val="0"/>
        <w:spacing w:after="240"/>
        <w:ind w:left="108" w:hanging="108"/>
        <w:rPr>
          <w:rStyle w:val="None"/>
          <w:rFonts w:ascii="Times" w:cs="Times" w:hAnsi="Times" w:eastAsia="Times"/>
          <w:sz w:val="32"/>
          <w:szCs w:val="32"/>
        </w:rPr>
      </w:pPr>
    </w:p>
    <w:p>
      <w:pPr>
        <w:pStyle w:val="Default"/>
        <w:spacing w:after="240" w:line="360" w:lineRule="atLeast"/>
        <w:rPr>
          <w:rStyle w:val="None"/>
          <w:rFonts w:ascii="Times" w:cs="Times" w:hAnsi="Times" w:eastAsia="Times"/>
          <w:sz w:val="24"/>
          <w:szCs w:val="24"/>
        </w:rPr>
      </w:pP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BIBLIOGRAPHY: </w:t>
      </w:r>
    </w:p>
    <w:p>
      <w:pPr>
        <w:pStyle w:val="Default"/>
        <w:spacing w:after="240" w:line="34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Bell, Judith A. Silent Selling: Best Practices and Effective Strategies in Visual Merchandising. New York: Fairchild Publications, 2001. </w:t>
      </w:r>
    </w:p>
    <w:p>
      <w:pPr>
        <w:pStyle w:val="Default"/>
        <w:spacing w:after="240" w:line="34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Benbow-Pfalzgraf and Richard Martin, eds. Contemporary Fashion. 2</w:t>
      </w:r>
      <w:r>
        <w:rPr>
          <w:rStyle w:val="None"/>
          <w:rFonts w:ascii="Times New Roman" w:hAnsi="Times New Roman"/>
          <w:position w:val="20"/>
          <w:sz w:val="24"/>
          <w:szCs w:val="24"/>
          <w:rtl w:val="0"/>
          <w:lang w:val="en-US"/>
        </w:rPr>
        <w:t xml:space="preserve">nd </w:t>
      </w:r>
      <w:r>
        <w:rPr>
          <w:rStyle w:val="None"/>
          <w:rFonts w:ascii="Times New Roman" w:hAnsi="Times New Roman"/>
          <w:sz w:val="24"/>
          <w:szCs w:val="24"/>
          <w:rtl w:val="0"/>
          <w:lang w:val="en-US"/>
        </w:rPr>
        <w:t>Ed. Detroit: St. James Press, 2002. Black, Sandy, ed. Fashioning Fabrics: Contemporary Textiles in Fashion. London, Black Dog, 2006. Braddock, Sarah and Marie O</w:t>
      </w:r>
      <w:r>
        <w:rPr>
          <w:rStyle w:val="None"/>
          <w:rFonts w:ascii="Times New Roman" w:hAnsi="Times New Roman" w:hint="default"/>
          <w:sz w:val="24"/>
          <w:szCs w:val="24"/>
          <w:rtl w:val="0"/>
        </w:rPr>
        <w:t>’</w:t>
      </w:r>
      <w:r>
        <w:rPr>
          <w:rStyle w:val="None"/>
          <w:rFonts w:ascii="Times New Roman" w:hAnsi="Times New Roman"/>
          <w:sz w:val="24"/>
          <w:szCs w:val="24"/>
          <w:rtl w:val="0"/>
          <w:lang w:val="en-US"/>
        </w:rPr>
        <w:t>Mahony. Techno Textiles 2, rev. ed. London: Thames &amp; Hudson, 2005. Elsasser, Virginia H. Textiles: Concepts and Principles, 2</w:t>
      </w:r>
      <w:r>
        <w:rPr>
          <w:rStyle w:val="None"/>
          <w:rFonts w:ascii="Times New Roman" w:hAnsi="Times New Roman"/>
          <w:position w:val="20"/>
          <w:sz w:val="24"/>
          <w:szCs w:val="24"/>
          <w:rtl w:val="0"/>
          <w:lang w:val="en-US"/>
        </w:rPr>
        <w:t xml:space="preserve">nd </w:t>
      </w:r>
      <w:r>
        <w:rPr>
          <w:rStyle w:val="None"/>
          <w:rFonts w:ascii="Times New Roman" w:hAnsi="Times New Roman"/>
          <w:sz w:val="24"/>
          <w:szCs w:val="24"/>
          <w:rtl w:val="0"/>
          <w:lang w:val="en-US"/>
        </w:rPr>
        <w:t xml:space="preserve">ed. NewYork: Fairchild, 2005. </w:t>
      </w:r>
    </w:p>
    <w:p>
      <w:pPr>
        <w:pStyle w:val="Default"/>
        <w:spacing w:after="240" w:line="34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Gale, Colin. Fashion and Textiles: An Overview. New York: Berg, 2004.</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rPr>
        <w:t>Gigi Ekstrom, Margaret. Fashion Marketing. New York: McGraw Hill/Glencoe, 2006.</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lang w:val="en-US"/>
        </w:rPr>
        <w:t>Goworek, Helen. Careers in Fashion and Textiles. Ames, IA: Blackwell Pub., 2006.</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lang w:val="en-US"/>
        </w:rPr>
        <w:t>Laver, James. Costume and Fashion: A Concise History. New York: Thames &amp; Hudson, 2002.</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lang w:val="en-US"/>
        </w:rPr>
        <w:t xml:space="preserve">Mauro, Lucia and Kathy Siebel. Careers for Fashion Plates &amp; Other Trendsetters. Blacklick, OH: McGraw </w:t>
      </w:r>
    </w:p>
    <w:p>
      <w:pPr>
        <w:pStyle w:val="Default"/>
        <w:spacing w:after="240" w:line="34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rPr>
        <w:t>Hill, 2002.</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lang w:val="en-US"/>
        </w:rPr>
        <w:t xml:space="preserve">Pegler, Martin, M. Terence. Visual Merchandising and Display: Fifth Edition. New York: Fairchild </w:t>
      </w:r>
    </w:p>
    <w:p>
      <w:pPr>
        <w:pStyle w:val="Default"/>
        <w:spacing w:after="240" w:line="34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Publications, 2006.</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lang w:val="en-US"/>
        </w:rPr>
        <w:t xml:space="preserve">Rosenau, Jeremy A. and David Wilson. Apparel Merchandising: The Line Starts Here. New York: Fairchild </w:t>
      </w:r>
    </w:p>
    <w:p>
      <w:pPr>
        <w:pStyle w:val="Default"/>
        <w:spacing w:after="240" w:line="34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Publications, 2001.</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lang w:val="en-US"/>
        </w:rPr>
        <w:t>Steele, Valerie. Fifty Years of Fashion: New Look to Now. New Haven: Yale University Press, 2006. Tortora, Phyllis G. Understanding Textiles, 6</w:t>
      </w:r>
      <w:r>
        <w:rPr>
          <w:rStyle w:val="None"/>
          <w:rFonts w:ascii="Times New Roman" w:hAnsi="Times New Roman"/>
          <w:position w:val="20"/>
          <w:sz w:val="24"/>
          <w:szCs w:val="24"/>
          <w:rtl w:val="0"/>
          <w:lang w:val="en-US"/>
        </w:rPr>
        <w:t xml:space="preserve">th </w:t>
      </w:r>
      <w:r>
        <w:rPr>
          <w:rStyle w:val="None"/>
          <w:rFonts w:ascii="Times New Roman" w:hAnsi="Times New Roman"/>
          <w:sz w:val="24"/>
          <w:szCs w:val="24"/>
          <w:rtl w:val="0"/>
          <w:lang w:val="en-US"/>
        </w:rPr>
        <w:t xml:space="preserve">ed. Upper Saddle River, NJ: Prentice Hall, 2000. </w:t>
      </w:r>
    </w:p>
    <w:p>
      <w:pPr>
        <w:pStyle w:val="Default"/>
        <w:spacing w:after="240" w:line="340" w:lineRule="atLeast"/>
      </w:pPr>
      <w:r>
        <w:rPr>
          <w:rStyle w:val="None"/>
          <w:rFonts w:ascii="Times New Roman" w:hAnsi="Times New Roman"/>
          <w:sz w:val="24"/>
          <w:szCs w:val="24"/>
          <w:rtl w:val="0"/>
          <w:lang w:val="en-US"/>
        </w:rPr>
        <w:t>Yeager, Jan. Textiles for Residential and Commercial Interiors, 2</w:t>
      </w:r>
      <w:r>
        <w:rPr>
          <w:rStyle w:val="None"/>
          <w:rFonts w:ascii="Times New Roman" w:hAnsi="Times New Roman"/>
          <w:position w:val="20"/>
          <w:sz w:val="24"/>
          <w:szCs w:val="24"/>
          <w:rtl w:val="0"/>
          <w:lang w:val="en-US"/>
        </w:rPr>
        <w:t xml:space="preserve">nd </w:t>
      </w:r>
      <w:r>
        <w:rPr>
          <w:rStyle w:val="None"/>
          <w:rFonts w:ascii="Times New Roman" w:hAnsi="Times New Roman"/>
          <w:sz w:val="24"/>
          <w:szCs w:val="24"/>
          <w:rtl w:val="0"/>
          <w:lang w:val="en-US"/>
        </w:rPr>
        <w:t xml:space="preserve">ed. New York: Fairchild, 2000. </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15" w:hanging="37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35" w:hanging="37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55" w:hanging="37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475" w:hanging="37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695" w:hanging="37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15" w:hanging="37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35" w:hanging="37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55" w:hanging="37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Calibri" w:cs="Calibri" w:hAnsi="Calibri" w:eastAsia="Calibri"/>
      <w:color w:val="0563c1"/>
      <w:sz w:val="24"/>
      <w:szCs w:val="24"/>
      <w:u w:val="single" w:color="0563c1"/>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