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AB96F" w14:textId="77777777" w:rsidR="00DD2C87" w:rsidRPr="001E5821" w:rsidRDefault="00DD2C87" w:rsidP="00DD2C87">
      <w:pPr>
        <w:jc w:val="center"/>
        <w:rPr>
          <w:rFonts w:ascii="Goudy Old Style" w:hAnsi="Goudy Old Style"/>
          <w:b/>
          <w:smallCaps/>
          <w:spacing w:val="20"/>
          <w:sz w:val="28"/>
          <w:szCs w:val="28"/>
          <w:u w:val="single"/>
        </w:rPr>
      </w:pPr>
      <w:bookmarkStart w:id="0" w:name="_GoBack"/>
      <w:r w:rsidRPr="001E5821">
        <w:rPr>
          <w:rFonts w:ascii="Goudy Old Style" w:hAnsi="Goudy Old Style"/>
          <w:smallCaps/>
          <w:spacing w:val="20"/>
          <w:sz w:val="28"/>
          <w:szCs w:val="28"/>
          <w:u w:val="single"/>
        </w:rPr>
        <w:t>Essay #2: Expository</w:t>
      </w:r>
    </w:p>
    <w:p w14:paraId="26B8A002" w14:textId="77777777" w:rsidR="00DD2C87" w:rsidRPr="001E5821" w:rsidRDefault="00DD2C87" w:rsidP="00DD2C87">
      <w:pPr>
        <w:rPr>
          <w:rFonts w:ascii="Goudy Old Style" w:hAnsi="Goudy Old Style"/>
        </w:rPr>
      </w:pPr>
    </w:p>
    <w:p w14:paraId="13DF278C" w14:textId="77777777" w:rsidR="00DD2C87" w:rsidRPr="001E5821" w:rsidRDefault="00DD2C87" w:rsidP="00DD2C87">
      <w:pPr>
        <w:jc w:val="center"/>
        <w:rPr>
          <w:rFonts w:ascii="Goudy Old Style" w:hAnsi="Goudy Old Style"/>
          <w:i/>
        </w:rPr>
      </w:pPr>
      <w:r w:rsidRPr="001E5821">
        <w:rPr>
          <w:rFonts w:ascii="Goudy Old Style" w:hAnsi="Goudy Old Style"/>
          <w:i/>
        </w:rPr>
        <w:t>In seeking truth you have to get both sides of a story.</w:t>
      </w:r>
    </w:p>
    <w:p w14:paraId="72FCEFE3" w14:textId="77777777" w:rsidR="00DD2C87" w:rsidRPr="001E5821" w:rsidRDefault="00DD2C87" w:rsidP="00DD2C87">
      <w:pPr>
        <w:jc w:val="center"/>
        <w:rPr>
          <w:rFonts w:ascii="Goudy Old Style" w:hAnsi="Goudy Old Style"/>
          <w:i/>
          <w:sz w:val="16"/>
          <w:szCs w:val="16"/>
        </w:rPr>
      </w:pPr>
    </w:p>
    <w:p w14:paraId="6C8BC2FC" w14:textId="77777777" w:rsidR="00DD2C87" w:rsidRPr="001E5821" w:rsidRDefault="00DD2C87" w:rsidP="00DD2C87">
      <w:pPr>
        <w:ind w:left="2160" w:firstLine="720"/>
        <w:rPr>
          <w:rFonts w:ascii="Goudy Old Style" w:hAnsi="Goudy Old Style"/>
        </w:rPr>
      </w:pPr>
      <w:r w:rsidRPr="001E5821">
        <w:rPr>
          <w:rFonts w:ascii="Goudy Old Style" w:hAnsi="Goudy Old Style"/>
          <w:sz w:val="20"/>
          <w:szCs w:val="20"/>
        </w:rPr>
        <w:t xml:space="preserve">                                            –Walter Cronkite</w:t>
      </w:r>
    </w:p>
    <w:p w14:paraId="48C43090" w14:textId="77777777" w:rsidR="00DD2C87" w:rsidRPr="001E5821" w:rsidRDefault="00DD2C87" w:rsidP="00DD2C87">
      <w:pPr>
        <w:spacing w:line="360" w:lineRule="auto"/>
        <w:jc w:val="both"/>
        <w:rPr>
          <w:rFonts w:ascii="Goudy Old Style" w:hAnsi="Goudy Old Style"/>
        </w:rPr>
      </w:pPr>
    </w:p>
    <w:p w14:paraId="2987D743" w14:textId="77777777" w:rsidR="00DD2C87" w:rsidRPr="001E5821" w:rsidRDefault="00DD2C87" w:rsidP="00DD2C87">
      <w:pPr>
        <w:spacing w:line="360" w:lineRule="auto"/>
        <w:jc w:val="both"/>
        <w:rPr>
          <w:rFonts w:ascii="Goudy Old Style" w:hAnsi="Goudy Old Style"/>
        </w:rPr>
      </w:pPr>
      <w:r w:rsidRPr="001E5821">
        <w:rPr>
          <w:rFonts w:ascii="Goudy Old Style" w:hAnsi="Goudy Old Style"/>
        </w:rPr>
        <w:t xml:space="preserve">Choose </w:t>
      </w:r>
      <w:r w:rsidRPr="001E5821">
        <w:rPr>
          <w:rFonts w:ascii="Goudy Old Style" w:hAnsi="Goudy Old Style"/>
          <w:b/>
          <w:u w:val="single"/>
        </w:rPr>
        <w:t>one</w:t>
      </w:r>
      <w:r w:rsidRPr="001E5821">
        <w:rPr>
          <w:rFonts w:ascii="Goudy Old Style" w:hAnsi="Goudy Old Style"/>
        </w:rPr>
        <w:t xml:space="preserve"> of the following two prompts for your essay of </w:t>
      </w:r>
      <w:r w:rsidRPr="001E5821">
        <w:rPr>
          <w:rFonts w:ascii="Goudy Old Style" w:hAnsi="Goudy Old Style"/>
          <w:b/>
        </w:rPr>
        <w:t>450-550 words</w:t>
      </w:r>
      <w:r w:rsidRPr="001E5821">
        <w:rPr>
          <w:rFonts w:ascii="Goudy Old Style" w:hAnsi="Goudy Old Style"/>
        </w:rPr>
        <w:t xml:space="preserve"> (about 2 pages):</w:t>
      </w:r>
    </w:p>
    <w:p w14:paraId="5B59DBBD" w14:textId="77777777" w:rsidR="00DD2C87" w:rsidRPr="001E5821" w:rsidRDefault="00DD2C87" w:rsidP="00DD2C87">
      <w:pPr>
        <w:spacing w:line="360" w:lineRule="auto"/>
        <w:jc w:val="both"/>
        <w:rPr>
          <w:rFonts w:ascii="Goudy Old Style" w:hAnsi="Goudy Old Style"/>
          <w:b/>
        </w:rPr>
      </w:pPr>
    </w:p>
    <w:p w14:paraId="214FB68E" w14:textId="77777777" w:rsidR="00DD2C87" w:rsidRPr="001E5821" w:rsidRDefault="00DD2C87" w:rsidP="00DD2C87">
      <w:pPr>
        <w:spacing w:line="360" w:lineRule="auto"/>
        <w:jc w:val="both"/>
        <w:rPr>
          <w:rFonts w:ascii="Goudy Old Style" w:hAnsi="Goudy Old Style"/>
        </w:rPr>
      </w:pPr>
      <w:r w:rsidRPr="001E5821">
        <w:rPr>
          <w:rFonts w:ascii="Goudy Old Style" w:hAnsi="Goudy Old Style"/>
          <w:b/>
        </w:rPr>
        <w:t>1.</w:t>
      </w:r>
      <w:r w:rsidRPr="001E5821">
        <w:rPr>
          <w:rFonts w:ascii="Goudy Old Style" w:hAnsi="Goudy Old Style"/>
        </w:rPr>
        <w:t xml:space="preserve"> In “From Doo Wop to Hip Hop,” Mark Naison talks about how the cultural atmosphere of the 1950s is expressed in the Chantels’ song “Maybe,” while Grandmaster Flash’s song “The Message” embodies the spirit of the 1980s. </w:t>
      </w:r>
    </w:p>
    <w:p w14:paraId="0A1B37B6" w14:textId="77777777" w:rsidR="00DD2C87" w:rsidRPr="001E5821" w:rsidRDefault="00DD2C87" w:rsidP="00DD2C87">
      <w:pPr>
        <w:spacing w:line="360" w:lineRule="auto"/>
        <w:jc w:val="both"/>
        <w:rPr>
          <w:rFonts w:ascii="Goudy Old Style" w:hAnsi="Goudy Old Style"/>
          <w:b/>
          <w:bCs/>
          <w:smallCaps/>
          <w:spacing w:val="20"/>
          <w:sz w:val="10"/>
          <w:szCs w:val="10"/>
        </w:rPr>
      </w:pPr>
    </w:p>
    <w:p w14:paraId="5134F797" w14:textId="77777777" w:rsidR="00DD2C87" w:rsidRPr="001E5821" w:rsidRDefault="00DD2C87" w:rsidP="00DD2C87">
      <w:pPr>
        <w:spacing w:line="360" w:lineRule="auto"/>
        <w:jc w:val="both"/>
      </w:pPr>
      <w:r w:rsidRPr="001E5821">
        <w:rPr>
          <w:rFonts w:ascii="Goudy Old Style" w:hAnsi="Goudy Old Style"/>
        </w:rPr>
        <w:t>What song do you think most accurately represents the world we live in today? Choose one song of your own (</w:t>
      </w:r>
      <w:r w:rsidRPr="001E5821">
        <w:rPr>
          <w:rFonts w:ascii="Goudy Old Style" w:hAnsi="Goudy Old Style"/>
          <w:b/>
          <w:u w:val="single"/>
        </w:rPr>
        <w:t>not</w:t>
      </w:r>
      <w:r w:rsidRPr="001E5821">
        <w:rPr>
          <w:rFonts w:ascii="Goudy Old Style" w:hAnsi="Goudy Old Style"/>
        </w:rPr>
        <w:t xml:space="preserve"> “Maybe” or “The Message”) and—paying close attention to its lyrics and/or melody, rhythm, and overall mood—make an argument for why it best depicts an important aspect (or several important aspects) of contemporary life. </w:t>
      </w:r>
    </w:p>
    <w:p w14:paraId="780B37B7" w14:textId="77777777" w:rsidR="00DD2C87" w:rsidRPr="001E5821" w:rsidRDefault="00DD2C87" w:rsidP="00DD2C87"/>
    <w:p w14:paraId="61655BD8" w14:textId="77777777" w:rsidR="00DD2C87" w:rsidRPr="001E5821" w:rsidRDefault="00DD2C87" w:rsidP="00DD2C87"/>
    <w:p w14:paraId="08814AC2" w14:textId="77777777" w:rsidR="00DD2C87" w:rsidRPr="001E5821" w:rsidRDefault="00DD2C87" w:rsidP="00DD2C87">
      <w:pPr>
        <w:spacing w:line="360" w:lineRule="auto"/>
        <w:jc w:val="both"/>
        <w:rPr>
          <w:rFonts w:ascii="Goudy Old Style" w:hAnsi="Goudy Old Style"/>
        </w:rPr>
      </w:pPr>
      <w:r w:rsidRPr="001E5821">
        <w:rPr>
          <w:rFonts w:ascii="Goudy Old Style" w:hAnsi="Goudy Old Style"/>
          <w:b/>
        </w:rPr>
        <w:t>2.</w:t>
      </w:r>
      <w:r w:rsidRPr="001E5821">
        <w:rPr>
          <w:rFonts w:ascii="Goudy Old Style" w:hAnsi="Goudy Old Style"/>
        </w:rPr>
        <w:t xml:space="preserve"> In various </w:t>
      </w:r>
      <w:r w:rsidRPr="001E5821">
        <w:rPr>
          <w:rFonts w:ascii="Goudy Old Style" w:hAnsi="Goudy Old Style"/>
          <w:i/>
        </w:rPr>
        <w:t>New York Times</w:t>
      </w:r>
      <w:r w:rsidRPr="001E5821">
        <w:rPr>
          <w:rFonts w:ascii="Goudy Old Style" w:hAnsi="Goudy Old Style"/>
        </w:rPr>
        <w:t xml:space="preserve"> news and opinion articles (“In Tunnel, ‘Mole People’ Fight to Save Home,” “</w:t>
      </w:r>
      <w:r w:rsidRPr="001E5821">
        <w:rPr>
          <w:rFonts w:ascii="Goudy Old Style" w:hAnsi="Goudy Old Style"/>
          <w:bCs/>
        </w:rPr>
        <w:t xml:space="preserve">At the End of the Tunnel, a Home,” and the op-ed </w:t>
      </w:r>
      <w:r w:rsidRPr="001E5821">
        <w:rPr>
          <w:rFonts w:ascii="Goudy Old Style" w:hAnsi="Goudy Old Style"/>
        </w:rPr>
        <w:t xml:space="preserve">“Homes for the Invisible”), as well as in </w:t>
      </w:r>
      <w:r w:rsidRPr="001E5821">
        <w:rPr>
          <w:rFonts w:ascii="Goudy Old Style" w:hAnsi="Goudy Old Style"/>
          <w:i/>
        </w:rPr>
        <w:t>The Place Where We Dwell</w:t>
      </w:r>
      <w:r w:rsidRPr="001E5821">
        <w:rPr>
          <w:rFonts w:ascii="Goudy Old Style" w:hAnsi="Goudy Old Style"/>
        </w:rPr>
        <w:t xml:space="preserve"> (</w:t>
      </w:r>
      <w:r w:rsidRPr="001E5821">
        <w:rPr>
          <w:rFonts w:ascii="Goudy Old Style" w:hAnsi="Goudy Old Style"/>
          <w:bCs/>
        </w:rPr>
        <w:t xml:space="preserve">“The Homeless” by Margaret Morton, </w:t>
      </w:r>
      <w:r w:rsidRPr="001E5821">
        <w:rPr>
          <w:rFonts w:ascii="Goudy Old Style" w:hAnsi="Goudy Old Style"/>
        </w:rPr>
        <w:t>p. 195), we have read about the phenomenon of homeless people once living in shantytowns under the subway.</w:t>
      </w:r>
    </w:p>
    <w:p w14:paraId="631DAD6C" w14:textId="77777777" w:rsidR="00DD2C87" w:rsidRPr="001E5821" w:rsidRDefault="00DD2C87" w:rsidP="00DD2C87">
      <w:pPr>
        <w:spacing w:line="360" w:lineRule="auto"/>
        <w:jc w:val="both"/>
        <w:rPr>
          <w:rFonts w:ascii="Goudy Old Style" w:hAnsi="Goudy Old Style"/>
          <w:sz w:val="6"/>
          <w:szCs w:val="6"/>
        </w:rPr>
      </w:pPr>
    </w:p>
    <w:p w14:paraId="0492E3E0" w14:textId="77777777" w:rsidR="00DD2C87" w:rsidRPr="001E5821" w:rsidRDefault="00DD2C87" w:rsidP="00DD2C87">
      <w:pPr>
        <w:spacing w:line="360" w:lineRule="auto"/>
        <w:ind w:firstLine="720"/>
        <w:jc w:val="both"/>
        <w:rPr>
          <w:rFonts w:ascii="Goudy Old Style" w:hAnsi="Goudy Old Style"/>
        </w:rPr>
      </w:pPr>
      <w:r w:rsidRPr="001E5821">
        <w:rPr>
          <w:rFonts w:ascii="Goudy Old Style" w:hAnsi="Goudy Old Style" w:cs="Times New Roman"/>
        </w:rPr>
        <w:t xml:space="preserve">a)  </w:t>
      </w:r>
      <w:r w:rsidRPr="001E5821">
        <w:rPr>
          <w:rFonts w:ascii="Goudy Old Style" w:hAnsi="Goudy Old Style"/>
        </w:rPr>
        <w:t xml:space="preserve">Write an op-ed (of at least 225 words) from the point of view of an Amtrak spokesperson, in which you lay out a well-reasoned argument for why the homeless people living in the tunnels should be forcibly evicted. This </w:t>
      </w:r>
      <w:r w:rsidRPr="001E5821">
        <w:rPr>
          <w:rFonts w:ascii="Goudy Old Style" w:hAnsi="Goudy Old Style"/>
          <w:b/>
        </w:rPr>
        <w:t>complete, self-contained</w:t>
      </w:r>
      <w:r w:rsidRPr="001E5821">
        <w:rPr>
          <w:rFonts w:ascii="Goudy Old Style" w:hAnsi="Goudy Old Style"/>
        </w:rPr>
        <w:t xml:space="preserve"> opinion essay should be at least three paragraphs long, and should</w:t>
      </w:r>
      <w:r w:rsidRPr="001E5821">
        <w:rPr>
          <w:rFonts w:ascii="Goudy Old Style" w:hAnsi="Goudy Old Style"/>
          <w:b/>
        </w:rPr>
        <w:t xml:space="preserve"> </w:t>
      </w:r>
      <w:r w:rsidRPr="001E5821">
        <w:rPr>
          <w:rFonts w:ascii="Goudy Old Style" w:hAnsi="Goudy Old Style"/>
          <w:b/>
          <w:u w:val="single"/>
        </w:rPr>
        <w:t>include an introduction, at least one body paragraph, and a conclusion</w:t>
      </w:r>
      <w:r w:rsidRPr="001E5821">
        <w:rPr>
          <w:rFonts w:ascii="Goudy Old Style" w:hAnsi="Goudy Old Style"/>
        </w:rPr>
        <w:t>.</w:t>
      </w:r>
    </w:p>
    <w:p w14:paraId="123CC179" w14:textId="77777777" w:rsidR="00DD2C87" w:rsidRPr="001E5821" w:rsidRDefault="00DD2C87" w:rsidP="00DD2C87">
      <w:pPr>
        <w:spacing w:line="360" w:lineRule="auto"/>
        <w:jc w:val="both"/>
        <w:rPr>
          <w:rFonts w:ascii="Goudy Old Style" w:hAnsi="Goudy Old Style"/>
          <w:sz w:val="6"/>
          <w:szCs w:val="6"/>
        </w:rPr>
      </w:pPr>
    </w:p>
    <w:p w14:paraId="3FD7022B" w14:textId="77777777" w:rsidR="00DD2C87" w:rsidRPr="001E5821" w:rsidRDefault="00DD2C87" w:rsidP="00DD2C87">
      <w:pPr>
        <w:spacing w:line="360" w:lineRule="auto"/>
        <w:ind w:firstLine="720"/>
        <w:jc w:val="both"/>
      </w:pPr>
      <w:r w:rsidRPr="001E5821">
        <w:rPr>
          <w:rFonts w:ascii="Goudy Old Style" w:hAnsi="Goudy Old Style" w:cs="Times New Roman"/>
        </w:rPr>
        <w:t xml:space="preserve">b)  </w:t>
      </w:r>
      <w:r w:rsidRPr="001E5821">
        <w:rPr>
          <w:rFonts w:ascii="Goudy Old Style" w:hAnsi="Goudy Old Style"/>
        </w:rPr>
        <w:t xml:space="preserve">Then write another </w:t>
      </w:r>
      <w:r w:rsidRPr="001E5821">
        <w:rPr>
          <w:rFonts w:ascii="Goudy Old Style" w:hAnsi="Goudy Old Style"/>
          <w:b/>
        </w:rPr>
        <w:t>complete, self-contained</w:t>
      </w:r>
      <w:r w:rsidRPr="001E5821">
        <w:rPr>
          <w:rFonts w:ascii="Goudy Old Style" w:hAnsi="Goudy Old Style"/>
        </w:rPr>
        <w:t xml:space="preserve"> op-ed (of at least 225 words) from the point of view of one of the so-called mole people, in which you lay out a well-reasoned argument for why the homeless should be allowed to stay in the tunnels. This should also</w:t>
      </w:r>
      <w:r w:rsidRPr="001E5821">
        <w:rPr>
          <w:rFonts w:ascii="Goudy Old Style" w:hAnsi="Goudy Old Style"/>
          <w:b/>
          <w:u w:val="single"/>
        </w:rPr>
        <w:t xml:space="preserve"> include an introduction, at least one body paragraph, and a conclusion</w:t>
      </w:r>
      <w:r w:rsidRPr="001E5821">
        <w:rPr>
          <w:rFonts w:ascii="Goudy Old Style" w:hAnsi="Goudy Old Style"/>
        </w:rPr>
        <w:t>.</w:t>
      </w:r>
    </w:p>
    <w:p w14:paraId="367B02D7" w14:textId="77777777" w:rsidR="00DD2C87" w:rsidRPr="001E5821" w:rsidRDefault="00DD2C87" w:rsidP="00DD2C87"/>
    <w:bookmarkEnd w:id="0"/>
    <w:sectPr w:rsidR="00DD2C87" w:rsidRPr="001E5821" w:rsidSect="003955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87"/>
    <w:rsid w:val="001E5821"/>
    <w:rsid w:val="003955DF"/>
    <w:rsid w:val="008A7463"/>
    <w:rsid w:val="009B47CE"/>
    <w:rsid w:val="00DD2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DD7A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280</Words>
  <Characters>1597</Characters>
  <Application>Microsoft Macintosh Word</Application>
  <DocSecurity>0</DocSecurity>
  <Lines>13</Lines>
  <Paragraphs>3</Paragraphs>
  <ScaleCrop>false</ScaleCrop>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Blau</dc:creator>
  <cp:keywords/>
  <dc:description/>
  <cp:lastModifiedBy>Danielle Blau</cp:lastModifiedBy>
  <cp:revision>2</cp:revision>
  <cp:lastPrinted>2014-03-28T14:57:00Z</cp:lastPrinted>
  <dcterms:created xsi:type="dcterms:W3CDTF">2014-03-28T14:45:00Z</dcterms:created>
  <dcterms:modified xsi:type="dcterms:W3CDTF">2014-03-28T18:59:00Z</dcterms:modified>
</cp:coreProperties>
</file>