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66" w:rsidRDefault="00384566" w:rsidP="00384566"/>
    <w:p w:rsidR="00384566" w:rsidRPr="009D0C9D" w:rsidRDefault="00384566" w:rsidP="009D0C9D">
      <w:pPr>
        <w:jc w:val="center"/>
        <w:rPr>
          <w:rFonts w:ascii="Arial" w:eastAsia="Times New Roman" w:hAnsi="Arial" w:cs="Arial"/>
          <w:sz w:val="24"/>
          <w:szCs w:val="24"/>
        </w:rPr>
      </w:pPr>
      <w:r w:rsidRPr="009D0C9D">
        <w:rPr>
          <w:rFonts w:ascii="Arial" w:eastAsia="Times New Roman" w:hAnsi="Arial" w:cs="Arial"/>
          <w:sz w:val="24"/>
          <w:szCs w:val="24"/>
        </w:rPr>
        <w:t xml:space="preserve">Assignment: </w:t>
      </w:r>
      <w:r w:rsidR="009D0C9D" w:rsidRPr="009D0C9D">
        <w:rPr>
          <w:rFonts w:ascii="Arial" w:eastAsia="Times New Roman" w:hAnsi="Arial" w:cs="Arial"/>
          <w:sz w:val="24"/>
          <w:szCs w:val="24"/>
        </w:rPr>
        <w:t>Inheritance Laws in China</w:t>
      </w:r>
    </w:p>
    <w:p w:rsidR="00384566" w:rsidRPr="00384566" w:rsidRDefault="00384566" w:rsidP="00384566"/>
    <w:p w:rsidR="009D0C9D" w:rsidRDefault="009D0C9D" w:rsidP="009D0C9D">
      <w:pPr>
        <w:spacing w:before="100" w:beforeAutospacing="1" w:after="100" w:afterAutospacing="1" w:line="480" w:lineRule="auto"/>
        <w:ind w:firstLine="720"/>
        <w:rPr>
          <w:rFonts w:ascii="Arial" w:eastAsia="Times New Roman" w:hAnsi="Arial" w:cs="Arial"/>
          <w:sz w:val="24"/>
          <w:szCs w:val="24"/>
        </w:rPr>
      </w:pPr>
      <w:r w:rsidRPr="0087540B">
        <w:rPr>
          <w:rFonts w:ascii="Arial" w:eastAsia="Times New Roman" w:hAnsi="Arial" w:cs="Arial"/>
          <w:sz w:val="24"/>
          <w:szCs w:val="24"/>
        </w:rPr>
        <w:t>It has only been in the recent past that China has begun to address the issue of modern inheritance and estate planning.  In 1985, China adopted a law that gave clarity to the succession of private property</w:t>
      </w:r>
      <w:r>
        <w:rPr>
          <w:rFonts w:ascii="Arial" w:eastAsia="Times New Roman" w:hAnsi="Arial" w:cs="Arial"/>
          <w:sz w:val="24"/>
          <w:szCs w:val="24"/>
        </w:rPr>
        <w:t xml:space="preserve"> known as</w:t>
      </w:r>
      <w:r w:rsidRPr="0087540B">
        <w:rPr>
          <w:rFonts w:ascii="Arial" w:eastAsia="Times New Roman" w:hAnsi="Arial" w:cs="Arial"/>
          <w:sz w:val="24"/>
          <w:szCs w:val="24"/>
        </w:rPr>
        <w:t xml:space="preserve">, </w:t>
      </w:r>
      <w:r w:rsidR="00D01CD4" w:rsidRPr="00D01CD4">
        <w:rPr>
          <w:rFonts w:ascii="Arial" w:eastAsia="Times New Roman" w:hAnsi="Arial" w:cs="Arial"/>
          <w:i/>
          <w:sz w:val="24"/>
          <w:szCs w:val="24"/>
        </w:rPr>
        <w:t>Law of Succession of the People’s Republic of China</w:t>
      </w:r>
      <w:r w:rsidRPr="00EF4A37">
        <w:rPr>
          <w:rFonts w:ascii="Arial" w:eastAsia="Times New Roman" w:hAnsi="Arial" w:cs="Arial"/>
          <w:i/>
          <w:sz w:val="24"/>
          <w:szCs w:val="24"/>
        </w:rPr>
        <w:t>.</w:t>
      </w:r>
      <w:r w:rsidRPr="0087540B">
        <w:rPr>
          <w:rFonts w:ascii="Arial" w:eastAsia="Times New Roman" w:hAnsi="Arial" w:cs="Arial"/>
          <w:sz w:val="24"/>
          <w:szCs w:val="24"/>
        </w:rPr>
        <w:t xml:space="preserve">  While </w:t>
      </w:r>
      <w:r>
        <w:rPr>
          <w:rFonts w:ascii="Arial" w:eastAsia="Times New Roman" w:hAnsi="Arial" w:cs="Arial"/>
          <w:sz w:val="24"/>
          <w:szCs w:val="24"/>
        </w:rPr>
        <w:t>China’s law of succession has some</w:t>
      </w:r>
      <w:r w:rsidRPr="0087540B">
        <w:rPr>
          <w:rFonts w:ascii="Arial" w:eastAsia="Times New Roman" w:hAnsi="Arial" w:cs="Arial"/>
          <w:sz w:val="24"/>
          <w:szCs w:val="24"/>
        </w:rPr>
        <w:t xml:space="preserve"> simila</w:t>
      </w:r>
      <w:r>
        <w:rPr>
          <w:rFonts w:ascii="Arial" w:eastAsia="Times New Roman" w:hAnsi="Arial" w:cs="Arial"/>
          <w:sz w:val="24"/>
          <w:szCs w:val="24"/>
        </w:rPr>
        <w:t xml:space="preserve">rities </w:t>
      </w:r>
      <w:r w:rsidRPr="0087540B">
        <w:rPr>
          <w:rFonts w:ascii="Arial" w:eastAsia="Times New Roman" w:hAnsi="Arial" w:cs="Arial"/>
          <w:sz w:val="24"/>
          <w:szCs w:val="24"/>
        </w:rPr>
        <w:t>to the laws of intestacy in New York</w:t>
      </w:r>
      <w:r>
        <w:rPr>
          <w:rFonts w:ascii="Arial" w:eastAsia="Times New Roman" w:hAnsi="Arial" w:cs="Arial"/>
          <w:sz w:val="24"/>
          <w:szCs w:val="24"/>
        </w:rPr>
        <w:t>;</w:t>
      </w:r>
      <w:r w:rsidRPr="0087540B">
        <w:rPr>
          <w:rFonts w:ascii="Arial" w:eastAsia="Times New Roman" w:hAnsi="Arial" w:cs="Arial"/>
          <w:sz w:val="24"/>
          <w:szCs w:val="24"/>
        </w:rPr>
        <w:t xml:space="preserve"> the one thing clearly missing </w:t>
      </w:r>
      <w:r>
        <w:rPr>
          <w:rFonts w:ascii="Arial" w:eastAsia="Times New Roman" w:hAnsi="Arial" w:cs="Arial"/>
          <w:sz w:val="24"/>
          <w:szCs w:val="24"/>
        </w:rPr>
        <w:t xml:space="preserve">from all 37 articles of the law </w:t>
      </w:r>
      <w:r w:rsidRPr="0087540B">
        <w:rPr>
          <w:rFonts w:ascii="Arial" w:eastAsia="Times New Roman" w:hAnsi="Arial" w:cs="Arial"/>
          <w:sz w:val="24"/>
          <w:szCs w:val="24"/>
        </w:rPr>
        <w:t>i</w:t>
      </w:r>
      <w:r>
        <w:rPr>
          <w:rFonts w:ascii="Arial" w:eastAsia="Times New Roman" w:hAnsi="Arial" w:cs="Arial"/>
          <w:sz w:val="24"/>
          <w:szCs w:val="24"/>
        </w:rPr>
        <w:t>s</w:t>
      </w:r>
      <w:r w:rsidRPr="0087540B">
        <w:rPr>
          <w:rFonts w:ascii="Arial" w:eastAsia="Times New Roman" w:hAnsi="Arial" w:cs="Arial"/>
          <w:sz w:val="24"/>
          <w:szCs w:val="24"/>
        </w:rPr>
        <w:t xml:space="preserve"> the testamentary age of a testator.</w:t>
      </w:r>
      <w:r>
        <w:rPr>
          <w:rFonts w:ascii="Arial" w:eastAsia="Times New Roman" w:hAnsi="Arial" w:cs="Arial"/>
          <w:sz w:val="24"/>
          <w:szCs w:val="24"/>
        </w:rPr>
        <w:t xml:space="preserve"> </w:t>
      </w:r>
    </w:p>
    <w:p w:rsidR="009D0C9D" w:rsidRDefault="009D0C9D" w:rsidP="009D0C9D">
      <w:pPr>
        <w:spacing w:before="100" w:beforeAutospacing="1" w:after="100" w:afterAutospacing="1" w:line="480" w:lineRule="auto"/>
        <w:ind w:firstLine="720"/>
        <w:rPr>
          <w:rFonts w:ascii="Arial" w:eastAsia="Times New Roman" w:hAnsi="Arial" w:cs="Arial"/>
          <w:sz w:val="24"/>
          <w:szCs w:val="24"/>
        </w:rPr>
      </w:pPr>
      <w:r>
        <w:rPr>
          <w:rFonts w:ascii="Arial" w:eastAsia="Times New Roman" w:hAnsi="Arial" w:cs="Arial"/>
          <w:sz w:val="24"/>
          <w:szCs w:val="24"/>
        </w:rPr>
        <w:t xml:space="preserve">There is no requirement that a testator have an attorney to make a will, a notary handles most of the administrative duties of inherited property. However, there is no shortage of Law Firms that will assist in helping people draft a will.  One of many such law firms is </w:t>
      </w:r>
      <w:proofErr w:type="spellStart"/>
      <w:r>
        <w:rPr>
          <w:rFonts w:ascii="Arial" w:eastAsia="Times New Roman" w:hAnsi="Arial" w:cs="Arial"/>
          <w:sz w:val="24"/>
          <w:szCs w:val="24"/>
        </w:rPr>
        <w:t>Yingke</w:t>
      </w:r>
      <w:proofErr w:type="spellEnd"/>
      <w:r>
        <w:rPr>
          <w:rFonts w:ascii="Arial" w:eastAsia="Times New Roman" w:hAnsi="Arial" w:cs="Arial"/>
          <w:sz w:val="24"/>
          <w:szCs w:val="24"/>
        </w:rPr>
        <w:t xml:space="preserve"> Law Firm, </w:t>
      </w:r>
      <w:hyperlink r:id="rId8" w:history="1">
        <w:r w:rsidRPr="00557F5E">
          <w:rPr>
            <w:rStyle w:val="Hyperlink"/>
            <w:rFonts w:ascii="Arial" w:eastAsia="Times New Roman" w:hAnsi="Arial" w:cs="Arial"/>
            <w:sz w:val="24"/>
            <w:szCs w:val="24"/>
          </w:rPr>
          <w:t>www.attorneytianjin.com</w:t>
        </w:r>
      </w:hyperlink>
      <w:r>
        <w:rPr>
          <w:rFonts w:ascii="Arial" w:eastAsia="Times New Roman" w:hAnsi="Arial" w:cs="Arial"/>
          <w:sz w:val="24"/>
          <w:szCs w:val="24"/>
        </w:rPr>
        <w:t>, located in Tianjin, China. This law firm, like many others in China, conspicuously notes that it handles inheritance issue for foreigners.  This is a big issue since more and more foreigners are acquiring property in China.</w:t>
      </w:r>
      <w:r w:rsidRPr="008319B7">
        <w:rPr>
          <w:rFonts w:ascii="Arial" w:eastAsia="Times New Roman" w:hAnsi="Arial" w:cs="Arial"/>
          <w:sz w:val="24"/>
          <w:szCs w:val="24"/>
        </w:rPr>
        <w:t xml:space="preserve"> </w:t>
      </w:r>
    </w:p>
    <w:p w:rsidR="009D0C9D" w:rsidRDefault="009D0C9D" w:rsidP="009D0C9D">
      <w:pPr>
        <w:spacing w:before="100" w:beforeAutospacing="1" w:after="100" w:afterAutospacing="1" w:line="480" w:lineRule="auto"/>
        <w:ind w:firstLine="720"/>
        <w:rPr>
          <w:rFonts w:ascii="Arial" w:eastAsia="Times New Roman" w:hAnsi="Arial" w:cs="Arial"/>
          <w:sz w:val="24"/>
          <w:szCs w:val="24"/>
        </w:rPr>
      </w:pPr>
      <w:r w:rsidRPr="008319B7">
        <w:rPr>
          <w:rFonts w:ascii="Arial" w:eastAsia="Times New Roman" w:hAnsi="Arial" w:cs="Arial"/>
          <w:sz w:val="24"/>
          <w:szCs w:val="24"/>
        </w:rPr>
        <w:t xml:space="preserve">There is no probate or surrogate's court, so inheritance disputes are usually resolved in the court that has jurisdiction over the disputed property or the court that has jurisdiction over the place where the decedent lived at the time of death. In accordance with the intestate Succession Law of China, the decedent's spouse, children and parents inherit equal shares of the decedent's property. If none of these individuals </w:t>
      </w:r>
      <w:r w:rsidRPr="008319B7">
        <w:rPr>
          <w:rFonts w:ascii="Arial" w:eastAsia="Times New Roman" w:hAnsi="Arial" w:cs="Arial"/>
          <w:sz w:val="24"/>
          <w:szCs w:val="24"/>
        </w:rPr>
        <w:lastRenderedPageBreak/>
        <w:t>survive the decedent, the decedent's brothers, sisters and grandparents will inherit the decedent's property.</w:t>
      </w:r>
    </w:p>
    <w:p w:rsidR="00D01CD4" w:rsidRDefault="00D01CD4" w:rsidP="00D144B9">
      <w:r>
        <w:t>Sources:</w:t>
      </w:r>
    </w:p>
    <w:p w:rsidR="00D144B9" w:rsidRDefault="008241BC" w:rsidP="00D144B9">
      <w:hyperlink r:id="rId9" w:history="1">
        <w:r w:rsidR="00D144B9" w:rsidRPr="00557F5E">
          <w:rPr>
            <w:rStyle w:val="Hyperlink"/>
          </w:rPr>
          <w:t>http://www.lawinfochina.com/display.aspx?lib=law&amp;id=56&amp;CGid</w:t>
        </w:r>
      </w:hyperlink>
      <w:r w:rsidR="00D144B9" w:rsidRPr="00D144B9">
        <w:t>=</w:t>
      </w:r>
    </w:p>
    <w:p w:rsidR="009D0C9D" w:rsidRDefault="00D144B9" w:rsidP="00D144B9">
      <w:r w:rsidRPr="00D144B9">
        <w:t xml:space="preserve"> </w:t>
      </w:r>
      <w:hyperlink r:id="rId10" w:history="1">
        <w:r w:rsidRPr="00557F5E">
          <w:rPr>
            <w:rStyle w:val="Hyperlink"/>
          </w:rPr>
          <w:t>http://www.phillipsnizer.com/publications/articles/ModernInheritChina2-07_art.cfm</w:t>
        </w:r>
      </w:hyperlink>
    </w:p>
    <w:p w:rsidR="00D144B9" w:rsidRPr="00384566" w:rsidRDefault="00D144B9" w:rsidP="00D144B9">
      <w:bookmarkStart w:id="0" w:name="_GoBack"/>
      <w:bookmarkEnd w:id="0"/>
    </w:p>
    <w:sectPr w:rsidR="00D144B9" w:rsidRPr="003845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BC" w:rsidRDefault="008241BC" w:rsidP="0044674A">
      <w:pPr>
        <w:spacing w:after="0" w:line="240" w:lineRule="auto"/>
      </w:pPr>
      <w:r>
        <w:separator/>
      </w:r>
    </w:p>
  </w:endnote>
  <w:endnote w:type="continuationSeparator" w:id="0">
    <w:p w:rsidR="008241BC" w:rsidRDefault="008241BC" w:rsidP="0044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62364"/>
      <w:docPartObj>
        <w:docPartGallery w:val="Page Numbers (Bottom of Page)"/>
        <w:docPartUnique/>
      </w:docPartObj>
    </w:sdtPr>
    <w:sdtEndPr>
      <w:rPr>
        <w:noProof/>
      </w:rPr>
    </w:sdtEndPr>
    <w:sdtContent>
      <w:p w:rsidR="0044674A" w:rsidRDefault="0044674A">
        <w:pPr>
          <w:pStyle w:val="Footer"/>
          <w:jc w:val="center"/>
        </w:pPr>
        <w:r>
          <w:fldChar w:fldCharType="begin"/>
        </w:r>
        <w:r>
          <w:instrText xml:space="preserve"> PAGE   \* MERGEFORMAT </w:instrText>
        </w:r>
        <w:r>
          <w:fldChar w:fldCharType="separate"/>
        </w:r>
        <w:r w:rsidR="008A7698">
          <w:rPr>
            <w:noProof/>
          </w:rPr>
          <w:t>1</w:t>
        </w:r>
        <w:r>
          <w:rPr>
            <w:noProof/>
          </w:rPr>
          <w:fldChar w:fldCharType="end"/>
        </w:r>
      </w:p>
    </w:sdtContent>
  </w:sdt>
  <w:p w:rsidR="0044674A" w:rsidRDefault="0044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BC" w:rsidRDefault="008241BC" w:rsidP="0044674A">
      <w:pPr>
        <w:spacing w:after="0" w:line="240" w:lineRule="auto"/>
      </w:pPr>
      <w:r>
        <w:separator/>
      </w:r>
    </w:p>
  </w:footnote>
  <w:footnote w:type="continuationSeparator" w:id="0">
    <w:p w:rsidR="008241BC" w:rsidRDefault="008241BC" w:rsidP="00446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4A" w:rsidRDefault="0044674A">
    <w:pPr>
      <w:pStyle w:val="Header"/>
    </w:pPr>
    <w:r>
      <w:t>Adele Rashid</w:t>
    </w:r>
  </w:p>
  <w:p w:rsidR="0044674A" w:rsidRDefault="00384566">
    <w:pPr>
      <w:pStyle w:val="Header"/>
    </w:pPr>
    <w:r>
      <w:t>Estates, Trusts and Wills, Law – Law 2301</w:t>
    </w:r>
  </w:p>
  <w:p w:rsidR="0044674A" w:rsidRDefault="00384566">
    <w:pPr>
      <w:pStyle w:val="Header"/>
    </w:pPr>
    <w:r>
      <w:t>April 17</w:t>
    </w:r>
    <w:r w:rsidR="0044674A">
      <w:t>, 2013</w:t>
    </w:r>
  </w:p>
  <w:p w:rsidR="0044674A" w:rsidRDefault="00446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D7013"/>
    <w:multiLevelType w:val="hybridMultilevel"/>
    <w:tmpl w:val="7256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AF"/>
    <w:rsid w:val="00070894"/>
    <w:rsid w:val="000B0FAA"/>
    <w:rsid w:val="000D7592"/>
    <w:rsid w:val="000E3E73"/>
    <w:rsid w:val="00152D76"/>
    <w:rsid w:val="002144C7"/>
    <w:rsid w:val="002C42C0"/>
    <w:rsid w:val="00384566"/>
    <w:rsid w:val="003A6CDD"/>
    <w:rsid w:val="0044674A"/>
    <w:rsid w:val="004A349B"/>
    <w:rsid w:val="004C4ED0"/>
    <w:rsid w:val="00535197"/>
    <w:rsid w:val="00536DEF"/>
    <w:rsid w:val="00560CCF"/>
    <w:rsid w:val="005857AF"/>
    <w:rsid w:val="005A53FA"/>
    <w:rsid w:val="005C365D"/>
    <w:rsid w:val="005C6B58"/>
    <w:rsid w:val="00603E2E"/>
    <w:rsid w:val="00690A3F"/>
    <w:rsid w:val="006B0B5A"/>
    <w:rsid w:val="006C6F15"/>
    <w:rsid w:val="006E2059"/>
    <w:rsid w:val="006F2C0B"/>
    <w:rsid w:val="00714028"/>
    <w:rsid w:val="007547BB"/>
    <w:rsid w:val="007D01ED"/>
    <w:rsid w:val="00814E70"/>
    <w:rsid w:val="008241BC"/>
    <w:rsid w:val="00873148"/>
    <w:rsid w:val="008A7698"/>
    <w:rsid w:val="008F5257"/>
    <w:rsid w:val="00982110"/>
    <w:rsid w:val="00994107"/>
    <w:rsid w:val="009C73CD"/>
    <w:rsid w:val="009D0C9D"/>
    <w:rsid w:val="00A229A0"/>
    <w:rsid w:val="00A27B7B"/>
    <w:rsid w:val="00AB2924"/>
    <w:rsid w:val="00AE4AA0"/>
    <w:rsid w:val="00B00E94"/>
    <w:rsid w:val="00B07FD2"/>
    <w:rsid w:val="00B32DD0"/>
    <w:rsid w:val="00C576A0"/>
    <w:rsid w:val="00D01CD4"/>
    <w:rsid w:val="00D144B9"/>
    <w:rsid w:val="00D6516F"/>
    <w:rsid w:val="00D735E7"/>
    <w:rsid w:val="00E05CF5"/>
    <w:rsid w:val="00E17AB2"/>
    <w:rsid w:val="00E64417"/>
    <w:rsid w:val="00E721A6"/>
    <w:rsid w:val="00EB02B0"/>
    <w:rsid w:val="00EF4C66"/>
    <w:rsid w:val="00F05F32"/>
    <w:rsid w:val="00F47624"/>
    <w:rsid w:val="00F9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4A"/>
  </w:style>
  <w:style w:type="paragraph" w:styleId="Footer">
    <w:name w:val="footer"/>
    <w:basedOn w:val="Normal"/>
    <w:link w:val="FooterChar"/>
    <w:uiPriority w:val="99"/>
    <w:unhideWhenUsed/>
    <w:rsid w:val="00446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4A"/>
  </w:style>
  <w:style w:type="paragraph" w:styleId="BalloonText">
    <w:name w:val="Balloon Text"/>
    <w:basedOn w:val="Normal"/>
    <w:link w:val="BalloonTextChar"/>
    <w:uiPriority w:val="99"/>
    <w:semiHidden/>
    <w:unhideWhenUsed/>
    <w:rsid w:val="00446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74A"/>
    <w:rPr>
      <w:rFonts w:ascii="Tahoma" w:hAnsi="Tahoma" w:cs="Tahoma"/>
      <w:sz w:val="16"/>
      <w:szCs w:val="16"/>
    </w:rPr>
  </w:style>
  <w:style w:type="paragraph" w:styleId="NormalWeb">
    <w:name w:val="Normal (Web)"/>
    <w:basedOn w:val="Normal"/>
    <w:uiPriority w:val="99"/>
    <w:semiHidden/>
    <w:unhideWhenUsed/>
    <w:rsid w:val="000B0F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4566"/>
    <w:pPr>
      <w:ind w:left="720"/>
      <w:contextualSpacing/>
    </w:pPr>
  </w:style>
  <w:style w:type="character" w:styleId="Hyperlink">
    <w:name w:val="Hyperlink"/>
    <w:basedOn w:val="DefaultParagraphFont"/>
    <w:uiPriority w:val="99"/>
    <w:unhideWhenUsed/>
    <w:rsid w:val="009D0C9D"/>
    <w:rPr>
      <w:color w:val="024D86"/>
      <w:u w:val="single"/>
    </w:rPr>
  </w:style>
  <w:style w:type="character" w:styleId="FollowedHyperlink">
    <w:name w:val="FollowedHyperlink"/>
    <w:basedOn w:val="DefaultParagraphFont"/>
    <w:uiPriority w:val="99"/>
    <w:semiHidden/>
    <w:unhideWhenUsed/>
    <w:rsid w:val="00D144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4A"/>
  </w:style>
  <w:style w:type="paragraph" w:styleId="Footer">
    <w:name w:val="footer"/>
    <w:basedOn w:val="Normal"/>
    <w:link w:val="FooterChar"/>
    <w:uiPriority w:val="99"/>
    <w:unhideWhenUsed/>
    <w:rsid w:val="00446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4A"/>
  </w:style>
  <w:style w:type="paragraph" w:styleId="BalloonText">
    <w:name w:val="Balloon Text"/>
    <w:basedOn w:val="Normal"/>
    <w:link w:val="BalloonTextChar"/>
    <w:uiPriority w:val="99"/>
    <w:semiHidden/>
    <w:unhideWhenUsed/>
    <w:rsid w:val="00446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74A"/>
    <w:rPr>
      <w:rFonts w:ascii="Tahoma" w:hAnsi="Tahoma" w:cs="Tahoma"/>
      <w:sz w:val="16"/>
      <w:szCs w:val="16"/>
    </w:rPr>
  </w:style>
  <w:style w:type="paragraph" w:styleId="NormalWeb">
    <w:name w:val="Normal (Web)"/>
    <w:basedOn w:val="Normal"/>
    <w:uiPriority w:val="99"/>
    <w:semiHidden/>
    <w:unhideWhenUsed/>
    <w:rsid w:val="000B0F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4566"/>
    <w:pPr>
      <w:ind w:left="720"/>
      <w:contextualSpacing/>
    </w:pPr>
  </w:style>
  <w:style w:type="character" w:styleId="Hyperlink">
    <w:name w:val="Hyperlink"/>
    <w:basedOn w:val="DefaultParagraphFont"/>
    <w:uiPriority w:val="99"/>
    <w:unhideWhenUsed/>
    <w:rsid w:val="009D0C9D"/>
    <w:rPr>
      <w:color w:val="024D86"/>
      <w:u w:val="single"/>
    </w:rPr>
  </w:style>
  <w:style w:type="character" w:styleId="FollowedHyperlink">
    <w:name w:val="FollowedHyperlink"/>
    <w:basedOn w:val="DefaultParagraphFont"/>
    <w:uiPriority w:val="99"/>
    <w:semiHidden/>
    <w:unhideWhenUsed/>
    <w:rsid w:val="00D1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tianji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hillipsnizer.com/publications/articles/ModernInheritChina2-07_art.cfm" TargetMode="External"/><Relationship Id="rId4" Type="http://schemas.openxmlformats.org/officeDocument/2006/relationships/settings" Target="settings.xml"/><Relationship Id="rId9" Type="http://schemas.openxmlformats.org/officeDocument/2006/relationships/hyperlink" Target="http://www.lawinfochina.com/display.aspx?lib=law&amp;id=56&amp;CG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Rashid Adele</cp:lastModifiedBy>
  <cp:revision>2</cp:revision>
  <dcterms:created xsi:type="dcterms:W3CDTF">2013-04-17T15:48:00Z</dcterms:created>
  <dcterms:modified xsi:type="dcterms:W3CDTF">2013-04-17T15:48:00Z</dcterms:modified>
</cp:coreProperties>
</file>