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D1" w:rsidRDefault="0067765A" w:rsidP="0067765A">
      <w:pPr>
        <w:pStyle w:val="Heading1"/>
      </w:pPr>
      <w:r>
        <w:t>Mission Statements:</w:t>
      </w:r>
    </w:p>
    <w:p w:rsidR="0067765A" w:rsidRDefault="0067765A" w:rsidP="0067765A">
      <w:r>
        <w:t xml:space="preserve">Harvard: </w:t>
      </w:r>
      <w:r w:rsidRPr="0067765A">
        <w:t>Harvard strives to create knowledge, to open the minds of students to that knowledge, and to enable students to take best advantage of their educational opportunities.</w:t>
      </w:r>
      <w:r>
        <w:t xml:space="preserve"> - </w:t>
      </w:r>
      <w:hyperlink r:id="rId8" w:history="1">
        <w:r w:rsidRPr="00967D56">
          <w:rPr>
            <w:rStyle w:val="Hyperlink"/>
          </w:rPr>
          <w:t>http://webdocs.registrar.fas.harvard.edu/ugrad_handbook/2004_2005/mission.html</w:t>
        </w:r>
      </w:hyperlink>
      <w:r>
        <w:t xml:space="preserve"> 4.23.2012</w:t>
      </w:r>
    </w:p>
    <w:p w:rsidR="0067765A" w:rsidRDefault="0067765A" w:rsidP="0067765A">
      <w:r>
        <w:t xml:space="preserve">Yale: </w:t>
      </w:r>
      <w:r w:rsidRPr="0067765A">
        <w:t>The mission of Yale College is to seek exceptionally promising students of all backgrounds from across the nation and around the world and to educate them, through mental discipline and social experience, to develop their intellectual, moral, civic, and creative capacities to the fullest. The aim of this education is the cultivation of citizens with a rich awareness of our heritage to lead and serve in every sphere of human activity.</w:t>
      </w:r>
      <w:r>
        <w:t xml:space="preserve"> - </w:t>
      </w:r>
      <w:hyperlink r:id="rId9" w:history="1">
        <w:r w:rsidRPr="00967D56">
          <w:rPr>
            <w:rStyle w:val="Hyperlink"/>
          </w:rPr>
          <w:t>http://yalecollege.yale.edu/content/yale-college-mission</w:t>
        </w:r>
      </w:hyperlink>
      <w:r>
        <w:t xml:space="preserve"> 4.23.2012 </w:t>
      </w:r>
    </w:p>
    <w:p w:rsidR="0067765A" w:rsidRDefault="0067765A" w:rsidP="0067765A">
      <w:r>
        <w:t xml:space="preserve">Cornell: </w:t>
      </w:r>
      <w:r w:rsidRPr="0067765A">
        <w:t>Cornell's mission is to discover, preserve, and disseminate knowledge; produce creative work; and promote a culture of broad inquiry throughout and beyond the Cornell community. Cornell also aims, through public service, to enhance the lives and livelihoods of our students, the people of New York, and others around the world.</w:t>
      </w:r>
      <w:r>
        <w:t xml:space="preserve"> - </w:t>
      </w:r>
      <w:hyperlink r:id="rId10" w:history="1">
        <w:r>
          <w:rPr>
            <w:rStyle w:val="Hyperlink"/>
          </w:rPr>
          <w:t>http://www.cornell.edu/about/mission/</w:t>
        </w:r>
      </w:hyperlink>
      <w:r>
        <w:t xml:space="preserve"> 4.23.2012</w:t>
      </w:r>
    </w:p>
    <w:p w:rsidR="0067765A" w:rsidRDefault="0067765A" w:rsidP="0067765A">
      <w:r>
        <w:t xml:space="preserve">Baruch: </w:t>
      </w:r>
      <w:r w:rsidRPr="0067765A">
        <w:t>Baruch College of the City University of New York remains dedicated to being a catalyst for the social, cultural, and financial mobility of a diverse student body, reflective of its historical mission. Baruch College educates men and women for leadership roles in business, civic and cultural affairs, and academia. It offers rigorous baccalaureate, masters, and doctoral programs to qualified students who seek careers in business, public affairs, and the arts and sciences. Integrating professional education with the arts and sciences for undergraduates, Baruch College's faculty cultivates its students’ analytical ability, critical thinking, cultural awareness, and ethical sensibility. The College’s graduate programs focus on professional preparation that enables students to become leaders and innovators in their fields. The faculty’s contributions to knowledge reflect a commitment to teaching, research, scholarship, public policy, and artistic creativity. Through executive education, continuing studies programs, and public events, Baruch engages the larger civic and international community that includes its supportive alumni, extending the College’s visibility and nurturing its global reputation.</w:t>
      </w:r>
      <w:r>
        <w:t xml:space="preserve"> - </w:t>
      </w:r>
      <w:hyperlink r:id="rId11" w:history="1">
        <w:r>
          <w:rPr>
            <w:rStyle w:val="Hyperlink"/>
          </w:rPr>
          <w:t>http://www.baruch.cuny.edu/about/missionstatement.htm</w:t>
        </w:r>
      </w:hyperlink>
      <w:r>
        <w:t xml:space="preserve"> 4.23.2012</w:t>
      </w:r>
    </w:p>
    <w:p w:rsidR="0067765A" w:rsidRDefault="0067765A" w:rsidP="0067765A">
      <w:r>
        <w:t>CityTech: New York City College of Technology is the designated college of technology of The City University of New York, currently offering both baccalaureate and associate degrees, as well as specialized certificates. New York City College of Technology serves the city and the state by providing technically proficient graduates in the technologies of the arts, business, communications, health and engineering; human services and law-related professions; technical and occupational education; and liberal arts and sciences. The College provides access to higher education for New York City’s diverse population and assures high quality in its programs by a commitment to outcomes assessment. The College also serves the region by developing partnerships with government agencies, business, industry and the professions and by providing technical and other services.</w:t>
      </w:r>
    </w:p>
    <w:p w:rsidR="0067765A" w:rsidRDefault="0067765A" w:rsidP="0067765A">
      <w:r>
        <w:t xml:space="preserve">Education at New York City College of Technology provides students with both a command of skills necessary in their respective career areas, and the educational foundation for lifelong learning. All </w:t>
      </w:r>
      <w:r>
        <w:lastRenderedPageBreak/>
        <w:t>degree programs are built upon a liberal arts and science core curriculum designed to foster intellectual curiosity, an appreciation for the aesthetic dimension of life and work and a respect for cultural diversity. Students obtain practical experience in their chosen fields in a variety of settings. The College further encourages student growth and development through academic and student support services and a wide array of student activities. (college catalog, 2011-2013)</w:t>
      </w:r>
    </w:p>
    <w:p w:rsidR="00924173" w:rsidRDefault="00924173" w:rsidP="0067765A"/>
    <w:p w:rsidR="00924173" w:rsidRDefault="00924173" w:rsidP="0067765A">
      <w:r>
        <w:t xml:space="preserve">Designing a Signature General Education Article: </w:t>
      </w:r>
      <w:hyperlink r:id="rId12" w:history="1">
        <w:r>
          <w:rPr>
            <w:rStyle w:val="Hyperlink"/>
          </w:rPr>
          <w:t>http://www.aacu.org/peerreview/pr-fa04/pr-fa04feature2.cfm</w:t>
        </w:r>
      </w:hyperlink>
      <w:bookmarkStart w:id="0" w:name="_GoBack"/>
      <w:bookmarkEnd w:id="0"/>
    </w:p>
    <w:p w:rsidR="0067765A" w:rsidRPr="0067765A" w:rsidRDefault="0067765A" w:rsidP="0067765A">
      <w:r>
        <w:t xml:space="preserve">   </w:t>
      </w:r>
    </w:p>
    <w:p w:rsidR="007255D1" w:rsidRDefault="000F1CEB" w:rsidP="0067765A">
      <w:r>
        <w:t>Brooklyn College:</w:t>
      </w:r>
    </w:p>
    <w:p w:rsidR="000F1CEB" w:rsidRDefault="000F1CEB" w:rsidP="000F1CEB">
      <w:r>
        <w:t>The College’s mission statement encapsulates essential purposes, values, and characteristics. It is therefore indispensable to all future planning. While the strategic plan will set out goals and strategies to realize a clear vision for the institution, it will and can do so only in keeping with the ideals expressed in the Brooklyn College mission statement:</w:t>
      </w:r>
    </w:p>
    <w:p w:rsidR="000F1CEB" w:rsidRDefault="000F1CEB" w:rsidP="000F1CEB"/>
    <w:p w:rsidR="000F1CEB" w:rsidRDefault="000F1CEB" w:rsidP="000F1CEB">
      <w:r>
        <w:t xml:space="preserve">     Brooklyn College is a comprehensive, state-funded institution of higher learning in the Borough of Brooklyn, a culturally and ethnically diverse community of two-and-one-half million people. As one of the eleven senior colleges of The City University of New York, it shares the mission of the university, whose primary goals are access and excellence.</w:t>
      </w:r>
    </w:p>
    <w:p w:rsidR="000F1CEB" w:rsidRDefault="000F1CEB" w:rsidP="000F1CEB"/>
    <w:p w:rsidR="000F1CEB" w:rsidRDefault="000F1CEB" w:rsidP="000F1CEB">
      <w:r>
        <w:t xml:space="preserve">      Within the context of this broader mission, the particular mission of Brooklyn College is to provide a superior education in the liberal arts and sciences. The College offers a wide variety of programs, both in the liberal arts and in professional and career-oriented areas, leading to the baccalaureate and master’s degrees and to undergraduate and advanced certificates.</w:t>
      </w:r>
    </w:p>
    <w:p w:rsidR="000F1CEB" w:rsidRDefault="000F1CEB" w:rsidP="000F1CEB"/>
    <w:p w:rsidR="000F1CEB" w:rsidRDefault="000F1CEB" w:rsidP="000F1CEB">
      <w:r>
        <w:t xml:space="preserve">     Distinctive in this liberal arts education is the Core Curriculum, which is required of all baccalaureate students. The Core has long been a national model for general education programs and for faculty and curriculum development. The Core Studies courses are designed to expose students to the principal branches of learning—the arts, humanities, social sciences, and sciences—and to provide a rigorous foundation for study in a major field.</w:t>
      </w:r>
    </w:p>
    <w:p w:rsidR="000F1CEB" w:rsidRDefault="000F1CEB" w:rsidP="000F1CEB"/>
    <w:p w:rsidR="000F1CEB" w:rsidRDefault="000F1CEB" w:rsidP="000F1CEB">
      <w:r>
        <w:lastRenderedPageBreak/>
        <w:t xml:space="preserve">     Through its distinguished faculty, the College promotes excellence in teaching, advances the frontiers of knowledge through research and scholarship, and stimulates creative achievement and intellectual growth.</w:t>
      </w:r>
    </w:p>
    <w:p w:rsidR="000F1CEB" w:rsidRDefault="000F1CEB" w:rsidP="000F1CEB"/>
    <w:p w:rsidR="000F1CEB" w:rsidRDefault="000F1CEB" w:rsidP="000F1CEB">
      <w:r>
        <w:t xml:space="preserve">      The overarching goal of the educational experience at Brooklyn College is to provide students with the knowledge and skills to live in a globally interdependent world and the support services to help them succeed. The College also seeks to develop a sense of personal and social responsibility by encouraging involvement in community and public service. It fosters a campus environment hospitable to multicultural interests and activities. Moreover, as an urban institution, it is able to draw upon the myriad resources of the city to enhance its educational mission.</w:t>
      </w:r>
    </w:p>
    <w:p w:rsidR="000F1CEB" w:rsidRDefault="000F1CEB" w:rsidP="000F1CEB"/>
    <w:p w:rsidR="000F1CEB" w:rsidRDefault="000F1CEB" w:rsidP="000F1CEB">
      <w:r>
        <w:t xml:space="preserve">      The College seeks to extend its educational mission to graduate students through advanced programs offered by the Division of Graduate Studies. The academic goals of the division build on the college’s tradition of academic excellence in the liberal arts and sciences and in teacher education programs. The division offers studies in specialized areas to serve the growing number of adults who seek to continue their intellectual pursuits and broaden their professional goals. In addition, in order to meet the changing needs of society, the College has developed new interdisciplinary degree and certificate programs as well as new concentrations of courses in existing programs. The College participates in a range of doctoral programs offered by the Graduate Center of The City University of New York, including campus-based programs in the sciences.</w:t>
      </w:r>
    </w:p>
    <w:p w:rsidR="000F1CEB" w:rsidRDefault="000F1CEB" w:rsidP="000F1CEB">
      <w:hyperlink r:id="rId13" w:history="1">
        <w:r w:rsidRPr="00EC052C">
          <w:rPr>
            <w:rStyle w:val="Hyperlink"/>
          </w:rPr>
          <w:t>http://www.brooklyn.cuny.edu/bc/president/planning/mission.htm</w:t>
        </w:r>
      </w:hyperlink>
      <w:r>
        <w:t xml:space="preserve"> 4.24.2012 </w:t>
      </w:r>
    </w:p>
    <w:p w:rsidR="00404E13" w:rsidRDefault="00427063" w:rsidP="00427063">
      <w:r>
        <w:t xml:space="preserve">Cal Poly State university: </w:t>
      </w:r>
      <w:r>
        <w:t>Cal Poly fosters teaching, scholarship, and service in a learn-by-doing environment where students and faculty are</w:t>
      </w:r>
      <w:r>
        <w:t xml:space="preserve"> </w:t>
      </w:r>
      <w:r>
        <w:t>partners in discovery. As a polytechnic university, Cal Poly promotes the application of theory to practice. As a</w:t>
      </w:r>
      <w:r>
        <w:t xml:space="preserve"> </w:t>
      </w:r>
      <w:r>
        <w:t>comprehensive institution, Cal Poly provides a balanced education in the arts, sciences, and technology, while</w:t>
      </w:r>
      <w:r>
        <w:t xml:space="preserve"> </w:t>
      </w:r>
      <w:r>
        <w:t>encouraging cross-disciplinary and co-curricular experiences. As an academic community, Cal Poly values free</w:t>
      </w:r>
      <w:r>
        <w:t xml:space="preserve"> </w:t>
      </w:r>
      <w:r>
        <w:t>inquiry, cultural and intellectual diversity, mutual respect, civic engagement, and social and environmental</w:t>
      </w:r>
      <w:r>
        <w:t xml:space="preserve"> </w:t>
      </w:r>
      <w:r>
        <w:t>responsibility.</w:t>
      </w:r>
      <w:r w:rsidR="007255D1">
        <w:tab/>
      </w:r>
    </w:p>
    <w:p w:rsidR="00427063" w:rsidRDefault="00427063" w:rsidP="00427063">
      <w:hyperlink r:id="rId14" w:history="1">
        <w:r w:rsidRPr="00EC052C">
          <w:rPr>
            <w:rStyle w:val="Hyperlink"/>
          </w:rPr>
          <w:t>http://www.planning.calpoly.edu/prospective/documents/Cal%20Poly%20Mission%20Statement.pdf</w:t>
        </w:r>
      </w:hyperlink>
    </w:p>
    <w:p w:rsidR="00427063" w:rsidRPr="007255D1" w:rsidRDefault="00427063" w:rsidP="00427063"/>
    <w:sectPr w:rsidR="00427063" w:rsidRPr="007255D1" w:rsidSect="000F4B6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11" w:rsidRDefault="00590D11" w:rsidP="0043197F">
      <w:pPr>
        <w:spacing w:after="0" w:line="240" w:lineRule="auto"/>
      </w:pPr>
      <w:r>
        <w:separator/>
      </w:r>
    </w:p>
  </w:endnote>
  <w:endnote w:type="continuationSeparator" w:id="0">
    <w:p w:rsidR="00590D11" w:rsidRDefault="00590D11" w:rsidP="00431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5A" w:rsidRDefault="0067765A" w:rsidP="00CC4281">
    <w:pPr>
      <w:pStyle w:val="Footer"/>
      <w:jc w:val="center"/>
    </w:pPr>
    <w:r>
      <w:t>McCullough</w:t>
    </w:r>
  </w:p>
  <w:p w:rsidR="00CC4281" w:rsidRDefault="008C34BB" w:rsidP="00CC4281">
    <w:pPr>
      <w:pStyle w:val="Footer"/>
      <w:jc w:val="center"/>
    </w:pPr>
    <w:r>
      <w:fldChar w:fldCharType="begin"/>
    </w:r>
    <w:r w:rsidR="009E2FC8">
      <w:instrText xml:space="preserve"> PAGE  \* Arabic  \* MERGEFORMAT </w:instrText>
    </w:r>
    <w:r>
      <w:fldChar w:fldCharType="separate"/>
    </w:r>
    <w:r w:rsidR="00427063">
      <w:rPr>
        <w:noProof/>
      </w:rPr>
      <w:t>3</w:t>
    </w:r>
    <w:r>
      <w:rPr>
        <w:noProof/>
      </w:rPr>
      <w:fldChar w:fldCharType="end"/>
    </w:r>
    <w:r w:rsidR="00CC4281">
      <w:t xml:space="preserve"> of </w:t>
    </w:r>
    <w:fldSimple w:instr=" NUMPAGES   \* MERGEFORMAT ">
      <w:r w:rsidR="0042706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11" w:rsidRDefault="00590D11" w:rsidP="0043197F">
      <w:pPr>
        <w:spacing w:after="0" w:line="240" w:lineRule="auto"/>
      </w:pPr>
      <w:r>
        <w:separator/>
      </w:r>
    </w:p>
  </w:footnote>
  <w:footnote w:type="continuationSeparator" w:id="0">
    <w:p w:rsidR="00590D11" w:rsidRDefault="00590D11" w:rsidP="00431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45" w:rsidRDefault="0067765A">
    <w:pPr>
      <w:pStyle w:val="Header"/>
    </w:pPr>
    <w:r>
      <w:rPr>
        <w:rStyle w:val="ItalicsChar"/>
      </w:rPr>
      <w:t>General Education Committee</w:t>
    </w:r>
    <w:r w:rsidR="00CC4281">
      <w:ptab w:relativeTo="margin" w:alignment="center" w:leader="none"/>
    </w:r>
    <w:r w:rsidR="00404E13" w:rsidRPr="00404E13">
      <w:t xml:space="preserve"> </w:t>
    </w:r>
    <w:r>
      <w:t>Mission Statements and Goals</w:t>
    </w:r>
    <w:r w:rsidR="00404E13">
      <w:t xml:space="preserve"> </w:t>
    </w:r>
    <w:r w:rsidR="00CC4281">
      <w:ptab w:relativeTo="margin" w:alignment="right" w:leader="none"/>
    </w:r>
    <w:r w:rsidR="008C34BB">
      <w:fldChar w:fldCharType="begin"/>
    </w:r>
    <w:r w:rsidR="00CE5745">
      <w:instrText xml:space="preserve"> CREATEDATE  \@ "M/d/yyyy"  \* MERGEFORMAT </w:instrText>
    </w:r>
    <w:r w:rsidR="008C34BB">
      <w:fldChar w:fldCharType="separate"/>
    </w:r>
    <w:r>
      <w:rPr>
        <w:noProof/>
      </w:rPr>
      <w:t>4/23/2012</w:t>
    </w:r>
    <w:r w:rsidR="008C34BB">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BEC9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0950634"/>
    <w:multiLevelType w:val="hybridMultilevel"/>
    <w:tmpl w:val="53CE8904"/>
    <w:lvl w:ilvl="0" w:tplc="05723D7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C7EEE"/>
    <w:multiLevelType w:val="hybridMultilevel"/>
    <w:tmpl w:val="90CC696E"/>
    <w:lvl w:ilvl="0" w:tplc="8D849432">
      <w:start w:val="1"/>
      <w:numFmt w:val="bullet"/>
      <w:pStyle w:val="Checklis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7765A"/>
    <w:rsid w:val="000F1CEB"/>
    <w:rsid w:val="000F4B6A"/>
    <w:rsid w:val="00144CB3"/>
    <w:rsid w:val="002C0EEE"/>
    <w:rsid w:val="003628AC"/>
    <w:rsid w:val="00370E5A"/>
    <w:rsid w:val="00404E13"/>
    <w:rsid w:val="00427063"/>
    <w:rsid w:val="0043197F"/>
    <w:rsid w:val="005169B9"/>
    <w:rsid w:val="00590D11"/>
    <w:rsid w:val="0067765A"/>
    <w:rsid w:val="00702C1F"/>
    <w:rsid w:val="007255D1"/>
    <w:rsid w:val="0082436C"/>
    <w:rsid w:val="008C34BB"/>
    <w:rsid w:val="0090517E"/>
    <w:rsid w:val="00924173"/>
    <w:rsid w:val="009E2FC8"/>
    <w:rsid w:val="00A55DF5"/>
    <w:rsid w:val="00A92074"/>
    <w:rsid w:val="00CC4281"/>
    <w:rsid w:val="00CE5745"/>
    <w:rsid w:val="00D12B3B"/>
    <w:rsid w:val="00E738FE"/>
    <w:rsid w:val="00F26C82"/>
    <w:rsid w:val="00F31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BB"/>
  </w:style>
  <w:style w:type="paragraph" w:styleId="Heading1">
    <w:name w:val="heading 1"/>
    <w:basedOn w:val="Normal"/>
    <w:next w:val="Normal"/>
    <w:link w:val="Heading1Char"/>
    <w:uiPriority w:val="9"/>
    <w:qFormat/>
    <w:rsid w:val="00362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7F"/>
  </w:style>
  <w:style w:type="paragraph" w:styleId="Footer">
    <w:name w:val="footer"/>
    <w:basedOn w:val="Normal"/>
    <w:link w:val="FooterChar"/>
    <w:uiPriority w:val="99"/>
    <w:unhideWhenUsed/>
    <w:rsid w:val="0043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7F"/>
  </w:style>
  <w:style w:type="paragraph" w:styleId="BalloonText">
    <w:name w:val="Balloon Text"/>
    <w:basedOn w:val="Normal"/>
    <w:link w:val="BalloonTextChar"/>
    <w:uiPriority w:val="99"/>
    <w:semiHidden/>
    <w:unhideWhenUsed/>
    <w:rsid w:val="0043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7F"/>
    <w:rPr>
      <w:rFonts w:ascii="Tahoma" w:hAnsi="Tahoma" w:cs="Tahoma"/>
      <w:sz w:val="16"/>
      <w:szCs w:val="16"/>
    </w:rPr>
  </w:style>
  <w:style w:type="character" w:styleId="PlaceholderText">
    <w:name w:val="Placeholder Text"/>
    <w:basedOn w:val="DefaultParagraphFont"/>
    <w:uiPriority w:val="99"/>
    <w:semiHidden/>
    <w:rsid w:val="0043197F"/>
    <w:rPr>
      <w:color w:val="808080"/>
    </w:rPr>
  </w:style>
  <w:style w:type="character" w:customStyle="1" w:styleId="Heading1Char">
    <w:name w:val="Heading 1 Char"/>
    <w:basedOn w:val="DefaultParagraphFont"/>
    <w:link w:val="Heading1"/>
    <w:uiPriority w:val="9"/>
    <w:rsid w:val="00362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28AC"/>
    <w:rPr>
      <w:rFonts w:asciiTheme="majorHAnsi" w:eastAsiaTheme="majorEastAsia" w:hAnsiTheme="majorHAnsi" w:cstheme="majorBidi"/>
      <w:b/>
      <w:bCs/>
      <w:color w:val="4F81BD" w:themeColor="accent1"/>
      <w:sz w:val="26"/>
      <w:szCs w:val="26"/>
    </w:rPr>
  </w:style>
  <w:style w:type="paragraph" w:customStyle="1" w:styleId="Bullet">
    <w:name w:val="Bullet"/>
    <w:basedOn w:val="ListBullet"/>
    <w:next w:val="ListBullet"/>
    <w:link w:val="BulletChar1"/>
    <w:rsid w:val="003628AC"/>
  </w:style>
  <w:style w:type="paragraph" w:styleId="ListParagraph">
    <w:name w:val="List Paragraph"/>
    <w:basedOn w:val="Normal"/>
    <w:uiPriority w:val="34"/>
    <w:qFormat/>
    <w:rsid w:val="00F26C82"/>
    <w:pPr>
      <w:ind w:left="720"/>
      <w:contextualSpacing/>
    </w:pPr>
  </w:style>
  <w:style w:type="paragraph" w:styleId="ListBullet">
    <w:name w:val="List Bullet"/>
    <w:basedOn w:val="Normal"/>
    <w:link w:val="ListBulletChar"/>
    <w:uiPriority w:val="99"/>
    <w:semiHidden/>
    <w:unhideWhenUsed/>
    <w:rsid w:val="003628AC"/>
    <w:pPr>
      <w:numPr>
        <w:numId w:val="1"/>
      </w:numPr>
      <w:contextualSpacing/>
    </w:pPr>
  </w:style>
  <w:style w:type="character" w:customStyle="1" w:styleId="ListBulletChar">
    <w:name w:val="List Bullet Char"/>
    <w:basedOn w:val="DefaultParagraphFont"/>
    <w:link w:val="ListBullet"/>
    <w:uiPriority w:val="99"/>
    <w:semiHidden/>
    <w:rsid w:val="003628AC"/>
  </w:style>
  <w:style w:type="character" w:customStyle="1" w:styleId="BulletChar">
    <w:name w:val="Bullet Char"/>
    <w:basedOn w:val="ListBulletChar"/>
    <w:rsid w:val="003628AC"/>
  </w:style>
  <w:style w:type="paragraph" w:customStyle="1" w:styleId="Checklist">
    <w:name w:val="Checklist"/>
    <w:basedOn w:val="Bullet"/>
    <w:link w:val="ChecklistChar"/>
    <w:qFormat/>
    <w:rsid w:val="00F26C82"/>
    <w:pPr>
      <w:numPr>
        <w:numId w:val="2"/>
      </w:numPr>
    </w:pPr>
  </w:style>
  <w:style w:type="paragraph" w:customStyle="1" w:styleId="NumberedList">
    <w:name w:val="Numbered List"/>
    <w:basedOn w:val="Normal"/>
    <w:link w:val="NumberedListChar"/>
    <w:rsid w:val="00404E13"/>
    <w:pPr>
      <w:numPr>
        <w:numId w:val="3"/>
      </w:numPr>
    </w:pPr>
  </w:style>
  <w:style w:type="character" w:customStyle="1" w:styleId="BulletChar1">
    <w:name w:val="Bullet Char1"/>
    <w:basedOn w:val="ListBulletChar"/>
    <w:link w:val="Bullet"/>
    <w:rsid w:val="00F26C82"/>
  </w:style>
  <w:style w:type="character" w:customStyle="1" w:styleId="ChecklistChar">
    <w:name w:val="Checklist Char"/>
    <w:basedOn w:val="BulletChar1"/>
    <w:link w:val="Checklist"/>
    <w:rsid w:val="00F26C82"/>
  </w:style>
  <w:style w:type="character" w:customStyle="1" w:styleId="NumberedListChar">
    <w:name w:val="Numbered List Char"/>
    <w:basedOn w:val="DefaultParagraphFont"/>
    <w:link w:val="NumberedList"/>
    <w:rsid w:val="00404E13"/>
  </w:style>
  <w:style w:type="paragraph" w:customStyle="1" w:styleId="Italics">
    <w:name w:val="Italics"/>
    <w:basedOn w:val="Header"/>
    <w:link w:val="ItalicsChar"/>
    <w:rsid w:val="00370E5A"/>
    <w:pPr>
      <w:tabs>
        <w:tab w:val="clear" w:pos="4680"/>
        <w:tab w:val="clear" w:pos="9360"/>
      </w:tabs>
      <w:spacing w:after="200" w:line="276" w:lineRule="auto"/>
    </w:pPr>
    <w:rPr>
      <w:i/>
    </w:rPr>
  </w:style>
  <w:style w:type="character" w:customStyle="1" w:styleId="ItalicsChar">
    <w:name w:val="Italics Char"/>
    <w:basedOn w:val="HeaderChar"/>
    <w:link w:val="Italics"/>
    <w:rsid w:val="00370E5A"/>
    <w:rPr>
      <w:i/>
    </w:rPr>
  </w:style>
  <w:style w:type="character" w:styleId="Hyperlink">
    <w:name w:val="Hyperlink"/>
    <w:basedOn w:val="DefaultParagraphFont"/>
    <w:uiPriority w:val="99"/>
    <w:unhideWhenUsed/>
    <w:rsid w:val="0067765A"/>
    <w:rPr>
      <w:color w:val="0000FF"/>
      <w:u w:val="single"/>
    </w:rPr>
  </w:style>
  <w:style w:type="paragraph" w:styleId="NoSpacing">
    <w:name w:val="No Spacing"/>
    <w:uiPriority w:val="1"/>
    <w:qFormat/>
    <w:rsid w:val="006776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7F"/>
  </w:style>
  <w:style w:type="paragraph" w:styleId="Footer">
    <w:name w:val="footer"/>
    <w:basedOn w:val="Normal"/>
    <w:link w:val="FooterChar"/>
    <w:uiPriority w:val="99"/>
    <w:unhideWhenUsed/>
    <w:rsid w:val="0043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7F"/>
  </w:style>
  <w:style w:type="paragraph" w:styleId="BalloonText">
    <w:name w:val="Balloon Text"/>
    <w:basedOn w:val="Normal"/>
    <w:link w:val="BalloonTextChar"/>
    <w:uiPriority w:val="99"/>
    <w:semiHidden/>
    <w:unhideWhenUsed/>
    <w:rsid w:val="0043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7F"/>
    <w:rPr>
      <w:rFonts w:ascii="Tahoma" w:hAnsi="Tahoma" w:cs="Tahoma"/>
      <w:sz w:val="16"/>
      <w:szCs w:val="16"/>
    </w:rPr>
  </w:style>
  <w:style w:type="character" w:styleId="PlaceholderText">
    <w:name w:val="Placeholder Text"/>
    <w:basedOn w:val="DefaultParagraphFont"/>
    <w:uiPriority w:val="99"/>
    <w:semiHidden/>
    <w:rsid w:val="0043197F"/>
    <w:rPr>
      <w:color w:val="808080"/>
    </w:rPr>
  </w:style>
  <w:style w:type="character" w:customStyle="1" w:styleId="Heading1Char">
    <w:name w:val="Heading 1 Char"/>
    <w:basedOn w:val="DefaultParagraphFont"/>
    <w:link w:val="Heading1"/>
    <w:uiPriority w:val="9"/>
    <w:rsid w:val="00362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28AC"/>
    <w:rPr>
      <w:rFonts w:asciiTheme="majorHAnsi" w:eastAsiaTheme="majorEastAsia" w:hAnsiTheme="majorHAnsi" w:cstheme="majorBidi"/>
      <w:b/>
      <w:bCs/>
      <w:color w:val="4F81BD" w:themeColor="accent1"/>
      <w:sz w:val="26"/>
      <w:szCs w:val="26"/>
    </w:rPr>
  </w:style>
  <w:style w:type="paragraph" w:customStyle="1" w:styleId="Bullet">
    <w:name w:val="Bullet"/>
    <w:basedOn w:val="ListBullet"/>
    <w:next w:val="ListBullet"/>
    <w:link w:val="BulletChar1"/>
    <w:rsid w:val="003628AC"/>
  </w:style>
  <w:style w:type="paragraph" w:styleId="ListParagraph">
    <w:name w:val="List Paragraph"/>
    <w:basedOn w:val="Normal"/>
    <w:uiPriority w:val="34"/>
    <w:qFormat/>
    <w:rsid w:val="00F26C82"/>
    <w:pPr>
      <w:ind w:left="720"/>
      <w:contextualSpacing/>
    </w:pPr>
  </w:style>
  <w:style w:type="paragraph" w:styleId="ListBullet">
    <w:name w:val="List Bullet"/>
    <w:basedOn w:val="Normal"/>
    <w:link w:val="ListBulletChar"/>
    <w:uiPriority w:val="99"/>
    <w:semiHidden/>
    <w:unhideWhenUsed/>
    <w:rsid w:val="003628AC"/>
    <w:pPr>
      <w:numPr>
        <w:numId w:val="1"/>
      </w:numPr>
      <w:contextualSpacing/>
    </w:pPr>
  </w:style>
  <w:style w:type="character" w:customStyle="1" w:styleId="ListBulletChar">
    <w:name w:val="List Bullet Char"/>
    <w:basedOn w:val="DefaultParagraphFont"/>
    <w:link w:val="ListBullet"/>
    <w:uiPriority w:val="99"/>
    <w:semiHidden/>
    <w:rsid w:val="003628AC"/>
  </w:style>
  <w:style w:type="character" w:customStyle="1" w:styleId="BulletChar">
    <w:name w:val="Bullet Char"/>
    <w:basedOn w:val="ListBulletChar"/>
    <w:rsid w:val="003628AC"/>
  </w:style>
  <w:style w:type="paragraph" w:customStyle="1" w:styleId="Checklist">
    <w:name w:val="Checklist"/>
    <w:basedOn w:val="Bullet"/>
    <w:link w:val="ChecklistChar"/>
    <w:qFormat/>
    <w:rsid w:val="00F26C82"/>
    <w:pPr>
      <w:numPr>
        <w:numId w:val="2"/>
      </w:numPr>
    </w:pPr>
  </w:style>
  <w:style w:type="paragraph" w:customStyle="1" w:styleId="NumberedList">
    <w:name w:val="Numbered List"/>
    <w:basedOn w:val="Normal"/>
    <w:link w:val="NumberedListChar"/>
    <w:rsid w:val="00404E13"/>
    <w:pPr>
      <w:numPr>
        <w:numId w:val="3"/>
      </w:numPr>
    </w:pPr>
  </w:style>
  <w:style w:type="character" w:customStyle="1" w:styleId="BulletChar1">
    <w:name w:val="Bullet Char1"/>
    <w:basedOn w:val="ListBulletChar"/>
    <w:link w:val="Bullet"/>
    <w:rsid w:val="00F26C82"/>
  </w:style>
  <w:style w:type="character" w:customStyle="1" w:styleId="ChecklistChar">
    <w:name w:val="Checklist Char"/>
    <w:basedOn w:val="BulletChar1"/>
    <w:link w:val="Checklist"/>
    <w:rsid w:val="00F26C82"/>
  </w:style>
  <w:style w:type="character" w:customStyle="1" w:styleId="NumberedListChar">
    <w:name w:val="Numbered List Char"/>
    <w:basedOn w:val="DefaultParagraphFont"/>
    <w:link w:val="NumberedList"/>
    <w:rsid w:val="00404E13"/>
  </w:style>
  <w:style w:type="paragraph" w:customStyle="1" w:styleId="Italics">
    <w:name w:val="Italics"/>
    <w:basedOn w:val="Header"/>
    <w:link w:val="ItalicsChar"/>
    <w:rsid w:val="00370E5A"/>
    <w:pPr>
      <w:tabs>
        <w:tab w:val="clear" w:pos="4680"/>
        <w:tab w:val="clear" w:pos="9360"/>
      </w:tabs>
      <w:spacing w:after="200" w:line="276" w:lineRule="auto"/>
    </w:pPr>
    <w:rPr>
      <w:i/>
    </w:rPr>
  </w:style>
  <w:style w:type="character" w:customStyle="1" w:styleId="ItalicsChar">
    <w:name w:val="Italics Char"/>
    <w:basedOn w:val="HeaderChar"/>
    <w:link w:val="Italics"/>
    <w:rsid w:val="00370E5A"/>
    <w:rPr>
      <w:i/>
    </w:rPr>
  </w:style>
  <w:style w:type="character" w:styleId="Hyperlink">
    <w:name w:val="Hyperlink"/>
    <w:basedOn w:val="DefaultParagraphFont"/>
    <w:uiPriority w:val="99"/>
    <w:unhideWhenUsed/>
    <w:rsid w:val="0067765A"/>
    <w:rPr>
      <w:color w:val="0000FF"/>
      <w:u w:val="single"/>
    </w:rPr>
  </w:style>
  <w:style w:type="paragraph" w:styleId="NoSpacing">
    <w:name w:val="No Spacing"/>
    <w:uiPriority w:val="1"/>
    <w:qFormat/>
    <w:rsid w:val="006776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docs.registrar.fas.harvard.edu/ugrad_handbook/2004_2005/mission.html" TargetMode="External"/><Relationship Id="rId13" Type="http://schemas.openxmlformats.org/officeDocument/2006/relationships/hyperlink" Target="http://www.brooklyn.cuny.edu/bc/president/planning/missio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cu.org/peerreview/pr-fa04/pr-fa04feature2.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uch.cuny.edu/about/missionstatemen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rnell.edu/about/missio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yalecollege.yale.edu/content/yale-college-mission" TargetMode="External"/><Relationship Id="rId14" Type="http://schemas.openxmlformats.org/officeDocument/2006/relationships/hyperlink" Target="http://www.planning.calpoly.edu/prospective/documents/Cal%20Poly%20Mission%20Stat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Cullough\Dropbox\NYSAF%202011\Logos,%20Templates,%20Support%20Files\Mis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524D-DBE1-4668-A550-4F2742F2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 Template.dotx</Template>
  <TotalTime>346</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 College of Technology</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McCullough</dc:creator>
  <cp:lastModifiedBy>John McCullough</cp:lastModifiedBy>
  <cp:revision>2</cp:revision>
  <dcterms:created xsi:type="dcterms:W3CDTF">2012-04-24T00:46:00Z</dcterms:created>
  <dcterms:modified xsi:type="dcterms:W3CDTF">2012-04-24T19:51:00Z</dcterms:modified>
</cp:coreProperties>
</file>